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480F1" w14:textId="1C1E47D3" w:rsidR="00064B1E" w:rsidRPr="00064B1E" w:rsidRDefault="00097A23" w:rsidP="00633675">
      <w:pPr>
        <w:spacing w:line="240" w:lineRule="auto"/>
        <w:contextualSpacing/>
        <w:rPr>
          <w:sz w:val="20"/>
          <w:szCs w:val="20"/>
        </w:rPr>
      </w:pPr>
      <w:r>
        <w:rPr>
          <w:b/>
          <w:sz w:val="20"/>
          <w:szCs w:val="20"/>
        </w:rPr>
        <w:t xml:space="preserve">Advanced </w:t>
      </w:r>
      <w:r w:rsidR="0014017B">
        <w:rPr>
          <w:b/>
          <w:sz w:val="20"/>
          <w:szCs w:val="20"/>
        </w:rPr>
        <w:t>Marketing Strategy</w:t>
      </w:r>
      <w:r w:rsidR="00AD5DB3" w:rsidRPr="00255F7C">
        <w:rPr>
          <w:sz w:val="20"/>
          <w:szCs w:val="20"/>
        </w:rPr>
        <w:t xml:space="preserve">: </w:t>
      </w:r>
      <w:r w:rsidR="00014074">
        <w:rPr>
          <w:sz w:val="20"/>
          <w:szCs w:val="20"/>
        </w:rPr>
        <w:t>Spring</w:t>
      </w:r>
      <w:r w:rsidR="00202342">
        <w:rPr>
          <w:sz w:val="20"/>
          <w:szCs w:val="20"/>
        </w:rPr>
        <w:t xml:space="preserve"> 2020</w:t>
      </w:r>
      <w:bookmarkStart w:id="0" w:name="_GoBack"/>
      <w:bookmarkEnd w:id="0"/>
      <w:r w:rsidR="0040078F">
        <w:rPr>
          <w:sz w:val="20"/>
          <w:szCs w:val="20"/>
        </w:rPr>
        <w:t xml:space="preserve"> (Full term)</w:t>
      </w:r>
      <w:r w:rsidR="00EC01F4">
        <w:rPr>
          <w:sz w:val="20"/>
          <w:szCs w:val="20"/>
        </w:rPr>
        <w:t>.  Provisional Syllabus.</w:t>
      </w:r>
    </w:p>
    <w:p w14:paraId="5B738CD1" w14:textId="66380842" w:rsidR="007E7BFD" w:rsidRPr="007E7BFD" w:rsidRDefault="007E7BFD" w:rsidP="00633675">
      <w:pPr>
        <w:spacing w:line="240" w:lineRule="auto"/>
        <w:contextualSpacing/>
        <w:rPr>
          <w:b/>
          <w:sz w:val="20"/>
          <w:szCs w:val="20"/>
        </w:rPr>
      </w:pPr>
      <w:r w:rsidRPr="007E7BFD">
        <w:rPr>
          <w:b/>
          <w:sz w:val="20"/>
          <w:szCs w:val="20"/>
        </w:rPr>
        <w:t xml:space="preserve">Room: </w:t>
      </w:r>
      <w:r w:rsidR="005F1325">
        <w:rPr>
          <w:sz w:val="20"/>
          <w:szCs w:val="20"/>
        </w:rPr>
        <w:t>TBD</w:t>
      </w:r>
    </w:p>
    <w:p w14:paraId="7AEE2402" w14:textId="77777777" w:rsidR="00633675" w:rsidRPr="00255F7C" w:rsidRDefault="00633675" w:rsidP="00633675">
      <w:pPr>
        <w:spacing w:line="240" w:lineRule="auto"/>
        <w:contextualSpacing/>
        <w:rPr>
          <w:sz w:val="20"/>
          <w:szCs w:val="20"/>
        </w:rPr>
      </w:pPr>
      <w:r w:rsidRPr="00255F7C">
        <w:rPr>
          <w:b/>
          <w:sz w:val="20"/>
          <w:szCs w:val="20"/>
        </w:rPr>
        <w:t>Instructor</w:t>
      </w:r>
      <w:r w:rsidRPr="00255F7C">
        <w:rPr>
          <w:sz w:val="20"/>
          <w:szCs w:val="20"/>
        </w:rPr>
        <w:t xml:space="preserve">: Tom Hafen.  </w:t>
      </w:r>
      <w:r w:rsidRPr="00F74337">
        <w:rPr>
          <w:sz w:val="20"/>
          <w:szCs w:val="20"/>
        </w:rPr>
        <w:t xml:space="preserve">Email: </w:t>
      </w:r>
      <w:hyperlink r:id="rId7" w:history="1">
        <w:r w:rsidR="00F74337" w:rsidRPr="00F74337">
          <w:rPr>
            <w:rStyle w:val="Hyperlink"/>
            <w:rFonts w:cs="Arial"/>
            <w:sz w:val="20"/>
            <w:szCs w:val="20"/>
          </w:rPr>
          <w:t>th2643@columbia.edu</w:t>
        </w:r>
      </w:hyperlink>
      <w:r w:rsidR="00F74337" w:rsidRPr="00F74337">
        <w:rPr>
          <w:rFonts w:cs="Arial"/>
          <w:color w:val="777777"/>
          <w:sz w:val="20"/>
          <w:szCs w:val="20"/>
        </w:rPr>
        <w:t xml:space="preserve">  </w:t>
      </w:r>
      <w:r w:rsidRPr="00F74337">
        <w:rPr>
          <w:sz w:val="20"/>
          <w:szCs w:val="20"/>
        </w:rPr>
        <w:t>Phone:</w:t>
      </w:r>
      <w:r w:rsidRPr="00255F7C">
        <w:rPr>
          <w:sz w:val="20"/>
          <w:szCs w:val="20"/>
        </w:rPr>
        <w:t xml:space="preserve"> 847-530-3824.  </w:t>
      </w:r>
    </w:p>
    <w:p w14:paraId="1CE86B1F" w14:textId="77777777" w:rsidR="0086413F" w:rsidRDefault="00633675" w:rsidP="0043174A">
      <w:pPr>
        <w:spacing w:line="240" w:lineRule="auto"/>
        <w:contextualSpacing/>
        <w:rPr>
          <w:sz w:val="20"/>
          <w:szCs w:val="20"/>
        </w:rPr>
      </w:pPr>
      <w:r w:rsidRPr="00255F7C">
        <w:rPr>
          <w:sz w:val="20"/>
          <w:szCs w:val="20"/>
        </w:rPr>
        <w:t>Feel free to email me anytime or text/call during daytime hours.</w:t>
      </w:r>
    </w:p>
    <w:p w14:paraId="1B624A9F" w14:textId="77777777" w:rsidR="0063213E" w:rsidRDefault="0063213E" w:rsidP="0043174A">
      <w:pPr>
        <w:spacing w:line="240" w:lineRule="auto"/>
        <w:contextualSpacing/>
        <w:rPr>
          <w:sz w:val="20"/>
          <w:szCs w:val="20"/>
        </w:rPr>
      </w:pPr>
    </w:p>
    <w:p w14:paraId="582CA67F" w14:textId="77777777" w:rsidR="00014074" w:rsidRPr="00014074" w:rsidRDefault="0063213E" w:rsidP="00014074">
      <w:pPr>
        <w:rPr>
          <w:sz w:val="20"/>
          <w:szCs w:val="20"/>
        </w:rPr>
      </w:pPr>
      <w:r w:rsidRPr="00014074">
        <w:rPr>
          <w:b/>
          <w:sz w:val="20"/>
          <w:szCs w:val="20"/>
        </w:rPr>
        <w:t xml:space="preserve">Class Description: </w:t>
      </w:r>
      <w:r w:rsidR="00014074" w:rsidRPr="00014074">
        <w:rPr>
          <w:sz w:val="20"/>
          <w:szCs w:val="20"/>
        </w:rPr>
        <w:t xml:space="preserve">This course will introduce you to the principles of advanced marketing strategy and how they are practiced by large firms such as Procter &amp; Gamble, Porsche, Coca-Cola, Pfizer, and Sephora as well as digitally native brands such as Glossier, Warby Parker, and Drunk Elephant.  We will assume that one size does not fit all and that value creation involves understanding and catering to different consumer segments.    </w:t>
      </w:r>
    </w:p>
    <w:p w14:paraId="43FC37EB" w14:textId="77777777" w:rsidR="00014074" w:rsidRPr="00014074" w:rsidRDefault="00014074" w:rsidP="00014074">
      <w:pPr>
        <w:rPr>
          <w:sz w:val="20"/>
          <w:szCs w:val="20"/>
        </w:rPr>
      </w:pPr>
      <w:r w:rsidRPr="00014074">
        <w:rPr>
          <w:sz w:val="20"/>
          <w:szCs w:val="20"/>
        </w:rPr>
        <w:t>Although the implementation of marketing programs is undergoing a massive transformation from conventional to digital media, the underlying principles of consumer driven marketing remain essentially the same; we will discuss how great marketing strategy, including digital programming, is driven by a sound understanding of consumer segmentation and distinctive product benefits.</w:t>
      </w:r>
    </w:p>
    <w:p w14:paraId="3DFA0DC9" w14:textId="77777777" w:rsidR="00014074" w:rsidRPr="00014074" w:rsidRDefault="00014074" w:rsidP="00014074">
      <w:pPr>
        <w:rPr>
          <w:sz w:val="20"/>
          <w:szCs w:val="20"/>
        </w:rPr>
      </w:pPr>
      <w:r w:rsidRPr="00014074">
        <w:rPr>
          <w:sz w:val="20"/>
          <w:szCs w:val="20"/>
        </w:rPr>
        <w:t>This course is relevant for students interested in driving consumer demand regardless of career path.  Course principles are not only applicable to large scale consumer marketing programs but also those practiced by start-ups and direct-to-consumer brands.  There are no prerequisites.</w:t>
      </w:r>
    </w:p>
    <w:p w14:paraId="5F5230A0" w14:textId="52FD3D7C" w:rsidR="0063213E" w:rsidRPr="0043174A" w:rsidRDefault="0063213E" w:rsidP="00014074">
      <w:pPr>
        <w:spacing w:line="240" w:lineRule="auto"/>
        <w:contextualSpacing/>
        <w:rPr>
          <w:sz w:val="20"/>
          <w:szCs w:val="20"/>
        </w:rPr>
      </w:pPr>
    </w:p>
    <w:tbl>
      <w:tblPr>
        <w:tblStyle w:val="TableGrid"/>
        <w:tblW w:w="0" w:type="auto"/>
        <w:tblLayout w:type="fixed"/>
        <w:tblLook w:val="04A0" w:firstRow="1" w:lastRow="0" w:firstColumn="1" w:lastColumn="0" w:noHBand="0" w:noVBand="1"/>
      </w:tblPr>
      <w:tblGrid>
        <w:gridCol w:w="1075"/>
        <w:gridCol w:w="1710"/>
        <w:gridCol w:w="2250"/>
        <w:gridCol w:w="4315"/>
      </w:tblGrid>
      <w:tr w:rsidR="009E1348" w:rsidRPr="0043174A" w14:paraId="1B79FBFE" w14:textId="77777777" w:rsidTr="00AE48BF">
        <w:tc>
          <w:tcPr>
            <w:tcW w:w="1075" w:type="dxa"/>
          </w:tcPr>
          <w:p w14:paraId="6F204B9B" w14:textId="77777777" w:rsidR="009E1348" w:rsidRPr="00092523" w:rsidRDefault="009E1348">
            <w:pPr>
              <w:rPr>
                <w:sz w:val="20"/>
                <w:szCs w:val="20"/>
              </w:rPr>
            </w:pPr>
          </w:p>
        </w:tc>
        <w:tc>
          <w:tcPr>
            <w:tcW w:w="1710" w:type="dxa"/>
          </w:tcPr>
          <w:p w14:paraId="45015F36" w14:textId="77777777" w:rsidR="009E1348" w:rsidRPr="00092523" w:rsidRDefault="009E1348">
            <w:pPr>
              <w:rPr>
                <w:sz w:val="20"/>
                <w:szCs w:val="20"/>
              </w:rPr>
            </w:pPr>
          </w:p>
        </w:tc>
        <w:tc>
          <w:tcPr>
            <w:tcW w:w="2250" w:type="dxa"/>
          </w:tcPr>
          <w:p w14:paraId="60AE75A7" w14:textId="77777777" w:rsidR="009E1348" w:rsidRPr="00092523" w:rsidRDefault="009E1348">
            <w:pPr>
              <w:rPr>
                <w:sz w:val="20"/>
                <w:szCs w:val="20"/>
              </w:rPr>
            </w:pPr>
            <w:r w:rsidRPr="00092523">
              <w:rPr>
                <w:sz w:val="20"/>
                <w:szCs w:val="20"/>
              </w:rPr>
              <w:t xml:space="preserve">Topic </w:t>
            </w:r>
          </w:p>
        </w:tc>
        <w:tc>
          <w:tcPr>
            <w:tcW w:w="4315" w:type="dxa"/>
          </w:tcPr>
          <w:p w14:paraId="1FE47C1C" w14:textId="77777777" w:rsidR="009E1348" w:rsidRPr="00092523" w:rsidRDefault="009E1348">
            <w:pPr>
              <w:rPr>
                <w:sz w:val="20"/>
                <w:szCs w:val="20"/>
              </w:rPr>
            </w:pPr>
            <w:r w:rsidRPr="00092523">
              <w:rPr>
                <w:sz w:val="20"/>
                <w:szCs w:val="20"/>
              </w:rPr>
              <w:t>Reading/Assignments</w:t>
            </w:r>
          </w:p>
        </w:tc>
      </w:tr>
      <w:tr w:rsidR="005A306B" w:rsidRPr="0043174A" w14:paraId="228F11D2" w14:textId="77777777" w:rsidTr="00092523">
        <w:trPr>
          <w:trHeight w:val="737"/>
        </w:trPr>
        <w:tc>
          <w:tcPr>
            <w:tcW w:w="1075" w:type="dxa"/>
          </w:tcPr>
          <w:p w14:paraId="31C4ED21" w14:textId="02B721F3" w:rsidR="005A306B" w:rsidRDefault="005A306B">
            <w:pPr>
              <w:rPr>
                <w:sz w:val="20"/>
                <w:szCs w:val="20"/>
              </w:rPr>
            </w:pPr>
            <w:r w:rsidRPr="00092523">
              <w:rPr>
                <w:sz w:val="20"/>
                <w:szCs w:val="20"/>
              </w:rPr>
              <w:t xml:space="preserve">Week 1 </w:t>
            </w:r>
          </w:p>
          <w:p w14:paraId="6AC9EB1E" w14:textId="77777777" w:rsidR="00437B26" w:rsidRPr="00092523" w:rsidRDefault="00437B26">
            <w:pPr>
              <w:rPr>
                <w:sz w:val="20"/>
                <w:szCs w:val="20"/>
              </w:rPr>
            </w:pPr>
          </w:p>
          <w:p w14:paraId="5F4DDFD3" w14:textId="77777777" w:rsidR="00F528E5" w:rsidRPr="00092523" w:rsidRDefault="00F528E5">
            <w:pPr>
              <w:rPr>
                <w:sz w:val="20"/>
                <w:szCs w:val="20"/>
              </w:rPr>
            </w:pPr>
          </w:p>
        </w:tc>
        <w:tc>
          <w:tcPr>
            <w:tcW w:w="1710" w:type="dxa"/>
          </w:tcPr>
          <w:p w14:paraId="49907A4B" w14:textId="77777777" w:rsidR="005A306B" w:rsidRPr="00092523" w:rsidRDefault="005A306B">
            <w:pPr>
              <w:rPr>
                <w:sz w:val="20"/>
                <w:szCs w:val="20"/>
              </w:rPr>
            </w:pPr>
            <w:r w:rsidRPr="00092523">
              <w:rPr>
                <w:sz w:val="20"/>
                <w:szCs w:val="20"/>
              </w:rPr>
              <w:t>Course Introduction: Assess the Landscape</w:t>
            </w:r>
          </w:p>
        </w:tc>
        <w:tc>
          <w:tcPr>
            <w:tcW w:w="6565" w:type="dxa"/>
            <w:gridSpan w:val="2"/>
          </w:tcPr>
          <w:p w14:paraId="46B06484" w14:textId="77777777" w:rsidR="005A306B" w:rsidRPr="00092523" w:rsidRDefault="005A306B">
            <w:pPr>
              <w:rPr>
                <w:sz w:val="20"/>
                <w:szCs w:val="20"/>
              </w:rPr>
            </w:pPr>
            <w:r w:rsidRPr="00092523">
              <w:rPr>
                <w:sz w:val="20"/>
                <w:szCs w:val="20"/>
              </w:rPr>
              <w:t>Basics of Brand Management</w:t>
            </w:r>
          </w:p>
          <w:p w14:paraId="780CEA8D" w14:textId="77777777" w:rsidR="005A306B" w:rsidRPr="00092523" w:rsidRDefault="005A306B" w:rsidP="003678C9">
            <w:pPr>
              <w:rPr>
                <w:sz w:val="20"/>
                <w:szCs w:val="20"/>
              </w:rPr>
            </w:pPr>
            <w:r w:rsidRPr="00092523">
              <w:rPr>
                <w:b/>
                <w:sz w:val="20"/>
                <w:szCs w:val="20"/>
              </w:rPr>
              <w:t>Prepare:</w:t>
            </w:r>
            <w:r w:rsidRPr="00092523">
              <w:rPr>
                <w:sz w:val="20"/>
                <w:szCs w:val="20"/>
              </w:rPr>
              <w:t xml:space="preserve"> Come prepared with examples of brands that are well-marketed/not well-marketed</w:t>
            </w:r>
          </w:p>
        </w:tc>
      </w:tr>
      <w:tr w:rsidR="007B5674" w:rsidRPr="0043174A" w14:paraId="451BE815" w14:textId="77777777" w:rsidTr="00AE48BF">
        <w:tc>
          <w:tcPr>
            <w:tcW w:w="1075" w:type="dxa"/>
            <w:vMerge w:val="restart"/>
          </w:tcPr>
          <w:p w14:paraId="65AB5CA9" w14:textId="77777777" w:rsidR="007B5674" w:rsidRDefault="007B5674" w:rsidP="007B5674">
            <w:pPr>
              <w:rPr>
                <w:sz w:val="20"/>
                <w:szCs w:val="20"/>
              </w:rPr>
            </w:pPr>
            <w:r w:rsidRPr="00092523">
              <w:rPr>
                <w:sz w:val="20"/>
                <w:szCs w:val="20"/>
              </w:rPr>
              <w:t xml:space="preserve">Week 2 </w:t>
            </w:r>
          </w:p>
          <w:p w14:paraId="1E6F7515" w14:textId="77777777" w:rsidR="00F528E5" w:rsidRPr="00092523" w:rsidRDefault="00F528E5" w:rsidP="00EC01F4">
            <w:pPr>
              <w:rPr>
                <w:sz w:val="20"/>
                <w:szCs w:val="20"/>
              </w:rPr>
            </w:pPr>
          </w:p>
        </w:tc>
        <w:tc>
          <w:tcPr>
            <w:tcW w:w="1710" w:type="dxa"/>
            <w:vMerge w:val="restart"/>
          </w:tcPr>
          <w:p w14:paraId="34EB620C" w14:textId="77777777" w:rsidR="007B5674" w:rsidRPr="00092523" w:rsidRDefault="007B5674" w:rsidP="007B5674">
            <w:pPr>
              <w:rPr>
                <w:sz w:val="20"/>
                <w:szCs w:val="20"/>
              </w:rPr>
            </w:pPr>
            <w:r w:rsidRPr="00092523">
              <w:rPr>
                <w:sz w:val="20"/>
                <w:szCs w:val="20"/>
              </w:rPr>
              <w:t>Assess the Landscape</w:t>
            </w:r>
          </w:p>
        </w:tc>
        <w:tc>
          <w:tcPr>
            <w:tcW w:w="2250" w:type="dxa"/>
            <w:shd w:val="clear" w:color="auto" w:fill="auto"/>
          </w:tcPr>
          <w:p w14:paraId="451D41C6" w14:textId="77777777" w:rsidR="007B5674" w:rsidRPr="00092523" w:rsidRDefault="00BE62D2" w:rsidP="00BE62D2">
            <w:pPr>
              <w:rPr>
                <w:sz w:val="20"/>
                <w:szCs w:val="20"/>
              </w:rPr>
            </w:pPr>
            <w:r w:rsidRPr="00092523">
              <w:rPr>
                <w:sz w:val="20"/>
                <w:szCs w:val="20"/>
              </w:rPr>
              <w:t>Category Evaluation</w:t>
            </w:r>
          </w:p>
        </w:tc>
        <w:tc>
          <w:tcPr>
            <w:tcW w:w="4315" w:type="dxa"/>
            <w:shd w:val="clear" w:color="auto" w:fill="auto"/>
          </w:tcPr>
          <w:p w14:paraId="0E71137D" w14:textId="77777777" w:rsidR="00792254" w:rsidRPr="00092523" w:rsidRDefault="00792254" w:rsidP="007B5674">
            <w:pPr>
              <w:rPr>
                <w:b/>
                <w:sz w:val="20"/>
                <w:szCs w:val="20"/>
              </w:rPr>
            </w:pPr>
            <w:r w:rsidRPr="00092523">
              <w:rPr>
                <w:b/>
                <w:sz w:val="20"/>
                <w:szCs w:val="20"/>
              </w:rPr>
              <w:t xml:space="preserve">Classroom Presentation:  </w:t>
            </w:r>
            <w:r w:rsidRPr="00092523">
              <w:rPr>
                <w:sz w:val="20"/>
                <w:szCs w:val="20"/>
              </w:rPr>
              <w:t>Your group should come prepared to present the brand for your class project.</w:t>
            </w:r>
            <w:r w:rsidRPr="00092523">
              <w:rPr>
                <w:b/>
                <w:sz w:val="20"/>
                <w:szCs w:val="20"/>
              </w:rPr>
              <w:t xml:space="preserve">  </w:t>
            </w:r>
          </w:p>
          <w:p w14:paraId="23054B9F" w14:textId="77777777" w:rsidR="007B5674" w:rsidRPr="00092523" w:rsidRDefault="00EB5220" w:rsidP="007B5674">
            <w:pPr>
              <w:rPr>
                <w:sz w:val="20"/>
                <w:szCs w:val="20"/>
              </w:rPr>
            </w:pPr>
            <w:r w:rsidRPr="00092523">
              <w:rPr>
                <w:b/>
                <w:sz w:val="20"/>
                <w:szCs w:val="20"/>
              </w:rPr>
              <w:t>One Page Assignment</w:t>
            </w:r>
            <w:r w:rsidR="00F725BF" w:rsidRPr="00092523">
              <w:rPr>
                <w:b/>
                <w:sz w:val="20"/>
                <w:szCs w:val="20"/>
              </w:rPr>
              <w:t>:</w:t>
            </w:r>
            <w:r w:rsidR="00F725BF" w:rsidRPr="00092523">
              <w:rPr>
                <w:sz w:val="20"/>
                <w:szCs w:val="20"/>
              </w:rPr>
              <w:t xml:space="preserve"> Ikea invades America</w:t>
            </w:r>
          </w:p>
          <w:p w14:paraId="1D32E8DB" w14:textId="77777777" w:rsidR="009D03B6" w:rsidRPr="00092523" w:rsidRDefault="009D03B6" w:rsidP="008503F9">
            <w:pPr>
              <w:rPr>
                <w:sz w:val="20"/>
                <w:szCs w:val="20"/>
              </w:rPr>
            </w:pPr>
            <w:r w:rsidRPr="00092523">
              <w:rPr>
                <w:b/>
                <w:sz w:val="20"/>
                <w:szCs w:val="20"/>
              </w:rPr>
              <w:t xml:space="preserve">Read: </w:t>
            </w:r>
            <w:r w:rsidRPr="00092523">
              <w:rPr>
                <w:sz w:val="20"/>
                <w:szCs w:val="20"/>
              </w:rPr>
              <w:t xml:space="preserve">Marketing Success Through Differentiation--of Anything by Theodore Levitt. </w:t>
            </w:r>
          </w:p>
        </w:tc>
      </w:tr>
      <w:tr w:rsidR="007B5674" w:rsidRPr="0043174A" w14:paraId="7FFDBB8F" w14:textId="77777777" w:rsidTr="00AE48BF">
        <w:tc>
          <w:tcPr>
            <w:tcW w:w="1075" w:type="dxa"/>
            <w:vMerge/>
          </w:tcPr>
          <w:p w14:paraId="5AA35541" w14:textId="77777777" w:rsidR="007B5674" w:rsidRPr="00092523" w:rsidRDefault="007B5674" w:rsidP="007B5674">
            <w:pPr>
              <w:rPr>
                <w:sz w:val="20"/>
                <w:szCs w:val="20"/>
              </w:rPr>
            </w:pPr>
          </w:p>
        </w:tc>
        <w:tc>
          <w:tcPr>
            <w:tcW w:w="1710" w:type="dxa"/>
            <w:vMerge/>
          </w:tcPr>
          <w:p w14:paraId="470A8078" w14:textId="77777777" w:rsidR="007B5674" w:rsidRPr="00092523" w:rsidRDefault="007B5674" w:rsidP="007B5674">
            <w:pPr>
              <w:rPr>
                <w:sz w:val="20"/>
                <w:szCs w:val="20"/>
              </w:rPr>
            </w:pPr>
          </w:p>
        </w:tc>
        <w:tc>
          <w:tcPr>
            <w:tcW w:w="2250" w:type="dxa"/>
            <w:shd w:val="clear" w:color="auto" w:fill="auto"/>
          </w:tcPr>
          <w:p w14:paraId="78EF5DF9" w14:textId="77777777" w:rsidR="007B5674" w:rsidRPr="00092523" w:rsidRDefault="00BE62D2" w:rsidP="007B5674">
            <w:pPr>
              <w:rPr>
                <w:sz w:val="20"/>
                <w:szCs w:val="20"/>
              </w:rPr>
            </w:pPr>
            <w:r w:rsidRPr="00092523">
              <w:rPr>
                <w:sz w:val="20"/>
                <w:szCs w:val="20"/>
              </w:rPr>
              <w:t>Competitive Dynamics</w:t>
            </w:r>
          </w:p>
        </w:tc>
        <w:tc>
          <w:tcPr>
            <w:tcW w:w="4315" w:type="dxa"/>
            <w:shd w:val="clear" w:color="auto" w:fill="auto"/>
          </w:tcPr>
          <w:p w14:paraId="11F50642" w14:textId="77777777" w:rsidR="007B5674" w:rsidRPr="00092523" w:rsidRDefault="00EB5220" w:rsidP="000E6CA6">
            <w:pPr>
              <w:rPr>
                <w:sz w:val="20"/>
                <w:szCs w:val="20"/>
              </w:rPr>
            </w:pPr>
            <w:r w:rsidRPr="00092523">
              <w:rPr>
                <w:b/>
                <w:sz w:val="20"/>
                <w:szCs w:val="20"/>
              </w:rPr>
              <w:t>One Page Assignment</w:t>
            </w:r>
            <w:r w:rsidR="00F725BF" w:rsidRPr="00092523">
              <w:rPr>
                <w:b/>
                <w:sz w:val="20"/>
                <w:szCs w:val="20"/>
              </w:rPr>
              <w:t>:</w:t>
            </w:r>
            <w:r w:rsidR="00F725BF" w:rsidRPr="00092523">
              <w:rPr>
                <w:sz w:val="20"/>
                <w:szCs w:val="20"/>
              </w:rPr>
              <w:t xml:space="preserve"> </w:t>
            </w:r>
            <w:r w:rsidR="000625EF" w:rsidRPr="00092523">
              <w:rPr>
                <w:sz w:val="20"/>
                <w:szCs w:val="20"/>
              </w:rPr>
              <w:t xml:space="preserve">Nestle </w:t>
            </w:r>
          </w:p>
        </w:tc>
      </w:tr>
      <w:tr w:rsidR="00854F9F" w:rsidRPr="0043174A" w14:paraId="546787E2" w14:textId="77777777" w:rsidTr="00AE48BF">
        <w:tc>
          <w:tcPr>
            <w:tcW w:w="1075" w:type="dxa"/>
            <w:vMerge w:val="restart"/>
          </w:tcPr>
          <w:p w14:paraId="441155E2" w14:textId="77777777" w:rsidR="00F528E5" w:rsidRDefault="00854F9F" w:rsidP="00854F9F">
            <w:pPr>
              <w:rPr>
                <w:sz w:val="20"/>
                <w:szCs w:val="20"/>
              </w:rPr>
            </w:pPr>
            <w:r w:rsidRPr="00092523">
              <w:rPr>
                <w:sz w:val="20"/>
                <w:szCs w:val="20"/>
              </w:rPr>
              <w:t>Week 3</w:t>
            </w:r>
          </w:p>
          <w:p w14:paraId="13AD1BD8" w14:textId="77777777" w:rsidR="00854F9F" w:rsidRPr="00092523" w:rsidRDefault="00854F9F" w:rsidP="00EC01F4">
            <w:pPr>
              <w:rPr>
                <w:sz w:val="20"/>
                <w:szCs w:val="20"/>
              </w:rPr>
            </w:pPr>
          </w:p>
        </w:tc>
        <w:tc>
          <w:tcPr>
            <w:tcW w:w="1710" w:type="dxa"/>
            <w:vMerge w:val="restart"/>
          </w:tcPr>
          <w:p w14:paraId="7311F579" w14:textId="77777777" w:rsidR="00854F9F" w:rsidRPr="00092523" w:rsidRDefault="00854F9F" w:rsidP="00854F9F">
            <w:pPr>
              <w:rPr>
                <w:sz w:val="20"/>
                <w:szCs w:val="20"/>
              </w:rPr>
            </w:pPr>
            <w:r w:rsidRPr="00092523">
              <w:rPr>
                <w:sz w:val="20"/>
                <w:szCs w:val="20"/>
              </w:rPr>
              <w:t>The “Who”</w:t>
            </w:r>
          </w:p>
        </w:tc>
        <w:tc>
          <w:tcPr>
            <w:tcW w:w="2250" w:type="dxa"/>
          </w:tcPr>
          <w:p w14:paraId="13031227" w14:textId="77777777" w:rsidR="00854F9F" w:rsidRPr="00092523" w:rsidRDefault="00854F9F" w:rsidP="00854F9F">
            <w:pPr>
              <w:rPr>
                <w:sz w:val="20"/>
                <w:szCs w:val="20"/>
              </w:rPr>
            </w:pPr>
            <w:r w:rsidRPr="00092523">
              <w:rPr>
                <w:sz w:val="20"/>
                <w:szCs w:val="20"/>
              </w:rPr>
              <w:t xml:space="preserve">Consumer Segmentation </w:t>
            </w:r>
          </w:p>
        </w:tc>
        <w:tc>
          <w:tcPr>
            <w:tcW w:w="4315" w:type="dxa"/>
          </w:tcPr>
          <w:p w14:paraId="77DC2AEC" w14:textId="77777777" w:rsidR="00854F9F" w:rsidRPr="00092523" w:rsidRDefault="00EB5220" w:rsidP="00854F9F">
            <w:pPr>
              <w:rPr>
                <w:sz w:val="20"/>
                <w:szCs w:val="20"/>
              </w:rPr>
            </w:pPr>
            <w:r w:rsidRPr="00092523">
              <w:rPr>
                <w:b/>
                <w:sz w:val="20"/>
                <w:szCs w:val="20"/>
              </w:rPr>
              <w:t>One Page Assignment</w:t>
            </w:r>
            <w:r w:rsidR="00854F9F" w:rsidRPr="00092523">
              <w:rPr>
                <w:b/>
                <w:sz w:val="20"/>
                <w:szCs w:val="20"/>
              </w:rPr>
              <w:t>:</w:t>
            </w:r>
            <w:r w:rsidR="00854F9F" w:rsidRPr="00092523">
              <w:rPr>
                <w:sz w:val="20"/>
                <w:szCs w:val="20"/>
              </w:rPr>
              <w:t xml:space="preserve"> Black and Decker Case Study</w:t>
            </w:r>
          </w:p>
        </w:tc>
      </w:tr>
      <w:tr w:rsidR="00854F9F" w:rsidRPr="0043174A" w14:paraId="04E70FF7" w14:textId="77777777" w:rsidTr="00AE48BF">
        <w:tc>
          <w:tcPr>
            <w:tcW w:w="1075" w:type="dxa"/>
            <w:vMerge/>
          </w:tcPr>
          <w:p w14:paraId="22D4D586" w14:textId="77777777" w:rsidR="00854F9F" w:rsidRPr="00092523" w:rsidRDefault="00854F9F" w:rsidP="00854F9F">
            <w:pPr>
              <w:rPr>
                <w:sz w:val="20"/>
                <w:szCs w:val="20"/>
              </w:rPr>
            </w:pPr>
          </w:p>
        </w:tc>
        <w:tc>
          <w:tcPr>
            <w:tcW w:w="1710" w:type="dxa"/>
            <w:vMerge/>
          </w:tcPr>
          <w:p w14:paraId="5A104926" w14:textId="77777777" w:rsidR="00854F9F" w:rsidRPr="00092523" w:rsidRDefault="00854F9F" w:rsidP="00854F9F">
            <w:pPr>
              <w:rPr>
                <w:sz w:val="20"/>
                <w:szCs w:val="20"/>
              </w:rPr>
            </w:pPr>
          </w:p>
        </w:tc>
        <w:tc>
          <w:tcPr>
            <w:tcW w:w="2250" w:type="dxa"/>
          </w:tcPr>
          <w:p w14:paraId="3DD31DFB" w14:textId="77777777" w:rsidR="00854F9F" w:rsidRPr="00092523" w:rsidRDefault="00854F9F" w:rsidP="00854F9F">
            <w:pPr>
              <w:rPr>
                <w:sz w:val="20"/>
                <w:szCs w:val="20"/>
              </w:rPr>
            </w:pPr>
          </w:p>
        </w:tc>
        <w:tc>
          <w:tcPr>
            <w:tcW w:w="4315" w:type="dxa"/>
          </w:tcPr>
          <w:p w14:paraId="67320497" w14:textId="77777777" w:rsidR="00854F9F" w:rsidRPr="00092523" w:rsidRDefault="00EB5220" w:rsidP="00F47F6C">
            <w:pPr>
              <w:rPr>
                <w:sz w:val="20"/>
                <w:szCs w:val="20"/>
              </w:rPr>
            </w:pPr>
            <w:r w:rsidRPr="00092523">
              <w:rPr>
                <w:b/>
                <w:sz w:val="20"/>
                <w:szCs w:val="20"/>
              </w:rPr>
              <w:t>One Page Assignment</w:t>
            </w:r>
            <w:r w:rsidR="00854F9F" w:rsidRPr="00092523">
              <w:rPr>
                <w:b/>
                <w:sz w:val="20"/>
                <w:szCs w:val="20"/>
              </w:rPr>
              <w:t>:</w:t>
            </w:r>
            <w:r w:rsidR="00854F9F" w:rsidRPr="00092523">
              <w:rPr>
                <w:sz w:val="20"/>
                <w:szCs w:val="20"/>
              </w:rPr>
              <w:t xml:space="preserve"> </w:t>
            </w:r>
            <w:r w:rsidR="00F47F6C" w:rsidRPr="00092523">
              <w:rPr>
                <w:sz w:val="20"/>
                <w:szCs w:val="20"/>
              </w:rPr>
              <w:t>Mountain Man Brewing</w:t>
            </w:r>
            <w:r w:rsidR="00854F9F" w:rsidRPr="00092523">
              <w:rPr>
                <w:sz w:val="20"/>
                <w:szCs w:val="20"/>
              </w:rPr>
              <w:t xml:space="preserve"> </w:t>
            </w:r>
            <w:r w:rsidR="001D7B4D" w:rsidRPr="00092523">
              <w:rPr>
                <w:sz w:val="20"/>
                <w:szCs w:val="20"/>
              </w:rPr>
              <w:t>Company</w:t>
            </w:r>
          </w:p>
        </w:tc>
      </w:tr>
      <w:tr w:rsidR="00854F9F" w:rsidRPr="0043174A" w14:paraId="438A04F3" w14:textId="77777777" w:rsidTr="00AE48BF">
        <w:trPr>
          <w:trHeight w:val="152"/>
        </w:trPr>
        <w:tc>
          <w:tcPr>
            <w:tcW w:w="1075" w:type="dxa"/>
            <w:vMerge w:val="restart"/>
          </w:tcPr>
          <w:p w14:paraId="2F5C3AEB" w14:textId="77777777" w:rsidR="00854F9F" w:rsidRDefault="00854F9F" w:rsidP="008A7D5F">
            <w:pPr>
              <w:rPr>
                <w:sz w:val="20"/>
                <w:szCs w:val="20"/>
              </w:rPr>
            </w:pPr>
            <w:r w:rsidRPr="00092523">
              <w:rPr>
                <w:sz w:val="20"/>
                <w:szCs w:val="20"/>
              </w:rPr>
              <w:t xml:space="preserve">Week </w:t>
            </w:r>
            <w:r w:rsidR="008A7D5F" w:rsidRPr="00092523">
              <w:rPr>
                <w:sz w:val="20"/>
                <w:szCs w:val="20"/>
              </w:rPr>
              <w:t>4</w:t>
            </w:r>
          </w:p>
          <w:p w14:paraId="263C0F1B" w14:textId="77777777" w:rsidR="00F528E5" w:rsidRPr="00092523" w:rsidRDefault="00F528E5" w:rsidP="00EC01F4">
            <w:pPr>
              <w:rPr>
                <w:sz w:val="20"/>
                <w:szCs w:val="20"/>
              </w:rPr>
            </w:pPr>
          </w:p>
        </w:tc>
        <w:tc>
          <w:tcPr>
            <w:tcW w:w="1710" w:type="dxa"/>
            <w:vMerge w:val="restart"/>
          </w:tcPr>
          <w:p w14:paraId="691C53DA" w14:textId="77777777" w:rsidR="00854F9F" w:rsidRPr="00092523" w:rsidRDefault="00854F9F" w:rsidP="00965CB6">
            <w:pPr>
              <w:rPr>
                <w:sz w:val="20"/>
                <w:szCs w:val="20"/>
              </w:rPr>
            </w:pPr>
            <w:r w:rsidRPr="00092523">
              <w:rPr>
                <w:sz w:val="20"/>
                <w:szCs w:val="20"/>
              </w:rPr>
              <w:t>The “W</w:t>
            </w:r>
            <w:r w:rsidR="00965CB6" w:rsidRPr="00092523">
              <w:rPr>
                <w:sz w:val="20"/>
                <w:szCs w:val="20"/>
              </w:rPr>
              <w:t>ho</w:t>
            </w:r>
            <w:r w:rsidRPr="00092523">
              <w:rPr>
                <w:sz w:val="20"/>
                <w:szCs w:val="20"/>
              </w:rPr>
              <w:t>”</w:t>
            </w:r>
          </w:p>
        </w:tc>
        <w:tc>
          <w:tcPr>
            <w:tcW w:w="2250" w:type="dxa"/>
            <w:shd w:val="clear" w:color="auto" w:fill="auto"/>
          </w:tcPr>
          <w:p w14:paraId="7EC9C0A3" w14:textId="77777777" w:rsidR="00854F9F" w:rsidRPr="00092523" w:rsidRDefault="00BE62D2" w:rsidP="00965CB6">
            <w:pPr>
              <w:rPr>
                <w:sz w:val="20"/>
                <w:szCs w:val="20"/>
              </w:rPr>
            </w:pPr>
            <w:r w:rsidRPr="00092523">
              <w:rPr>
                <w:sz w:val="20"/>
                <w:szCs w:val="20"/>
              </w:rPr>
              <w:t>Segmentation and Targeting</w:t>
            </w:r>
          </w:p>
        </w:tc>
        <w:tc>
          <w:tcPr>
            <w:tcW w:w="4315" w:type="dxa"/>
            <w:shd w:val="clear" w:color="auto" w:fill="auto"/>
          </w:tcPr>
          <w:p w14:paraId="1CF02361" w14:textId="77777777" w:rsidR="00854F9F" w:rsidRPr="00092523" w:rsidRDefault="00EB5220" w:rsidP="00F47F6C">
            <w:pPr>
              <w:rPr>
                <w:sz w:val="20"/>
                <w:szCs w:val="20"/>
              </w:rPr>
            </w:pPr>
            <w:r w:rsidRPr="00092523">
              <w:rPr>
                <w:b/>
                <w:sz w:val="20"/>
                <w:szCs w:val="20"/>
              </w:rPr>
              <w:t>One Page Assignment</w:t>
            </w:r>
            <w:r w:rsidR="005A306B" w:rsidRPr="00092523">
              <w:rPr>
                <w:b/>
                <w:sz w:val="20"/>
                <w:szCs w:val="20"/>
              </w:rPr>
              <w:t>:</w:t>
            </w:r>
            <w:r w:rsidR="005A306B" w:rsidRPr="00092523">
              <w:rPr>
                <w:sz w:val="20"/>
                <w:szCs w:val="20"/>
              </w:rPr>
              <w:t xml:space="preserve"> </w:t>
            </w:r>
            <w:r w:rsidR="00F47F6C" w:rsidRPr="00092523">
              <w:rPr>
                <w:sz w:val="20"/>
                <w:szCs w:val="20"/>
              </w:rPr>
              <w:t>Porsche: The Cayenne</w:t>
            </w:r>
          </w:p>
        </w:tc>
      </w:tr>
      <w:tr w:rsidR="00854F9F" w:rsidRPr="0043174A" w14:paraId="5C4F15E7" w14:textId="77777777" w:rsidTr="00AE48BF">
        <w:tc>
          <w:tcPr>
            <w:tcW w:w="1075" w:type="dxa"/>
            <w:vMerge/>
          </w:tcPr>
          <w:p w14:paraId="20ECA769" w14:textId="77777777" w:rsidR="00854F9F" w:rsidRPr="00092523" w:rsidRDefault="00854F9F" w:rsidP="00854F9F">
            <w:pPr>
              <w:rPr>
                <w:sz w:val="20"/>
                <w:szCs w:val="20"/>
              </w:rPr>
            </w:pPr>
          </w:p>
        </w:tc>
        <w:tc>
          <w:tcPr>
            <w:tcW w:w="1710" w:type="dxa"/>
            <w:vMerge/>
          </w:tcPr>
          <w:p w14:paraId="31DF2569" w14:textId="77777777" w:rsidR="00854F9F" w:rsidRPr="00092523" w:rsidRDefault="00854F9F" w:rsidP="00854F9F">
            <w:pPr>
              <w:rPr>
                <w:sz w:val="20"/>
                <w:szCs w:val="20"/>
              </w:rPr>
            </w:pPr>
          </w:p>
        </w:tc>
        <w:tc>
          <w:tcPr>
            <w:tcW w:w="2250" w:type="dxa"/>
            <w:shd w:val="clear" w:color="auto" w:fill="auto"/>
          </w:tcPr>
          <w:p w14:paraId="58AB04CF" w14:textId="77777777" w:rsidR="00854F9F" w:rsidRPr="00092523" w:rsidRDefault="00854F9F" w:rsidP="00854F9F">
            <w:pPr>
              <w:rPr>
                <w:sz w:val="20"/>
                <w:szCs w:val="20"/>
              </w:rPr>
            </w:pPr>
          </w:p>
        </w:tc>
        <w:tc>
          <w:tcPr>
            <w:tcW w:w="4315" w:type="dxa"/>
            <w:shd w:val="clear" w:color="auto" w:fill="auto"/>
          </w:tcPr>
          <w:p w14:paraId="33E466F8" w14:textId="77777777" w:rsidR="00854F9F" w:rsidRPr="00092523" w:rsidRDefault="00EB5220" w:rsidP="00E417D5">
            <w:pPr>
              <w:rPr>
                <w:sz w:val="20"/>
                <w:szCs w:val="20"/>
              </w:rPr>
            </w:pPr>
            <w:r w:rsidRPr="00092523">
              <w:rPr>
                <w:b/>
                <w:sz w:val="20"/>
                <w:szCs w:val="20"/>
              </w:rPr>
              <w:t>One Page Assignment</w:t>
            </w:r>
            <w:r w:rsidR="005A306B" w:rsidRPr="00092523">
              <w:rPr>
                <w:b/>
                <w:sz w:val="20"/>
                <w:szCs w:val="20"/>
              </w:rPr>
              <w:t>:</w:t>
            </w:r>
            <w:r w:rsidR="005A306B" w:rsidRPr="00092523">
              <w:rPr>
                <w:sz w:val="20"/>
                <w:szCs w:val="20"/>
              </w:rPr>
              <w:t xml:space="preserve"> </w:t>
            </w:r>
            <w:r w:rsidR="00E417D5">
              <w:rPr>
                <w:sz w:val="20"/>
                <w:szCs w:val="20"/>
              </w:rPr>
              <w:t>ASICS: Chasing a 2020 Vision</w:t>
            </w:r>
          </w:p>
        </w:tc>
      </w:tr>
      <w:tr w:rsidR="008A7D5F" w:rsidRPr="0043174A" w14:paraId="6B394704" w14:textId="77777777" w:rsidTr="00AE48BF">
        <w:tc>
          <w:tcPr>
            <w:tcW w:w="1075" w:type="dxa"/>
            <w:vMerge w:val="restart"/>
          </w:tcPr>
          <w:p w14:paraId="610828A4" w14:textId="77777777" w:rsidR="008A7D5F" w:rsidRDefault="008A7D5F" w:rsidP="008A7D5F">
            <w:pPr>
              <w:rPr>
                <w:sz w:val="20"/>
                <w:szCs w:val="20"/>
              </w:rPr>
            </w:pPr>
            <w:r w:rsidRPr="00092523">
              <w:rPr>
                <w:sz w:val="20"/>
                <w:szCs w:val="20"/>
              </w:rPr>
              <w:t>Week 5</w:t>
            </w:r>
          </w:p>
          <w:p w14:paraId="1484E805" w14:textId="77777777" w:rsidR="00F528E5" w:rsidRPr="00092523" w:rsidRDefault="00F528E5" w:rsidP="00EC01F4">
            <w:pPr>
              <w:rPr>
                <w:sz w:val="20"/>
                <w:szCs w:val="20"/>
              </w:rPr>
            </w:pPr>
          </w:p>
        </w:tc>
        <w:tc>
          <w:tcPr>
            <w:tcW w:w="1710" w:type="dxa"/>
            <w:vMerge w:val="restart"/>
          </w:tcPr>
          <w:p w14:paraId="49C5B260" w14:textId="77777777" w:rsidR="008A7D5F" w:rsidRPr="00092523" w:rsidRDefault="008A7D5F" w:rsidP="002B5944">
            <w:pPr>
              <w:rPr>
                <w:sz w:val="20"/>
                <w:szCs w:val="20"/>
              </w:rPr>
            </w:pPr>
            <w:r w:rsidRPr="00092523">
              <w:rPr>
                <w:sz w:val="20"/>
                <w:szCs w:val="20"/>
              </w:rPr>
              <w:t>The “What”</w:t>
            </w:r>
          </w:p>
        </w:tc>
        <w:tc>
          <w:tcPr>
            <w:tcW w:w="2250" w:type="dxa"/>
          </w:tcPr>
          <w:p w14:paraId="4058ED4F" w14:textId="77777777" w:rsidR="008A7D5F" w:rsidRPr="00092523" w:rsidRDefault="008A7D5F" w:rsidP="00965CB6">
            <w:pPr>
              <w:rPr>
                <w:sz w:val="20"/>
                <w:szCs w:val="20"/>
              </w:rPr>
            </w:pPr>
            <w:r w:rsidRPr="00092523">
              <w:rPr>
                <w:sz w:val="20"/>
                <w:szCs w:val="20"/>
              </w:rPr>
              <w:t>Commercial</w:t>
            </w:r>
            <w:r w:rsidR="00F725BF" w:rsidRPr="00092523">
              <w:rPr>
                <w:sz w:val="20"/>
                <w:szCs w:val="20"/>
              </w:rPr>
              <w:t xml:space="preserve"> and Innovation</w:t>
            </w:r>
            <w:r w:rsidRPr="00092523">
              <w:rPr>
                <w:sz w:val="20"/>
                <w:szCs w:val="20"/>
              </w:rPr>
              <w:t xml:space="preserve"> Strategy </w:t>
            </w:r>
          </w:p>
        </w:tc>
        <w:tc>
          <w:tcPr>
            <w:tcW w:w="4315" w:type="dxa"/>
          </w:tcPr>
          <w:p w14:paraId="2E94C0C6" w14:textId="77777777" w:rsidR="008A7D5F" w:rsidRPr="00092523" w:rsidRDefault="00EB5220" w:rsidP="002B5944">
            <w:pPr>
              <w:rPr>
                <w:b/>
                <w:sz w:val="20"/>
                <w:szCs w:val="20"/>
              </w:rPr>
            </w:pPr>
            <w:r w:rsidRPr="00092523">
              <w:rPr>
                <w:b/>
                <w:sz w:val="20"/>
                <w:szCs w:val="20"/>
              </w:rPr>
              <w:t>One Page Assignment</w:t>
            </w:r>
            <w:r w:rsidR="008A7D5F" w:rsidRPr="00092523">
              <w:rPr>
                <w:b/>
                <w:sz w:val="20"/>
                <w:szCs w:val="20"/>
              </w:rPr>
              <w:t>:</w:t>
            </w:r>
            <w:r w:rsidR="005A306B" w:rsidRPr="00092523">
              <w:rPr>
                <w:rFonts w:cstheme="minorHAnsi"/>
                <w:color w:val="222222"/>
                <w:sz w:val="20"/>
                <w:szCs w:val="20"/>
              </w:rPr>
              <w:t xml:space="preserve"> Cialis Case Study: Getting Ready to Market</w:t>
            </w:r>
          </w:p>
          <w:p w14:paraId="1BB433F0" w14:textId="77777777" w:rsidR="008A7D5F" w:rsidRPr="00092523" w:rsidRDefault="008A7D5F" w:rsidP="002B5944">
            <w:pPr>
              <w:rPr>
                <w:sz w:val="20"/>
                <w:szCs w:val="20"/>
              </w:rPr>
            </w:pPr>
            <w:r w:rsidRPr="00092523">
              <w:rPr>
                <w:sz w:val="20"/>
                <w:szCs w:val="20"/>
              </w:rPr>
              <w:t xml:space="preserve">Introduce brand equity tool </w:t>
            </w:r>
          </w:p>
        </w:tc>
      </w:tr>
      <w:tr w:rsidR="008A7D5F" w:rsidRPr="0043174A" w14:paraId="2A7893ED" w14:textId="77777777" w:rsidTr="00AE48BF">
        <w:trPr>
          <w:trHeight w:val="377"/>
        </w:trPr>
        <w:tc>
          <w:tcPr>
            <w:tcW w:w="1075" w:type="dxa"/>
            <w:vMerge/>
          </w:tcPr>
          <w:p w14:paraId="0F665393" w14:textId="77777777" w:rsidR="008A7D5F" w:rsidRPr="00092523" w:rsidRDefault="008A7D5F" w:rsidP="002B5944">
            <w:pPr>
              <w:rPr>
                <w:sz w:val="20"/>
                <w:szCs w:val="20"/>
              </w:rPr>
            </w:pPr>
          </w:p>
        </w:tc>
        <w:tc>
          <w:tcPr>
            <w:tcW w:w="1710" w:type="dxa"/>
            <w:vMerge/>
          </w:tcPr>
          <w:p w14:paraId="63A0F043" w14:textId="77777777" w:rsidR="008A7D5F" w:rsidRPr="00092523" w:rsidRDefault="008A7D5F" w:rsidP="002B5944">
            <w:pPr>
              <w:rPr>
                <w:sz w:val="20"/>
                <w:szCs w:val="20"/>
              </w:rPr>
            </w:pPr>
          </w:p>
        </w:tc>
        <w:tc>
          <w:tcPr>
            <w:tcW w:w="2250" w:type="dxa"/>
            <w:shd w:val="clear" w:color="auto" w:fill="auto"/>
          </w:tcPr>
          <w:p w14:paraId="302E2D95" w14:textId="77777777" w:rsidR="008A7D5F" w:rsidRPr="00092523" w:rsidRDefault="008A7D5F" w:rsidP="002B5944">
            <w:pPr>
              <w:rPr>
                <w:sz w:val="20"/>
                <w:szCs w:val="20"/>
              </w:rPr>
            </w:pPr>
          </w:p>
        </w:tc>
        <w:tc>
          <w:tcPr>
            <w:tcW w:w="4315" w:type="dxa"/>
            <w:shd w:val="clear" w:color="auto" w:fill="auto"/>
          </w:tcPr>
          <w:p w14:paraId="76976E8A" w14:textId="77777777" w:rsidR="008A7D5F" w:rsidRPr="00092523" w:rsidRDefault="00EB5220" w:rsidP="002B5944">
            <w:pPr>
              <w:rPr>
                <w:sz w:val="20"/>
                <w:szCs w:val="20"/>
              </w:rPr>
            </w:pPr>
            <w:r w:rsidRPr="00092523">
              <w:rPr>
                <w:b/>
                <w:sz w:val="20"/>
                <w:szCs w:val="20"/>
              </w:rPr>
              <w:t>One Page Assignment</w:t>
            </w:r>
            <w:r w:rsidR="005A306B" w:rsidRPr="00092523">
              <w:rPr>
                <w:b/>
                <w:sz w:val="20"/>
                <w:szCs w:val="20"/>
              </w:rPr>
              <w:t>:</w:t>
            </w:r>
            <w:r w:rsidR="005A306B" w:rsidRPr="00092523">
              <w:rPr>
                <w:sz w:val="20"/>
                <w:szCs w:val="20"/>
              </w:rPr>
              <w:t xml:space="preserve"> </w:t>
            </w:r>
            <w:r w:rsidR="00B94AED" w:rsidRPr="00092523">
              <w:rPr>
                <w:sz w:val="20"/>
                <w:szCs w:val="20"/>
              </w:rPr>
              <w:t>Snapple</w:t>
            </w:r>
          </w:p>
        </w:tc>
      </w:tr>
      <w:tr w:rsidR="00854F9F" w:rsidRPr="0043174A" w14:paraId="7BA7334C" w14:textId="77777777" w:rsidTr="005A306B">
        <w:tc>
          <w:tcPr>
            <w:tcW w:w="1075" w:type="dxa"/>
          </w:tcPr>
          <w:p w14:paraId="6ECFC53C" w14:textId="77777777" w:rsidR="00F528E5" w:rsidRDefault="00AE48BF" w:rsidP="00854F9F">
            <w:pPr>
              <w:rPr>
                <w:sz w:val="20"/>
                <w:szCs w:val="20"/>
              </w:rPr>
            </w:pPr>
            <w:r>
              <w:rPr>
                <w:sz w:val="20"/>
                <w:szCs w:val="20"/>
              </w:rPr>
              <w:t>Week 6</w:t>
            </w:r>
          </w:p>
          <w:p w14:paraId="13850507" w14:textId="77777777" w:rsidR="00255F7C" w:rsidRPr="00092523" w:rsidRDefault="00255F7C" w:rsidP="00EC01F4">
            <w:pPr>
              <w:rPr>
                <w:sz w:val="20"/>
                <w:szCs w:val="20"/>
              </w:rPr>
            </w:pPr>
          </w:p>
        </w:tc>
        <w:tc>
          <w:tcPr>
            <w:tcW w:w="1710" w:type="dxa"/>
          </w:tcPr>
          <w:p w14:paraId="711E94D6" w14:textId="77777777" w:rsidR="00854F9F" w:rsidRPr="00092523" w:rsidRDefault="00854F9F" w:rsidP="00854F9F">
            <w:pPr>
              <w:rPr>
                <w:sz w:val="20"/>
                <w:szCs w:val="20"/>
              </w:rPr>
            </w:pPr>
            <w:r w:rsidRPr="00092523">
              <w:rPr>
                <w:sz w:val="20"/>
                <w:szCs w:val="20"/>
              </w:rPr>
              <w:t>Mid-Term Check In</w:t>
            </w:r>
          </w:p>
        </w:tc>
        <w:tc>
          <w:tcPr>
            <w:tcW w:w="6565" w:type="dxa"/>
            <w:gridSpan w:val="2"/>
            <w:tcBorders>
              <w:bottom w:val="single" w:sz="4" w:space="0" w:color="auto"/>
            </w:tcBorders>
          </w:tcPr>
          <w:p w14:paraId="3D40D7E5" w14:textId="77777777" w:rsidR="00854F9F" w:rsidRPr="00092523" w:rsidRDefault="00854F9F" w:rsidP="00393BBF">
            <w:pPr>
              <w:rPr>
                <w:b/>
                <w:sz w:val="20"/>
                <w:szCs w:val="20"/>
              </w:rPr>
            </w:pPr>
            <w:r w:rsidRPr="00092523">
              <w:rPr>
                <w:b/>
                <w:sz w:val="20"/>
                <w:szCs w:val="20"/>
              </w:rPr>
              <w:t>Prepare and Present:</w:t>
            </w:r>
            <w:r w:rsidRPr="00092523">
              <w:rPr>
                <w:sz w:val="20"/>
                <w:szCs w:val="20"/>
              </w:rPr>
              <w:t xml:space="preserve"> Brand Management Project Check-In</w:t>
            </w:r>
          </w:p>
        </w:tc>
      </w:tr>
      <w:tr w:rsidR="004734D6" w:rsidRPr="00092523" w14:paraId="1BF6854A" w14:textId="77777777" w:rsidTr="002B5944">
        <w:tc>
          <w:tcPr>
            <w:tcW w:w="1075" w:type="dxa"/>
            <w:vMerge w:val="restart"/>
          </w:tcPr>
          <w:p w14:paraId="5867D2E9" w14:textId="77777777" w:rsidR="004734D6" w:rsidRDefault="004734D6" w:rsidP="004734D6">
            <w:pPr>
              <w:rPr>
                <w:sz w:val="20"/>
                <w:szCs w:val="20"/>
              </w:rPr>
            </w:pPr>
            <w:r w:rsidRPr="00092523">
              <w:rPr>
                <w:sz w:val="20"/>
                <w:szCs w:val="20"/>
              </w:rPr>
              <w:t>Week</w:t>
            </w:r>
            <w:r>
              <w:rPr>
                <w:sz w:val="20"/>
                <w:szCs w:val="20"/>
              </w:rPr>
              <w:t xml:space="preserve"> 7</w:t>
            </w:r>
          </w:p>
          <w:p w14:paraId="4F398710" w14:textId="77777777" w:rsidR="004734D6" w:rsidRPr="00092523" w:rsidRDefault="004734D6" w:rsidP="00EC01F4">
            <w:pPr>
              <w:rPr>
                <w:sz w:val="20"/>
                <w:szCs w:val="20"/>
              </w:rPr>
            </w:pPr>
          </w:p>
        </w:tc>
        <w:tc>
          <w:tcPr>
            <w:tcW w:w="1710" w:type="dxa"/>
            <w:vMerge w:val="restart"/>
          </w:tcPr>
          <w:p w14:paraId="6CFF60FA" w14:textId="77777777" w:rsidR="004734D6" w:rsidRPr="00092523" w:rsidRDefault="004734D6" w:rsidP="004734D6">
            <w:pPr>
              <w:rPr>
                <w:sz w:val="20"/>
                <w:szCs w:val="20"/>
              </w:rPr>
            </w:pPr>
            <w:r w:rsidRPr="00092523">
              <w:rPr>
                <w:sz w:val="20"/>
                <w:szCs w:val="20"/>
              </w:rPr>
              <w:t>The “What”</w:t>
            </w:r>
          </w:p>
        </w:tc>
        <w:tc>
          <w:tcPr>
            <w:tcW w:w="2250" w:type="dxa"/>
            <w:shd w:val="clear" w:color="auto" w:fill="auto"/>
          </w:tcPr>
          <w:p w14:paraId="1C3853CE" w14:textId="77777777" w:rsidR="004734D6" w:rsidRPr="00092523" w:rsidRDefault="00020D3E" w:rsidP="004734D6">
            <w:pPr>
              <w:rPr>
                <w:sz w:val="20"/>
                <w:szCs w:val="20"/>
              </w:rPr>
            </w:pPr>
            <w:r>
              <w:rPr>
                <w:sz w:val="20"/>
                <w:szCs w:val="20"/>
              </w:rPr>
              <w:t>Pricing</w:t>
            </w:r>
          </w:p>
        </w:tc>
        <w:tc>
          <w:tcPr>
            <w:tcW w:w="4315" w:type="dxa"/>
            <w:shd w:val="clear" w:color="auto" w:fill="auto"/>
          </w:tcPr>
          <w:p w14:paraId="37F3B86A" w14:textId="77777777" w:rsidR="004734D6" w:rsidRPr="00092523" w:rsidRDefault="004734D6" w:rsidP="004734D6">
            <w:pPr>
              <w:rPr>
                <w:sz w:val="20"/>
                <w:szCs w:val="20"/>
              </w:rPr>
            </w:pPr>
            <w:r w:rsidRPr="00092523">
              <w:rPr>
                <w:b/>
                <w:sz w:val="20"/>
                <w:szCs w:val="20"/>
              </w:rPr>
              <w:t>One Page Assignment:</w:t>
            </w:r>
            <w:r w:rsidRPr="00092523">
              <w:rPr>
                <w:sz w:val="20"/>
                <w:szCs w:val="20"/>
              </w:rPr>
              <w:t xml:space="preserve"> JC Penney</w:t>
            </w:r>
          </w:p>
        </w:tc>
      </w:tr>
      <w:tr w:rsidR="004734D6" w:rsidRPr="00092523" w14:paraId="6AC81F34" w14:textId="77777777" w:rsidTr="002B5944">
        <w:tc>
          <w:tcPr>
            <w:tcW w:w="1075" w:type="dxa"/>
            <w:vMerge/>
          </w:tcPr>
          <w:p w14:paraId="5B6425FF" w14:textId="77777777" w:rsidR="004734D6" w:rsidRPr="00092523" w:rsidRDefault="004734D6" w:rsidP="004734D6">
            <w:pPr>
              <w:rPr>
                <w:sz w:val="20"/>
                <w:szCs w:val="20"/>
              </w:rPr>
            </w:pPr>
          </w:p>
        </w:tc>
        <w:tc>
          <w:tcPr>
            <w:tcW w:w="1710" w:type="dxa"/>
            <w:vMerge/>
          </w:tcPr>
          <w:p w14:paraId="2C1297BB" w14:textId="77777777" w:rsidR="004734D6" w:rsidRPr="00092523" w:rsidRDefault="004734D6" w:rsidP="004734D6">
            <w:pPr>
              <w:rPr>
                <w:sz w:val="20"/>
                <w:szCs w:val="20"/>
              </w:rPr>
            </w:pPr>
          </w:p>
        </w:tc>
        <w:tc>
          <w:tcPr>
            <w:tcW w:w="2250" w:type="dxa"/>
            <w:shd w:val="clear" w:color="auto" w:fill="auto"/>
          </w:tcPr>
          <w:p w14:paraId="6053B095" w14:textId="77777777" w:rsidR="004734D6" w:rsidRPr="00092523" w:rsidRDefault="00020D3E" w:rsidP="004734D6">
            <w:pPr>
              <w:rPr>
                <w:sz w:val="20"/>
                <w:szCs w:val="20"/>
              </w:rPr>
            </w:pPr>
            <w:r>
              <w:rPr>
                <w:sz w:val="20"/>
                <w:szCs w:val="20"/>
              </w:rPr>
              <w:t>Retail Strategy</w:t>
            </w:r>
          </w:p>
        </w:tc>
        <w:tc>
          <w:tcPr>
            <w:tcW w:w="4315" w:type="dxa"/>
            <w:shd w:val="clear" w:color="auto" w:fill="auto"/>
          </w:tcPr>
          <w:p w14:paraId="05AA2132" w14:textId="77777777" w:rsidR="004734D6" w:rsidRPr="00092523" w:rsidRDefault="004734D6" w:rsidP="00020D3E">
            <w:pPr>
              <w:rPr>
                <w:sz w:val="20"/>
                <w:szCs w:val="20"/>
              </w:rPr>
            </w:pPr>
            <w:r w:rsidRPr="00092523">
              <w:rPr>
                <w:b/>
                <w:sz w:val="20"/>
                <w:szCs w:val="20"/>
              </w:rPr>
              <w:t>One Page Assignment:</w:t>
            </w:r>
            <w:r w:rsidRPr="00092523">
              <w:rPr>
                <w:sz w:val="20"/>
                <w:szCs w:val="20"/>
              </w:rPr>
              <w:t xml:space="preserve"> </w:t>
            </w:r>
            <w:r w:rsidR="00020D3E">
              <w:rPr>
                <w:sz w:val="20"/>
                <w:szCs w:val="20"/>
              </w:rPr>
              <w:t>Red Bull</w:t>
            </w:r>
          </w:p>
        </w:tc>
      </w:tr>
      <w:tr w:rsidR="004734D6" w:rsidRPr="0043174A" w14:paraId="122376B4" w14:textId="77777777" w:rsidTr="00AE48BF">
        <w:tc>
          <w:tcPr>
            <w:tcW w:w="1075" w:type="dxa"/>
            <w:vMerge w:val="restart"/>
          </w:tcPr>
          <w:p w14:paraId="1A61F5E5" w14:textId="77777777" w:rsidR="004734D6" w:rsidRPr="00092523" w:rsidRDefault="004734D6" w:rsidP="004734D6">
            <w:pPr>
              <w:rPr>
                <w:sz w:val="20"/>
                <w:szCs w:val="20"/>
              </w:rPr>
            </w:pPr>
            <w:r w:rsidRPr="00092523">
              <w:rPr>
                <w:sz w:val="20"/>
                <w:szCs w:val="20"/>
              </w:rPr>
              <w:t>Week 8</w:t>
            </w:r>
          </w:p>
          <w:p w14:paraId="4A49BB08" w14:textId="77777777" w:rsidR="004734D6" w:rsidRPr="00092523" w:rsidRDefault="004734D6" w:rsidP="00EC01F4">
            <w:pPr>
              <w:rPr>
                <w:sz w:val="20"/>
                <w:szCs w:val="20"/>
              </w:rPr>
            </w:pPr>
          </w:p>
        </w:tc>
        <w:tc>
          <w:tcPr>
            <w:tcW w:w="1710" w:type="dxa"/>
            <w:vMerge w:val="restart"/>
          </w:tcPr>
          <w:p w14:paraId="09991094" w14:textId="77777777" w:rsidR="004734D6" w:rsidRPr="00092523" w:rsidRDefault="004734D6" w:rsidP="004734D6">
            <w:pPr>
              <w:rPr>
                <w:sz w:val="20"/>
                <w:szCs w:val="20"/>
              </w:rPr>
            </w:pPr>
            <w:r w:rsidRPr="00092523">
              <w:rPr>
                <w:sz w:val="20"/>
                <w:szCs w:val="20"/>
              </w:rPr>
              <w:t>The “</w:t>
            </w:r>
            <w:r>
              <w:rPr>
                <w:sz w:val="20"/>
                <w:szCs w:val="20"/>
              </w:rPr>
              <w:t>Why</w:t>
            </w:r>
            <w:r w:rsidRPr="00092523">
              <w:rPr>
                <w:sz w:val="20"/>
                <w:szCs w:val="20"/>
              </w:rPr>
              <w:t>”</w:t>
            </w:r>
          </w:p>
        </w:tc>
        <w:tc>
          <w:tcPr>
            <w:tcW w:w="2250" w:type="dxa"/>
            <w:shd w:val="clear" w:color="auto" w:fill="auto"/>
          </w:tcPr>
          <w:p w14:paraId="501DBC1B" w14:textId="77777777" w:rsidR="004734D6" w:rsidRPr="00092523" w:rsidRDefault="004734D6" w:rsidP="004734D6">
            <w:pPr>
              <w:rPr>
                <w:sz w:val="20"/>
                <w:szCs w:val="20"/>
              </w:rPr>
            </w:pPr>
            <w:r w:rsidRPr="00092523">
              <w:rPr>
                <w:sz w:val="20"/>
                <w:szCs w:val="20"/>
              </w:rPr>
              <w:t>Brand Positioning</w:t>
            </w:r>
          </w:p>
        </w:tc>
        <w:tc>
          <w:tcPr>
            <w:tcW w:w="4315" w:type="dxa"/>
            <w:shd w:val="clear" w:color="auto" w:fill="auto"/>
          </w:tcPr>
          <w:p w14:paraId="1FC63672" w14:textId="77777777" w:rsidR="004734D6" w:rsidRPr="00092523" w:rsidRDefault="004734D6" w:rsidP="004734D6">
            <w:pPr>
              <w:rPr>
                <w:sz w:val="20"/>
                <w:szCs w:val="20"/>
              </w:rPr>
            </w:pPr>
            <w:r w:rsidRPr="00092523">
              <w:rPr>
                <w:b/>
                <w:sz w:val="20"/>
                <w:szCs w:val="20"/>
              </w:rPr>
              <w:t>One Page Assignment:</w:t>
            </w:r>
            <w:r w:rsidRPr="00092523">
              <w:rPr>
                <w:sz w:val="20"/>
                <w:szCs w:val="20"/>
              </w:rPr>
              <w:t xml:space="preserve"> Dove: Evolution of a Brand</w:t>
            </w:r>
          </w:p>
        </w:tc>
      </w:tr>
      <w:tr w:rsidR="004734D6" w:rsidRPr="0043174A" w14:paraId="26F2CB58" w14:textId="77777777" w:rsidTr="00AE48BF">
        <w:tc>
          <w:tcPr>
            <w:tcW w:w="1075" w:type="dxa"/>
            <w:vMerge/>
          </w:tcPr>
          <w:p w14:paraId="758D8F36" w14:textId="77777777" w:rsidR="004734D6" w:rsidRPr="00092523" w:rsidRDefault="004734D6" w:rsidP="004734D6">
            <w:pPr>
              <w:rPr>
                <w:sz w:val="20"/>
                <w:szCs w:val="20"/>
              </w:rPr>
            </w:pPr>
          </w:p>
        </w:tc>
        <w:tc>
          <w:tcPr>
            <w:tcW w:w="1710" w:type="dxa"/>
            <w:vMerge/>
          </w:tcPr>
          <w:p w14:paraId="52BBF0D2" w14:textId="77777777" w:rsidR="004734D6" w:rsidRPr="00092523" w:rsidRDefault="004734D6" w:rsidP="004734D6">
            <w:pPr>
              <w:rPr>
                <w:sz w:val="20"/>
                <w:szCs w:val="20"/>
              </w:rPr>
            </w:pPr>
          </w:p>
        </w:tc>
        <w:tc>
          <w:tcPr>
            <w:tcW w:w="2250" w:type="dxa"/>
            <w:tcBorders>
              <w:bottom w:val="single" w:sz="4" w:space="0" w:color="auto"/>
            </w:tcBorders>
            <w:shd w:val="clear" w:color="auto" w:fill="auto"/>
          </w:tcPr>
          <w:p w14:paraId="0F1278D7" w14:textId="77777777" w:rsidR="004734D6" w:rsidRPr="00092523" w:rsidRDefault="004734D6" w:rsidP="004734D6">
            <w:pPr>
              <w:rPr>
                <w:sz w:val="20"/>
                <w:szCs w:val="20"/>
              </w:rPr>
            </w:pPr>
          </w:p>
        </w:tc>
        <w:tc>
          <w:tcPr>
            <w:tcW w:w="4315" w:type="dxa"/>
            <w:tcBorders>
              <w:bottom w:val="single" w:sz="4" w:space="0" w:color="auto"/>
            </w:tcBorders>
            <w:shd w:val="clear" w:color="auto" w:fill="auto"/>
          </w:tcPr>
          <w:p w14:paraId="52B28DB2" w14:textId="77777777" w:rsidR="004734D6" w:rsidRPr="00092523" w:rsidRDefault="004734D6" w:rsidP="004734D6">
            <w:pPr>
              <w:rPr>
                <w:sz w:val="20"/>
                <w:szCs w:val="20"/>
              </w:rPr>
            </w:pPr>
            <w:r w:rsidRPr="00092523">
              <w:rPr>
                <w:b/>
                <w:sz w:val="20"/>
                <w:szCs w:val="20"/>
              </w:rPr>
              <w:t>One Page Assignment:</w:t>
            </w:r>
            <w:r w:rsidRPr="00092523">
              <w:rPr>
                <w:sz w:val="20"/>
                <w:szCs w:val="20"/>
              </w:rPr>
              <w:t xml:space="preserve"> Lululemon Athletica</w:t>
            </w:r>
          </w:p>
        </w:tc>
      </w:tr>
      <w:tr w:rsidR="00B94AED" w:rsidRPr="0043174A" w14:paraId="321F6BD7" w14:textId="77777777" w:rsidTr="00AE48BF">
        <w:tc>
          <w:tcPr>
            <w:tcW w:w="1075" w:type="dxa"/>
            <w:vMerge w:val="restart"/>
          </w:tcPr>
          <w:p w14:paraId="4B6FB51A" w14:textId="77777777" w:rsidR="00B94AED" w:rsidRPr="00092523" w:rsidRDefault="00B94AED" w:rsidP="00B94AED">
            <w:pPr>
              <w:rPr>
                <w:sz w:val="20"/>
                <w:szCs w:val="20"/>
              </w:rPr>
            </w:pPr>
            <w:r w:rsidRPr="00092523">
              <w:rPr>
                <w:sz w:val="20"/>
                <w:szCs w:val="20"/>
              </w:rPr>
              <w:lastRenderedPageBreak/>
              <w:t>Week 9</w:t>
            </w:r>
          </w:p>
          <w:p w14:paraId="2AF44129" w14:textId="77777777" w:rsidR="00F528E5" w:rsidRPr="00092523" w:rsidRDefault="00F528E5" w:rsidP="00EC01F4">
            <w:pPr>
              <w:rPr>
                <w:sz w:val="20"/>
                <w:szCs w:val="20"/>
              </w:rPr>
            </w:pPr>
          </w:p>
        </w:tc>
        <w:tc>
          <w:tcPr>
            <w:tcW w:w="1710" w:type="dxa"/>
            <w:vMerge w:val="restart"/>
          </w:tcPr>
          <w:p w14:paraId="77747A50" w14:textId="77777777" w:rsidR="00B94AED" w:rsidRPr="00092523" w:rsidRDefault="00B94AED" w:rsidP="00B94AED">
            <w:pPr>
              <w:rPr>
                <w:sz w:val="20"/>
                <w:szCs w:val="20"/>
              </w:rPr>
            </w:pPr>
            <w:r w:rsidRPr="00092523">
              <w:rPr>
                <w:sz w:val="20"/>
                <w:szCs w:val="20"/>
              </w:rPr>
              <w:t>The “How”</w:t>
            </w:r>
          </w:p>
        </w:tc>
        <w:tc>
          <w:tcPr>
            <w:tcW w:w="2250" w:type="dxa"/>
            <w:tcBorders>
              <w:top w:val="single" w:sz="4" w:space="0" w:color="auto"/>
            </w:tcBorders>
          </w:tcPr>
          <w:p w14:paraId="4A8546A6" w14:textId="77777777" w:rsidR="00B94AED" w:rsidRPr="00092523" w:rsidRDefault="00BE62D2" w:rsidP="00B94AED">
            <w:pPr>
              <w:rPr>
                <w:sz w:val="20"/>
                <w:szCs w:val="20"/>
              </w:rPr>
            </w:pPr>
            <w:r w:rsidRPr="00092523">
              <w:rPr>
                <w:sz w:val="20"/>
                <w:szCs w:val="20"/>
              </w:rPr>
              <w:t>Communication and Execution</w:t>
            </w:r>
          </w:p>
        </w:tc>
        <w:tc>
          <w:tcPr>
            <w:tcW w:w="4315" w:type="dxa"/>
            <w:tcBorders>
              <w:top w:val="single" w:sz="4" w:space="0" w:color="auto"/>
            </w:tcBorders>
          </w:tcPr>
          <w:p w14:paraId="75F4243F" w14:textId="77777777" w:rsidR="00B94AED" w:rsidRPr="00092523" w:rsidRDefault="00EB5220" w:rsidP="00B94AED">
            <w:pPr>
              <w:rPr>
                <w:sz w:val="20"/>
                <w:szCs w:val="20"/>
              </w:rPr>
            </w:pPr>
            <w:r w:rsidRPr="00092523">
              <w:rPr>
                <w:b/>
                <w:sz w:val="20"/>
                <w:szCs w:val="20"/>
              </w:rPr>
              <w:t>One Page Assignment</w:t>
            </w:r>
            <w:r w:rsidR="00B94AED" w:rsidRPr="00092523">
              <w:rPr>
                <w:b/>
                <w:sz w:val="20"/>
                <w:szCs w:val="20"/>
              </w:rPr>
              <w:t>:</w:t>
            </w:r>
            <w:r w:rsidR="00F725BF" w:rsidRPr="00092523">
              <w:rPr>
                <w:b/>
                <w:sz w:val="20"/>
                <w:szCs w:val="20"/>
              </w:rPr>
              <w:t xml:space="preserve"> </w:t>
            </w:r>
            <w:r w:rsidR="00F725BF" w:rsidRPr="00092523">
              <w:rPr>
                <w:sz w:val="20"/>
                <w:szCs w:val="20"/>
              </w:rPr>
              <w:t>Mini-USA</w:t>
            </w:r>
            <w:r w:rsidR="00035563" w:rsidRPr="00092523">
              <w:rPr>
                <w:sz w:val="20"/>
                <w:szCs w:val="20"/>
              </w:rPr>
              <w:t>: Finding a New Advertising Agency</w:t>
            </w:r>
          </w:p>
        </w:tc>
      </w:tr>
      <w:tr w:rsidR="00B94AED" w:rsidRPr="0043174A" w14:paraId="52197E58" w14:textId="77777777" w:rsidTr="00AE48BF">
        <w:tc>
          <w:tcPr>
            <w:tcW w:w="1075" w:type="dxa"/>
            <w:vMerge/>
          </w:tcPr>
          <w:p w14:paraId="7A78E0C2" w14:textId="77777777" w:rsidR="00B94AED" w:rsidRPr="00092523" w:rsidRDefault="00B94AED" w:rsidP="00B94AED">
            <w:pPr>
              <w:rPr>
                <w:sz w:val="20"/>
                <w:szCs w:val="20"/>
              </w:rPr>
            </w:pPr>
          </w:p>
        </w:tc>
        <w:tc>
          <w:tcPr>
            <w:tcW w:w="1710" w:type="dxa"/>
            <w:vMerge/>
          </w:tcPr>
          <w:p w14:paraId="0A536186" w14:textId="77777777" w:rsidR="00B94AED" w:rsidRPr="00092523" w:rsidRDefault="00B94AED" w:rsidP="00B94AED">
            <w:pPr>
              <w:rPr>
                <w:sz w:val="20"/>
                <w:szCs w:val="20"/>
              </w:rPr>
            </w:pPr>
          </w:p>
        </w:tc>
        <w:tc>
          <w:tcPr>
            <w:tcW w:w="2250" w:type="dxa"/>
            <w:shd w:val="clear" w:color="auto" w:fill="auto"/>
          </w:tcPr>
          <w:p w14:paraId="3BD10CA6" w14:textId="77777777" w:rsidR="00B94AED" w:rsidRPr="00092523" w:rsidRDefault="00B94AED" w:rsidP="00B94AED">
            <w:pPr>
              <w:rPr>
                <w:sz w:val="20"/>
                <w:szCs w:val="20"/>
              </w:rPr>
            </w:pPr>
          </w:p>
        </w:tc>
        <w:tc>
          <w:tcPr>
            <w:tcW w:w="4315" w:type="dxa"/>
            <w:shd w:val="clear" w:color="auto" w:fill="auto"/>
          </w:tcPr>
          <w:p w14:paraId="5DDF1445" w14:textId="77777777" w:rsidR="00B94AED" w:rsidRPr="00092523" w:rsidRDefault="00EB5220" w:rsidP="001D7B4D">
            <w:pPr>
              <w:rPr>
                <w:sz w:val="20"/>
                <w:szCs w:val="20"/>
              </w:rPr>
            </w:pPr>
            <w:r w:rsidRPr="00092523">
              <w:rPr>
                <w:b/>
                <w:sz w:val="20"/>
                <w:szCs w:val="20"/>
              </w:rPr>
              <w:t>One Page Assignment</w:t>
            </w:r>
            <w:r w:rsidR="005A306B" w:rsidRPr="00092523">
              <w:rPr>
                <w:b/>
                <w:sz w:val="20"/>
                <w:szCs w:val="20"/>
              </w:rPr>
              <w:t xml:space="preserve">: </w:t>
            </w:r>
            <w:r w:rsidR="001D7B4D" w:rsidRPr="00092523">
              <w:rPr>
                <w:sz w:val="20"/>
                <w:szCs w:val="20"/>
              </w:rPr>
              <w:t>Kraft Foods Canada: Targeting the Millennial Consumer</w:t>
            </w:r>
          </w:p>
        </w:tc>
      </w:tr>
      <w:tr w:rsidR="00B94AED" w:rsidRPr="0043174A" w14:paraId="401524A3" w14:textId="77777777" w:rsidTr="00AE48BF">
        <w:tc>
          <w:tcPr>
            <w:tcW w:w="1075" w:type="dxa"/>
            <w:vMerge w:val="restart"/>
          </w:tcPr>
          <w:p w14:paraId="3710E9A9" w14:textId="77777777" w:rsidR="00B94AED" w:rsidRDefault="00B94AED" w:rsidP="00B94AED">
            <w:pPr>
              <w:rPr>
                <w:sz w:val="20"/>
                <w:szCs w:val="20"/>
              </w:rPr>
            </w:pPr>
            <w:r w:rsidRPr="00092523">
              <w:rPr>
                <w:sz w:val="20"/>
                <w:szCs w:val="20"/>
              </w:rPr>
              <w:t>Week 10</w:t>
            </w:r>
          </w:p>
          <w:p w14:paraId="1EE0BD42" w14:textId="469E1895" w:rsidR="005119BA" w:rsidRPr="00092523" w:rsidRDefault="005119BA" w:rsidP="005119BA">
            <w:pPr>
              <w:rPr>
                <w:sz w:val="20"/>
                <w:szCs w:val="20"/>
              </w:rPr>
            </w:pPr>
          </w:p>
          <w:p w14:paraId="2EC93DAE" w14:textId="77777777" w:rsidR="005119BA" w:rsidRPr="00092523" w:rsidRDefault="005119BA" w:rsidP="00B94AED">
            <w:pPr>
              <w:rPr>
                <w:sz w:val="20"/>
                <w:szCs w:val="20"/>
              </w:rPr>
            </w:pPr>
          </w:p>
          <w:p w14:paraId="79501898" w14:textId="77777777" w:rsidR="00F528E5" w:rsidRPr="00092523" w:rsidRDefault="00F528E5" w:rsidP="00437B26">
            <w:pPr>
              <w:rPr>
                <w:sz w:val="20"/>
                <w:szCs w:val="20"/>
              </w:rPr>
            </w:pPr>
          </w:p>
        </w:tc>
        <w:tc>
          <w:tcPr>
            <w:tcW w:w="1710" w:type="dxa"/>
            <w:vMerge w:val="restart"/>
          </w:tcPr>
          <w:p w14:paraId="10CC7E00" w14:textId="77777777" w:rsidR="00B94AED" w:rsidRPr="00092523" w:rsidRDefault="00B94AED" w:rsidP="00B94AED">
            <w:pPr>
              <w:rPr>
                <w:sz w:val="20"/>
                <w:szCs w:val="20"/>
              </w:rPr>
            </w:pPr>
            <w:r w:rsidRPr="00092523">
              <w:rPr>
                <w:sz w:val="20"/>
                <w:szCs w:val="20"/>
              </w:rPr>
              <w:t>The “How” Communication in Mass and Interactive Environments</w:t>
            </w:r>
          </w:p>
        </w:tc>
        <w:tc>
          <w:tcPr>
            <w:tcW w:w="2250" w:type="dxa"/>
          </w:tcPr>
          <w:p w14:paraId="100A865E" w14:textId="77777777" w:rsidR="00B94AED" w:rsidRPr="00092523" w:rsidRDefault="00B94AED" w:rsidP="00B94AED">
            <w:pPr>
              <w:rPr>
                <w:sz w:val="20"/>
                <w:szCs w:val="20"/>
              </w:rPr>
            </w:pPr>
            <w:r w:rsidRPr="00092523">
              <w:rPr>
                <w:sz w:val="20"/>
                <w:szCs w:val="20"/>
              </w:rPr>
              <w:t>The “How” Communication in Mass and Interactive Environments</w:t>
            </w:r>
          </w:p>
        </w:tc>
        <w:tc>
          <w:tcPr>
            <w:tcW w:w="4315" w:type="dxa"/>
          </w:tcPr>
          <w:p w14:paraId="7ED178BF" w14:textId="77777777" w:rsidR="00B94AED" w:rsidRPr="00092523" w:rsidRDefault="00EB5220" w:rsidP="00B94AED">
            <w:pPr>
              <w:rPr>
                <w:b/>
                <w:sz w:val="20"/>
                <w:szCs w:val="20"/>
              </w:rPr>
            </w:pPr>
            <w:r w:rsidRPr="00092523">
              <w:rPr>
                <w:b/>
                <w:sz w:val="20"/>
                <w:szCs w:val="20"/>
              </w:rPr>
              <w:t>One Page Assignment</w:t>
            </w:r>
            <w:r w:rsidR="00B94AED" w:rsidRPr="00092523">
              <w:rPr>
                <w:b/>
                <w:sz w:val="20"/>
                <w:szCs w:val="20"/>
              </w:rPr>
              <w:t xml:space="preserve">: </w:t>
            </w:r>
            <w:r w:rsidR="00B94AED" w:rsidRPr="00092523">
              <w:rPr>
                <w:sz w:val="20"/>
                <w:szCs w:val="20"/>
              </w:rPr>
              <w:t>Coca-Cola  Liquid and Linked</w:t>
            </w:r>
            <w:r w:rsidR="00B94AED" w:rsidRPr="00092523">
              <w:rPr>
                <w:b/>
                <w:sz w:val="20"/>
                <w:szCs w:val="20"/>
              </w:rPr>
              <w:t xml:space="preserve"> </w:t>
            </w:r>
          </w:p>
          <w:p w14:paraId="451224DB" w14:textId="77777777" w:rsidR="00B94AED" w:rsidRPr="00092523" w:rsidRDefault="00B94AED" w:rsidP="00B94AED">
            <w:pPr>
              <w:rPr>
                <w:sz w:val="20"/>
                <w:szCs w:val="20"/>
              </w:rPr>
            </w:pPr>
            <w:r w:rsidRPr="00092523">
              <w:rPr>
                <w:b/>
                <w:sz w:val="20"/>
                <w:szCs w:val="20"/>
              </w:rPr>
              <w:t xml:space="preserve">Watch: </w:t>
            </w:r>
            <w:r w:rsidRPr="00092523">
              <w:rPr>
                <w:sz w:val="20"/>
                <w:szCs w:val="20"/>
              </w:rPr>
              <w:t>Wendy Clark, Liquid and Linked Marketing Presentation (Youtube June 4, 2013)</w:t>
            </w:r>
          </w:p>
          <w:p w14:paraId="641CCDEF" w14:textId="77777777" w:rsidR="00B94AED" w:rsidRPr="00092523" w:rsidRDefault="00B94AED" w:rsidP="00B94AED">
            <w:pPr>
              <w:rPr>
                <w:rFonts w:cstheme="minorHAnsi"/>
                <w:sz w:val="20"/>
                <w:szCs w:val="20"/>
              </w:rPr>
            </w:pPr>
            <w:r w:rsidRPr="00092523">
              <w:rPr>
                <w:b/>
                <w:sz w:val="20"/>
                <w:szCs w:val="20"/>
              </w:rPr>
              <w:t xml:space="preserve">Watch: </w:t>
            </w:r>
            <w:r w:rsidRPr="00092523">
              <w:rPr>
                <w:sz w:val="20"/>
                <w:szCs w:val="20"/>
              </w:rPr>
              <w:t>Bob Hoffman, The Golden Age of Bullsh*t (Youtube April 10, 2014)</w:t>
            </w:r>
          </w:p>
        </w:tc>
      </w:tr>
      <w:tr w:rsidR="00B94AED" w:rsidRPr="0043174A" w14:paraId="4BDC372C" w14:textId="77777777" w:rsidTr="00AE48BF">
        <w:tc>
          <w:tcPr>
            <w:tcW w:w="1075" w:type="dxa"/>
            <w:vMerge/>
          </w:tcPr>
          <w:p w14:paraId="062B60C1" w14:textId="77777777" w:rsidR="00B94AED" w:rsidRPr="00092523" w:rsidRDefault="00B94AED" w:rsidP="00B94AED">
            <w:pPr>
              <w:rPr>
                <w:sz w:val="20"/>
                <w:szCs w:val="20"/>
              </w:rPr>
            </w:pPr>
          </w:p>
        </w:tc>
        <w:tc>
          <w:tcPr>
            <w:tcW w:w="1710" w:type="dxa"/>
            <w:vMerge/>
          </w:tcPr>
          <w:p w14:paraId="492B6FEE" w14:textId="77777777" w:rsidR="00B94AED" w:rsidRPr="00092523" w:rsidRDefault="00B94AED" w:rsidP="00B94AED">
            <w:pPr>
              <w:rPr>
                <w:sz w:val="20"/>
                <w:szCs w:val="20"/>
              </w:rPr>
            </w:pPr>
          </w:p>
        </w:tc>
        <w:tc>
          <w:tcPr>
            <w:tcW w:w="2250" w:type="dxa"/>
          </w:tcPr>
          <w:p w14:paraId="2271D08F" w14:textId="77777777" w:rsidR="00B94AED" w:rsidRPr="00092523" w:rsidRDefault="00B94AED" w:rsidP="00B94AED">
            <w:pPr>
              <w:rPr>
                <w:sz w:val="20"/>
                <w:szCs w:val="20"/>
              </w:rPr>
            </w:pPr>
          </w:p>
        </w:tc>
        <w:tc>
          <w:tcPr>
            <w:tcW w:w="4315" w:type="dxa"/>
          </w:tcPr>
          <w:p w14:paraId="035AC24A" w14:textId="208C5129" w:rsidR="00B94AED" w:rsidRPr="00092523" w:rsidRDefault="00EB5220" w:rsidP="00B94AED">
            <w:pPr>
              <w:rPr>
                <w:b/>
                <w:sz w:val="20"/>
                <w:szCs w:val="20"/>
              </w:rPr>
            </w:pPr>
            <w:r w:rsidRPr="00092523">
              <w:rPr>
                <w:b/>
                <w:sz w:val="20"/>
                <w:szCs w:val="20"/>
              </w:rPr>
              <w:t>One Page Assignment</w:t>
            </w:r>
            <w:r w:rsidR="00B94AED" w:rsidRPr="00092523">
              <w:rPr>
                <w:b/>
                <w:sz w:val="20"/>
                <w:szCs w:val="20"/>
              </w:rPr>
              <w:t>:</w:t>
            </w:r>
            <w:r w:rsidR="00B94AED" w:rsidRPr="00092523">
              <w:rPr>
                <w:sz w:val="20"/>
                <w:szCs w:val="20"/>
              </w:rPr>
              <w:t xml:space="preserve"> </w:t>
            </w:r>
            <w:r w:rsidR="00014074">
              <w:rPr>
                <w:sz w:val="20"/>
                <w:szCs w:val="20"/>
              </w:rPr>
              <w:t>Glossier</w:t>
            </w:r>
          </w:p>
        </w:tc>
      </w:tr>
      <w:tr w:rsidR="00B94AED" w:rsidRPr="0043174A" w14:paraId="0C3FBEC9" w14:textId="77777777" w:rsidTr="00AE48BF">
        <w:tc>
          <w:tcPr>
            <w:tcW w:w="1075" w:type="dxa"/>
            <w:vMerge w:val="restart"/>
          </w:tcPr>
          <w:p w14:paraId="5A3D65DB" w14:textId="77777777" w:rsidR="00B94AED" w:rsidRPr="00092523" w:rsidRDefault="00B94AED" w:rsidP="00B94AED">
            <w:pPr>
              <w:rPr>
                <w:sz w:val="20"/>
                <w:szCs w:val="20"/>
              </w:rPr>
            </w:pPr>
            <w:r w:rsidRPr="00092523">
              <w:rPr>
                <w:sz w:val="20"/>
                <w:szCs w:val="20"/>
              </w:rPr>
              <w:t>Week 11</w:t>
            </w:r>
          </w:p>
          <w:p w14:paraId="4A3F4DB6" w14:textId="77777777" w:rsidR="00437B26" w:rsidRPr="00092523" w:rsidRDefault="00437B26" w:rsidP="00EC01F4">
            <w:pPr>
              <w:rPr>
                <w:sz w:val="20"/>
                <w:szCs w:val="20"/>
              </w:rPr>
            </w:pPr>
          </w:p>
        </w:tc>
        <w:tc>
          <w:tcPr>
            <w:tcW w:w="1710" w:type="dxa"/>
            <w:vMerge w:val="restart"/>
          </w:tcPr>
          <w:p w14:paraId="799510DD" w14:textId="77777777" w:rsidR="00B94AED" w:rsidRPr="00092523" w:rsidRDefault="00B94AED" w:rsidP="00B94AED">
            <w:pPr>
              <w:rPr>
                <w:sz w:val="20"/>
                <w:szCs w:val="20"/>
              </w:rPr>
            </w:pPr>
            <w:r w:rsidRPr="00092523">
              <w:rPr>
                <w:sz w:val="20"/>
                <w:szCs w:val="20"/>
              </w:rPr>
              <w:t>The “How”</w:t>
            </w:r>
          </w:p>
        </w:tc>
        <w:tc>
          <w:tcPr>
            <w:tcW w:w="2250" w:type="dxa"/>
          </w:tcPr>
          <w:p w14:paraId="66B4DA1B" w14:textId="77777777" w:rsidR="00B94AED" w:rsidRPr="00092523" w:rsidRDefault="00B94AED" w:rsidP="00B94AED">
            <w:pPr>
              <w:rPr>
                <w:sz w:val="20"/>
                <w:szCs w:val="20"/>
              </w:rPr>
            </w:pPr>
            <w:r w:rsidRPr="00092523">
              <w:rPr>
                <w:sz w:val="20"/>
                <w:szCs w:val="20"/>
              </w:rPr>
              <w:t>Interactive Marketing, Social Media,  and CRM</w:t>
            </w:r>
          </w:p>
        </w:tc>
        <w:tc>
          <w:tcPr>
            <w:tcW w:w="4315" w:type="dxa"/>
          </w:tcPr>
          <w:p w14:paraId="43202655" w14:textId="77777777" w:rsidR="00FF262B" w:rsidRDefault="00EB5220" w:rsidP="00B94AED">
            <w:pPr>
              <w:rPr>
                <w:rFonts w:cstheme="minorHAnsi"/>
                <w:color w:val="222222"/>
                <w:sz w:val="20"/>
                <w:szCs w:val="20"/>
              </w:rPr>
            </w:pPr>
            <w:r w:rsidRPr="00092523">
              <w:rPr>
                <w:b/>
                <w:sz w:val="20"/>
                <w:szCs w:val="20"/>
              </w:rPr>
              <w:t>One Page Assignment</w:t>
            </w:r>
            <w:r w:rsidR="00B94AED" w:rsidRPr="00092523">
              <w:rPr>
                <w:b/>
                <w:sz w:val="20"/>
                <w:szCs w:val="20"/>
              </w:rPr>
              <w:t>:</w:t>
            </w:r>
            <w:r w:rsidR="00B94AED" w:rsidRPr="00092523">
              <w:rPr>
                <w:sz w:val="20"/>
                <w:szCs w:val="20"/>
              </w:rPr>
              <w:t xml:space="preserve"> </w:t>
            </w:r>
            <w:hyperlink r:id="rId8" w:history="1">
              <w:r w:rsidR="00B94AED" w:rsidRPr="00092523">
                <w:rPr>
                  <w:rFonts w:cstheme="minorHAnsi"/>
                  <w:color w:val="222222"/>
                  <w:sz w:val="20"/>
                  <w:szCs w:val="20"/>
                </w:rPr>
                <w:t>Sephora Direct Case Study: Investing in Social Media, Video, and Mobile</w:t>
              </w:r>
            </w:hyperlink>
            <w:r w:rsidR="00B94AED" w:rsidRPr="00092523">
              <w:rPr>
                <w:rFonts w:cstheme="minorHAnsi"/>
                <w:color w:val="222222"/>
                <w:sz w:val="20"/>
                <w:szCs w:val="20"/>
              </w:rPr>
              <w:t>.</w:t>
            </w:r>
          </w:p>
          <w:p w14:paraId="436B73A1" w14:textId="77777777" w:rsidR="00FF262B" w:rsidRPr="00FF262B" w:rsidRDefault="00FF262B" w:rsidP="00B94AED">
            <w:pPr>
              <w:rPr>
                <w:rFonts w:cstheme="minorHAnsi"/>
                <w:sz w:val="20"/>
                <w:szCs w:val="20"/>
              </w:rPr>
            </w:pPr>
          </w:p>
        </w:tc>
      </w:tr>
      <w:tr w:rsidR="00B94AED" w:rsidRPr="0043174A" w14:paraId="23DEBCF4" w14:textId="77777777" w:rsidTr="00AE48BF">
        <w:tc>
          <w:tcPr>
            <w:tcW w:w="1075" w:type="dxa"/>
            <w:vMerge/>
          </w:tcPr>
          <w:p w14:paraId="0486C997" w14:textId="77777777" w:rsidR="00B94AED" w:rsidRPr="00092523" w:rsidRDefault="00B94AED" w:rsidP="00B94AED">
            <w:pPr>
              <w:rPr>
                <w:sz w:val="20"/>
                <w:szCs w:val="20"/>
              </w:rPr>
            </w:pPr>
          </w:p>
        </w:tc>
        <w:tc>
          <w:tcPr>
            <w:tcW w:w="1710" w:type="dxa"/>
            <w:vMerge/>
          </w:tcPr>
          <w:p w14:paraId="41F04B8B" w14:textId="77777777" w:rsidR="00B94AED" w:rsidRPr="00092523" w:rsidRDefault="00B94AED" w:rsidP="00B94AED">
            <w:pPr>
              <w:rPr>
                <w:sz w:val="20"/>
                <w:szCs w:val="20"/>
              </w:rPr>
            </w:pPr>
          </w:p>
        </w:tc>
        <w:tc>
          <w:tcPr>
            <w:tcW w:w="2250" w:type="dxa"/>
          </w:tcPr>
          <w:p w14:paraId="3A8EFB59" w14:textId="77777777" w:rsidR="00B94AED" w:rsidRPr="00092523" w:rsidRDefault="00B94AED" w:rsidP="00B94AED">
            <w:pPr>
              <w:rPr>
                <w:sz w:val="20"/>
                <w:szCs w:val="20"/>
              </w:rPr>
            </w:pPr>
          </w:p>
        </w:tc>
        <w:tc>
          <w:tcPr>
            <w:tcW w:w="4315" w:type="dxa"/>
          </w:tcPr>
          <w:p w14:paraId="1A4D55BC" w14:textId="77777777" w:rsidR="00B94AED" w:rsidRPr="00092523" w:rsidRDefault="00EB5220" w:rsidP="00B94AED">
            <w:pPr>
              <w:rPr>
                <w:b/>
                <w:sz w:val="20"/>
                <w:szCs w:val="20"/>
              </w:rPr>
            </w:pPr>
            <w:r w:rsidRPr="00092523">
              <w:rPr>
                <w:b/>
                <w:sz w:val="20"/>
                <w:szCs w:val="20"/>
              </w:rPr>
              <w:t>One Page Assignment</w:t>
            </w:r>
            <w:r w:rsidR="00B94AED" w:rsidRPr="00092523">
              <w:rPr>
                <w:b/>
                <w:sz w:val="20"/>
                <w:szCs w:val="20"/>
              </w:rPr>
              <w:t>:</w:t>
            </w:r>
            <w:r w:rsidR="00B94AED" w:rsidRPr="00092523">
              <w:rPr>
                <w:sz w:val="20"/>
                <w:szCs w:val="20"/>
              </w:rPr>
              <w:t xml:space="preserve"> Accor: Strengthening the Brand with Digital Marketing</w:t>
            </w:r>
          </w:p>
        </w:tc>
      </w:tr>
      <w:tr w:rsidR="00B94AED" w:rsidRPr="0043174A" w14:paraId="12F073B5" w14:textId="77777777" w:rsidTr="00020D3E">
        <w:trPr>
          <w:trHeight w:val="395"/>
        </w:trPr>
        <w:tc>
          <w:tcPr>
            <w:tcW w:w="1075" w:type="dxa"/>
          </w:tcPr>
          <w:p w14:paraId="3303A433" w14:textId="77777777" w:rsidR="00B94AED" w:rsidRDefault="00B94AED" w:rsidP="00B94AED">
            <w:pPr>
              <w:rPr>
                <w:sz w:val="20"/>
                <w:szCs w:val="20"/>
              </w:rPr>
            </w:pPr>
            <w:r w:rsidRPr="00092523">
              <w:rPr>
                <w:sz w:val="20"/>
                <w:szCs w:val="20"/>
              </w:rPr>
              <w:t>Week 12</w:t>
            </w:r>
          </w:p>
          <w:p w14:paraId="131FB521" w14:textId="77777777" w:rsidR="00255F7C" w:rsidRPr="00437B26" w:rsidRDefault="00255F7C" w:rsidP="00EC01F4">
            <w:pPr>
              <w:rPr>
                <w:sz w:val="20"/>
                <w:szCs w:val="20"/>
              </w:rPr>
            </w:pPr>
          </w:p>
        </w:tc>
        <w:tc>
          <w:tcPr>
            <w:tcW w:w="1710" w:type="dxa"/>
          </w:tcPr>
          <w:p w14:paraId="42747287" w14:textId="77777777" w:rsidR="00B94AED" w:rsidRPr="00092523" w:rsidRDefault="00EB0CEF" w:rsidP="00B94AED">
            <w:pPr>
              <w:rPr>
                <w:sz w:val="20"/>
                <w:szCs w:val="20"/>
              </w:rPr>
            </w:pPr>
            <w:r>
              <w:rPr>
                <w:sz w:val="20"/>
                <w:szCs w:val="20"/>
              </w:rPr>
              <w:t>Final Project</w:t>
            </w:r>
          </w:p>
        </w:tc>
        <w:tc>
          <w:tcPr>
            <w:tcW w:w="6565" w:type="dxa"/>
            <w:gridSpan w:val="2"/>
          </w:tcPr>
          <w:p w14:paraId="085A8016" w14:textId="77777777" w:rsidR="00B94AED" w:rsidRPr="00092523" w:rsidRDefault="00B94AED" w:rsidP="00B94AED">
            <w:pPr>
              <w:rPr>
                <w:b/>
                <w:sz w:val="20"/>
                <w:szCs w:val="20"/>
              </w:rPr>
            </w:pPr>
            <w:r w:rsidRPr="00092523">
              <w:rPr>
                <w:b/>
                <w:sz w:val="20"/>
                <w:szCs w:val="20"/>
              </w:rPr>
              <w:t>Prepare and Present:</w:t>
            </w:r>
            <w:r w:rsidRPr="00092523">
              <w:rPr>
                <w:sz w:val="20"/>
                <w:szCs w:val="20"/>
              </w:rPr>
              <w:t xml:space="preserve"> Brand Management Project Presentations</w:t>
            </w:r>
          </w:p>
        </w:tc>
      </w:tr>
    </w:tbl>
    <w:p w14:paraId="2D93A492" w14:textId="77777777" w:rsidR="00020D3E" w:rsidRDefault="00020D3E" w:rsidP="00347E82">
      <w:pPr>
        <w:rPr>
          <w:sz w:val="20"/>
          <w:szCs w:val="20"/>
        </w:rPr>
      </w:pPr>
    </w:p>
    <w:p w14:paraId="141D4943" w14:textId="77777777" w:rsidR="0063213E" w:rsidRPr="0043174A" w:rsidRDefault="00347E82" w:rsidP="00347E82">
      <w:pPr>
        <w:rPr>
          <w:sz w:val="20"/>
          <w:szCs w:val="20"/>
        </w:rPr>
      </w:pPr>
      <w:r w:rsidRPr="0043174A">
        <w:rPr>
          <w:sz w:val="20"/>
          <w:szCs w:val="20"/>
        </w:rPr>
        <w:t>Recommended Weekly Reading: Adweek, CMO Today at WSJ.</w:t>
      </w:r>
    </w:p>
    <w:p w14:paraId="4290491C" w14:textId="77777777" w:rsidR="00347E82" w:rsidRPr="0086413F" w:rsidRDefault="00347E82" w:rsidP="00347E82">
      <w:pPr>
        <w:rPr>
          <w:sz w:val="20"/>
          <w:szCs w:val="20"/>
        </w:rPr>
      </w:pPr>
      <w:r w:rsidRPr="0086413F">
        <w:rPr>
          <w:sz w:val="20"/>
          <w:szCs w:val="20"/>
        </w:rPr>
        <w:t>Assig</w:t>
      </w:r>
      <w:r>
        <w:rPr>
          <w:sz w:val="20"/>
          <w:szCs w:val="20"/>
        </w:rPr>
        <w:t>n</w:t>
      </w:r>
      <w:r w:rsidRPr="0086413F">
        <w:rPr>
          <w:sz w:val="20"/>
          <w:szCs w:val="20"/>
        </w:rPr>
        <w:t>ments/Grade Break Down:</w:t>
      </w:r>
    </w:p>
    <w:p w14:paraId="345192BC" w14:textId="77777777" w:rsidR="00347E82" w:rsidRDefault="00347E82" w:rsidP="00347E82">
      <w:pPr>
        <w:pStyle w:val="ListParagraph"/>
        <w:numPr>
          <w:ilvl w:val="0"/>
          <w:numId w:val="2"/>
        </w:numPr>
        <w:rPr>
          <w:sz w:val="20"/>
          <w:szCs w:val="20"/>
        </w:rPr>
      </w:pPr>
      <w:r>
        <w:rPr>
          <w:sz w:val="20"/>
          <w:szCs w:val="20"/>
        </w:rPr>
        <w:t>One Page Assignments</w:t>
      </w:r>
      <w:r w:rsidRPr="00F725BF">
        <w:rPr>
          <w:sz w:val="20"/>
          <w:szCs w:val="20"/>
        </w:rPr>
        <w:t xml:space="preserve">: 20%.  </w:t>
      </w:r>
      <w:r w:rsidR="00B555A4">
        <w:rPr>
          <w:sz w:val="20"/>
          <w:szCs w:val="20"/>
        </w:rPr>
        <w:t xml:space="preserve">Most classes you will </w:t>
      </w:r>
      <w:r>
        <w:rPr>
          <w:sz w:val="20"/>
          <w:szCs w:val="20"/>
        </w:rPr>
        <w:t xml:space="preserve">turn in a write up on one of two cases discussed in that session.  You are still responsible to prepare the other case for discussion.  </w:t>
      </w:r>
      <w:r w:rsidRPr="00F725BF">
        <w:rPr>
          <w:sz w:val="20"/>
          <w:szCs w:val="20"/>
        </w:rPr>
        <w:t xml:space="preserve">Each </w:t>
      </w:r>
      <w:r>
        <w:rPr>
          <w:sz w:val="20"/>
          <w:szCs w:val="20"/>
        </w:rPr>
        <w:t>assignment should be one single spaced page</w:t>
      </w:r>
      <w:r w:rsidRPr="00F725BF">
        <w:rPr>
          <w:sz w:val="20"/>
          <w:szCs w:val="20"/>
        </w:rPr>
        <w:t xml:space="preserve"> written up to the best of your ability according to the framework of the course: </w:t>
      </w:r>
    </w:p>
    <w:p w14:paraId="38770ECA" w14:textId="77777777" w:rsidR="00347E82" w:rsidRDefault="00347E82" w:rsidP="00347E82">
      <w:pPr>
        <w:pStyle w:val="ListParagraph"/>
        <w:numPr>
          <w:ilvl w:val="1"/>
          <w:numId w:val="2"/>
        </w:numPr>
        <w:rPr>
          <w:sz w:val="20"/>
          <w:szCs w:val="20"/>
        </w:rPr>
      </w:pPr>
      <w:r w:rsidRPr="00EB5220">
        <w:rPr>
          <w:b/>
          <w:sz w:val="20"/>
          <w:szCs w:val="20"/>
        </w:rPr>
        <w:t>Landscape</w:t>
      </w:r>
      <w:r>
        <w:rPr>
          <w:sz w:val="20"/>
          <w:szCs w:val="20"/>
        </w:rPr>
        <w:t>:</w:t>
      </w:r>
      <w:r w:rsidRPr="00EB5220">
        <w:rPr>
          <w:b/>
          <w:sz w:val="20"/>
          <w:szCs w:val="20"/>
        </w:rPr>
        <w:t xml:space="preserve"> </w:t>
      </w:r>
      <w:r w:rsidRPr="00EB5220">
        <w:rPr>
          <w:sz w:val="20"/>
          <w:szCs w:val="20"/>
        </w:rPr>
        <w:t>Assess category and competitive dynamics</w:t>
      </w:r>
    </w:p>
    <w:p w14:paraId="4A7F22B7" w14:textId="77777777" w:rsidR="00347E82" w:rsidRDefault="00347E82" w:rsidP="00347E82">
      <w:pPr>
        <w:pStyle w:val="ListParagraph"/>
        <w:numPr>
          <w:ilvl w:val="1"/>
          <w:numId w:val="2"/>
        </w:numPr>
        <w:rPr>
          <w:sz w:val="20"/>
          <w:szCs w:val="20"/>
        </w:rPr>
      </w:pPr>
      <w:r>
        <w:rPr>
          <w:b/>
          <w:sz w:val="20"/>
          <w:szCs w:val="20"/>
        </w:rPr>
        <w:t xml:space="preserve">Who: </w:t>
      </w:r>
      <w:r w:rsidRPr="00EB5220">
        <w:rPr>
          <w:sz w:val="20"/>
          <w:szCs w:val="20"/>
        </w:rPr>
        <w:t>Consumer Target and Segmentation</w:t>
      </w:r>
    </w:p>
    <w:p w14:paraId="0A639D53" w14:textId="77777777" w:rsidR="00347E82" w:rsidRDefault="00347E82" w:rsidP="00347E82">
      <w:pPr>
        <w:pStyle w:val="ListParagraph"/>
        <w:numPr>
          <w:ilvl w:val="1"/>
          <w:numId w:val="2"/>
        </w:numPr>
        <w:rPr>
          <w:sz w:val="20"/>
          <w:szCs w:val="20"/>
        </w:rPr>
      </w:pPr>
      <w:r>
        <w:rPr>
          <w:b/>
          <w:sz w:val="20"/>
          <w:szCs w:val="20"/>
        </w:rPr>
        <w:t xml:space="preserve">What: </w:t>
      </w:r>
      <w:r>
        <w:rPr>
          <w:sz w:val="20"/>
          <w:szCs w:val="20"/>
        </w:rPr>
        <w:t>P</w:t>
      </w:r>
      <w:r w:rsidRPr="00EB5220">
        <w:rPr>
          <w:sz w:val="20"/>
          <w:szCs w:val="20"/>
        </w:rPr>
        <w:t xml:space="preserve">roduct </w:t>
      </w:r>
      <w:r>
        <w:rPr>
          <w:sz w:val="20"/>
          <w:szCs w:val="20"/>
        </w:rPr>
        <w:t>Strategy and Brand Purpose</w:t>
      </w:r>
    </w:p>
    <w:p w14:paraId="2A9740A3" w14:textId="77777777" w:rsidR="00347E82" w:rsidRDefault="00347E82" w:rsidP="00347E82">
      <w:pPr>
        <w:pStyle w:val="ListParagraph"/>
        <w:numPr>
          <w:ilvl w:val="1"/>
          <w:numId w:val="2"/>
        </w:numPr>
        <w:rPr>
          <w:sz w:val="20"/>
          <w:szCs w:val="20"/>
        </w:rPr>
      </w:pPr>
      <w:r>
        <w:rPr>
          <w:b/>
          <w:sz w:val="20"/>
          <w:szCs w:val="20"/>
        </w:rPr>
        <w:t xml:space="preserve">How: </w:t>
      </w:r>
      <w:r>
        <w:rPr>
          <w:sz w:val="20"/>
          <w:szCs w:val="20"/>
        </w:rPr>
        <w:t>C</w:t>
      </w:r>
      <w:r w:rsidRPr="00EB5220">
        <w:rPr>
          <w:sz w:val="20"/>
          <w:szCs w:val="20"/>
        </w:rPr>
        <w:t>ommunication/retail strategy</w:t>
      </w:r>
      <w:r w:rsidRPr="00F725BF">
        <w:rPr>
          <w:sz w:val="20"/>
          <w:szCs w:val="20"/>
        </w:rPr>
        <w:t xml:space="preserve"> </w:t>
      </w:r>
    </w:p>
    <w:p w14:paraId="07976BA2" w14:textId="77777777" w:rsidR="00347E82" w:rsidRPr="00EB5220" w:rsidRDefault="00347E82" w:rsidP="00347E82">
      <w:pPr>
        <w:pStyle w:val="ListParagraph"/>
        <w:numPr>
          <w:ilvl w:val="1"/>
          <w:numId w:val="2"/>
        </w:numPr>
        <w:rPr>
          <w:sz w:val="20"/>
          <w:szCs w:val="20"/>
        </w:rPr>
      </w:pPr>
      <w:r>
        <w:rPr>
          <w:b/>
          <w:sz w:val="20"/>
          <w:szCs w:val="20"/>
        </w:rPr>
        <w:t xml:space="preserve">Strategic Recommendation: </w:t>
      </w:r>
      <w:r>
        <w:rPr>
          <w:sz w:val="20"/>
          <w:szCs w:val="20"/>
        </w:rPr>
        <w:t>Given the above, what should the strategy be going forward?</w:t>
      </w:r>
    </w:p>
    <w:p w14:paraId="5708E517" w14:textId="77777777" w:rsidR="00347E82" w:rsidRDefault="009D5B1A" w:rsidP="00347E82">
      <w:pPr>
        <w:ind w:left="720"/>
        <w:rPr>
          <w:sz w:val="20"/>
          <w:szCs w:val="20"/>
        </w:rPr>
      </w:pPr>
      <w:r>
        <w:rPr>
          <w:sz w:val="20"/>
          <w:szCs w:val="20"/>
        </w:rPr>
        <w:t>We will grade write-ups</w:t>
      </w:r>
      <w:r w:rsidR="00347E82" w:rsidRPr="00EB5220">
        <w:rPr>
          <w:sz w:val="20"/>
          <w:szCs w:val="20"/>
        </w:rPr>
        <w:t xml:space="preserve"> according to “Complete”</w:t>
      </w:r>
      <w:r w:rsidR="00347E82">
        <w:rPr>
          <w:sz w:val="20"/>
          <w:szCs w:val="20"/>
        </w:rPr>
        <w:t xml:space="preserve"> (10 pts.)</w:t>
      </w:r>
      <w:r w:rsidR="00347E82" w:rsidRPr="00EB5220">
        <w:rPr>
          <w:sz w:val="20"/>
          <w:szCs w:val="20"/>
        </w:rPr>
        <w:t xml:space="preserve"> “Incomplete” </w:t>
      </w:r>
      <w:r w:rsidR="00347E82">
        <w:rPr>
          <w:sz w:val="20"/>
          <w:szCs w:val="20"/>
        </w:rPr>
        <w:t xml:space="preserve">(7 pts.) </w:t>
      </w:r>
      <w:r w:rsidR="00347E82" w:rsidRPr="00EB5220">
        <w:rPr>
          <w:sz w:val="20"/>
          <w:szCs w:val="20"/>
        </w:rPr>
        <w:t>or “</w:t>
      </w:r>
      <w:r w:rsidR="00347E82">
        <w:rPr>
          <w:sz w:val="20"/>
          <w:szCs w:val="20"/>
        </w:rPr>
        <w:t xml:space="preserve">Non-Existent” (0 pts).  </w:t>
      </w:r>
      <w:r w:rsidR="00347E82" w:rsidRPr="00EB5220">
        <w:rPr>
          <w:sz w:val="20"/>
          <w:szCs w:val="20"/>
        </w:rPr>
        <w:t>I will share individual feedback with those who get incompletes or with those who specifically request it.</w:t>
      </w:r>
      <w:r w:rsidR="00347E82">
        <w:rPr>
          <w:sz w:val="20"/>
          <w:szCs w:val="20"/>
        </w:rPr>
        <w:t xml:space="preserve">  </w:t>
      </w:r>
      <w:r w:rsidR="00C241DB">
        <w:rPr>
          <w:sz w:val="20"/>
          <w:szCs w:val="20"/>
        </w:rPr>
        <w:t>If you wish, you can have up to 1 week to resubmit the write-up for full credit.  Late assignments are not eligible for resubmissions.</w:t>
      </w:r>
    </w:p>
    <w:p w14:paraId="0B4988E3" w14:textId="77777777" w:rsidR="00347E82" w:rsidRDefault="00347E82" w:rsidP="00347E82">
      <w:pPr>
        <w:pStyle w:val="ListParagraph"/>
        <w:numPr>
          <w:ilvl w:val="0"/>
          <w:numId w:val="2"/>
        </w:numPr>
        <w:rPr>
          <w:sz w:val="20"/>
          <w:szCs w:val="20"/>
        </w:rPr>
      </w:pPr>
      <w:r w:rsidRPr="00792254">
        <w:rPr>
          <w:sz w:val="20"/>
          <w:szCs w:val="20"/>
        </w:rPr>
        <w:t xml:space="preserve">Participation: 20%   </w:t>
      </w:r>
    </w:p>
    <w:p w14:paraId="1F1524AA" w14:textId="77777777" w:rsidR="0063213E" w:rsidRDefault="00C241DB" w:rsidP="00C241DB">
      <w:pPr>
        <w:pStyle w:val="ListParagraph"/>
        <w:numPr>
          <w:ilvl w:val="1"/>
          <w:numId w:val="2"/>
        </w:numPr>
        <w:rPr>
          <w:sz w:val="20"/>
          <w:szCs w:val="20"/>
        </w:rPr>
      </w:pPr>
      <w:r w:rsidRPr="00792254">
        <w:rPr>
          <w:sz w:val="20"/>
          <w:szCs w:val="20"/>
        </w:rPr>
        <w:t>Expectations are that you will come to eac</w:t>
      </w:r>
      <w:r>
        <w:rPr>
          <w:sz w:val="20"/>
          <w:szCs w:val="20"/>
        </w:rPr>
        <w:t>h class prepared for discussion of the assigned materials.</w:t>
      </w:r>
      <w:r w:rsidRPr="00792254">
        <w:rPr>
          <w:sz w:val="20"/>
          <w:szCs w:val="20"/>
        </w:rPr>
        <w:t xml:space="preserve">  This class has a no electronic device policy except where specifically called for.  If you need to use your device for academic reasons, please speak to me before class.  </w:t>
      </w:r>
      <w:r w:rsidR="009D5B1A">
        <w:rPr>
          <w:sz w:val="20"/>
          <w:szCs w:val="20"/>
        </w:rPr>
        <w:t>We will take roll</w:t>
      </w:r>
      <w:r w:rsidRPr="00792254">
        <w:rPr>
          <w:sz w:val="20"/>
          <w:szCs w:val="20"/>
        </w:rPr>
        <w:t xml:space="preserve"> and 100% attendance is expected</w:t>
      </w:r>
      <w:r w:rsidR="009D5B1A">
        <w:rPr>
          <w:sz w:val="20"/>
          <w:szCs w:val="20"/>
        </w:rPr>
        <w:t xml:space="preserve"> for the duration of each class</w:t>
      </w:r>
      <w:r>
        <w:rPr>
          <w:sz w:val="20"/>
          <w:szCs w:val="20"/>
        </w:rPr>
        <w:t>.</w:t>
      </w:r>
      <w:r w:rsidRPr="00792254">
        <w:rPr>
          <w:sz w:val="20"/>
          <w:szCs w:val="20"/>
        </w:rPr>
        <w:t xml:space="preserve">  </w:t>
      </w:r>
      <w:r w:rsidR="009D5B1A">
        <w:rPr>
          <w:sz w:val="20"/>
          <w:szCs w:val="20"/>
        </w:rPr>
        <w:t>We will grant exceptions</w:t>
      </w:r>
      <w:r>
        <w:rPr>
          <w:sz w:val="20"/>
          <w:szCs w:val="20"/>
        </w:rPr>
        <w:t xml:space="preserve"> only in accordance with school guidelines.  If you need to be absent for all or part of a class I would appreciate you reaching out directly to me and/or the class T.A.  </w:t>
      </w:r>
    </w:p>
    <w:p w14:paraId="092C4A14" w14:textId="77777777" w:rsidR="00C241DB" w:rsidRDefault="00C241DB" w:rsidP="00C241DB">
      <w:pPr>
        <w:pStyle w:val="ListParagraph"/>
        <w:numPr>
          <w:ilvl w:val="1"/>
          <w:numId w:val="2"/>
        </w:numPr>
        <w:rPr>
          <w:sz w:val="20"/>
          <w:szCs w:val="20"/>
        </w:rPr>
      </w:pPr>
      <w:r>
        <w:rPr>
          <w:sz w:val="20"/>
          <w:szCs w:val="20"/>
        </w:rPr>
        <w:t xml:space="preserve">We track both attendance and active participation—leaving class early, violations of device usage policy, and any other indications of less than full engagement will result in a lower participation grade.   </w:t>
      </w:r>
      <w:r w:rsidRPr="00792254">
        <w:rPr>
          <w:sz w:val="20"/>
          <w:szCs w:val="20"/>
        </w:rPr>
        <w:t xml:space="preserve">You also need to carry your weight on your team to get full credit for the </w:t>
      </w:r>
      <w:r>
        <w:rPr>
          <w:sz w:val="20"/>
          <w:szCs w:val="20"/>
        </w:rPr>
        <w:t>Marketing</w:t>
      </w:r>
      <w:r w:rsidRPr="00792254">
        <w:rPr>
          <w:sz w:val="20"/>
          <w:szCs w:val="20"/>
        </w:rPr>
        <w:t xml:space="preserve"> Management Project. </w:t>
      </w:r>
    </w:p>
    <w:p w14:paraId="03229D36" w14:textId="77777777" w:rsidR="00C241DB" w:rsidRPr="00C241DB" w:rsidRDefault="00C241DB" w:rsidP="00C241DB">
      <w:pPr>
        <w:pStyle w:val="ListParagraph"/>
        <w:numPr>
          <w:ilvl w:val="1"/>
          <w:numId w:val="2"/>
        </w:numPr>
        <w:rPr>
          <w:sz w:val="20"/>
          <w:szCs w:val="20"/>
        </w:rPr>
      </w:pPr>
      <w:r>
        <w:rPr>
          <w:sz w:val="20"/>
          <w:szCs w:val="20"/>
        </w:rPr>
        <w:lastRenderedPageBreak/>
        <w:t>In order to facilitate and track participation I ask that students sit in the same seats each class period and use name tents. We will record attendance and participation via a seating chart.</w:t>
      </w:r>
    </w:p>
    <w:p w14:paraId="61F5E014" w14:textId="77777777" w:rsidR="00347E82" w:rsidRDefault="00347E82" w:rsidP="00347E82">
      <w:pPr>
        <w:pStyle w:val="ListParagraph"/>
        <w:numPr>
          <w:ilvl w:val="0"/>
          <w:numId w:val="2"/>
        </w:numPr>
        <w:rPr>
          <w:sz w:val="20"/>
          <w:szCs w:val="20"/>
        </w:rPr>
      </w:pPr>
      <w:r w:rsidRPr="00F61288">
        <w:rPr>
          <w:sz w:val="20"/>
          <w:szCs w:val="20"/>
        </w:rPr>
        <w:t>Key Visuals:</w:t>
      </w:r>
      <w:r w:rsidRPr="00F61288">
        <w:rPr>
          <w:b/>
          <w:sz w:val="20"/>
          <w:szCs w:val="20"/>
        </w:rPr>
        <w:t xml:space="preserve"> </w:t>
      </w:r>
      <w:r w:rsidRPr="00F61288">
        <w:rPr>
          <w:sz w:val="20"/>
          <w:szCs w:val="20"/>
        </w:rPr>
        <w:t xml:space="preserve">In order to help us get to know each other better, I ask two students per class to share key visuals from their lives in </w:t>
      </w:r>
      <w:r w:rsidR="00D915C7" w:rsidRPr="00D915C7">
        <w:rPr>
          <w:sz w:val="20"/>
          <w:szCs w:val="20"/>
          <w:u w:val="single"/>
        </w:rPr>
        <w:t>a single power point slide</w:t>
      </w:r>
      <w:r w:rsidRPr="00D915C7">
        <w:rPr>
          <w:sz w:val="20"/>
          <w:szCs w:val="20"/>
          <w:u w:val="single"/>
        </w:rPr>
        <w:t xml:space="preserve"> </w:t>
      </w:r>
      <w:r w:rsidR="0063213E">
        <w:rPr>
          <w:sz w:val="20"/>
          <w:szCs w:val="20"/>
        </w:rPr>
        <w:t xml:space="preserve">they can email to me/T.A. </w:t>
      </w:r>
      <w:r w:rsidRPr="00F61288">
        <w:rPr>
          <w:sz w:val="20"/>
          <w:szCs w:val="20"/>
        </w:rPr>
        <w:t xml:space="preserve">prior to class.  Similar to the key visual in an advertising campaign, these visuals should help us understand your purpose and key attributes/interests.  </w:t>
      </w:r>
      <w:r>
        <w:rPr>
          <w:sz w:val="20"/>
          <w:szCs w:val="20"/>
        </w:rPr>
        <w:t xml:space="preserve">If participation slots are full and you still would like to present a key visual please contact the T.A.  </w:t>
      </w:r>
      <w:r w:rsidRPr="00F61288">
        <w:rPr>
          <w:sz w:val="20"/>
          <w:szCs w:val="20"/>
        </w:rPr>
        <w:t xml:space="preserve">You will get participation credit for sharing these visuals with the class. </w:t>
      </w:r>
    </w:p>
    <w:p w14:paraId="30A259B4" w14:textId="77777777" w:rsidR="00D915C7" w:rsidRPr="00D915C7" w:rsidRDefault="00D915C7" w:rsidP="00D915C7">
      <w:pPr>
        <w:pStyle w:val="ListParagraph"/>
        <w:numPr>
          <w:ilvl w:val="0"/>
          <w:numId w:val="2"/>
        </w:numPr>
        <w:rPr>
          <w:sz w:val="20"/>
          <w:szCs w:val="20"/>
        </w:rPr>
      </w:pPr>
      <w:r>
        <w:rPr>
          <w:sz w:val="20"/>
          <w:szCs w:val="20"/>
        </w:rPr>
        <w:t>Feedback: In order to maximize the value of the class I ask that one or more volunteer class captains stay in touch with their classmates and channel feedback in terms of positive reinforcement, suggestions for improvement, and topics the class would like to see emphasized.   Class captains can provide informal feedback at any time; the TA and I will also have brief, informal meetings with captains after class on Week 4 and Week 9.  We will also conduct an anonymous survey at the end of class in Week 6.</w:t>
      </w:r>
    </w:p>
    <w:p w14:paraId="5F58113A" w14:textId="77777777" w:rsidR="00347E82" w:rsidRPr="00035605" w:rsidRDefault="00347E82" w:rsidP="00347E82">
      <w:pPr>
        <w:ind w:left="360"/>
        <w:rPr>
          <w:sz w:val="20"/>
          <w:szCs w:val="20"/>
        </w:rPr>
      </w:pPr>
      <w:r w:rsidRPr="00035605">
        <w:rPr>
          <w:b/>
          <w:sz w:val="20"/>
          <w:szCs w:val="20"/>
        </w:rPr>
        <w:t>Brand Management Project:</w:t>
      </w:r>
      <w:r>
        <w:rPr>
          <w:sz w:val="20"/>
          <w:szCs w:val="20"/>
        </w:rPr>
        <w:t xml:space="preserve">  </w:t>
      </w:r>
      <w:r w:rsidRPr="00035605">
        <w:rPr>
          <w:sz w:val="20"/>
          <w:szCs w:val="20"/>
        </w:rPr>
        <w:t xml:space="preserve">Your mid-term and final exams will assess your ability to apply concepts of the class to a brand of your choice.  This should not be a brand that any team member has worked on in a professional capacity.   </w:t>
      </w:r>
    </w:p>
    <w:p w14:paraId="5099B8CF" w14:textId="77777777" w:rsidR="00347E82" w:rsidRPr="00035605" w:rsidRDefault="00347E82" w:rsidP="00347E82">
      <w:pPr>
        <w:pStyle w:val="ListParagraph"/>
        <w:numPr>
          <w:ilvl w:val="0"/>
          <w:numId w:val="2"/>
        </w:numPr>
        <w:rPr>
          <w:sz w:val="20"/>
          <w:szCs w:val="20"/>
        </w:rPr>
      </w:pPr>
      <w:r w:rsidRPr="00035605">
        <w:rPr>
          <w:sz w:val="20"/>
          <w:szCs w:val="20"/>
          <w:u w:val="single"/>
        </w:rPr>
        <w:t>Make sur</w:t>
      </w:r>
      <w:r>
        <w:rPr>
          <w:sz w:val="20"/>
          <w:szCs w:val="20"/>
          <w:u w:val="single"/>
        </w:rPr>
        <w:t>e that you are a member</w:t>
      </w:r>
      <w:r w:rsidR="0063213E">
        <w:rPr>
          <w:sz w:val="20"/>
          <w:szCs w:val="20"/>
          <w:u w:val="single"/>
        </w:rPr>
        <w:t xml:space="preserve"> of a </w:t>
      </w:r>
      <w:r w:rsidR="00D915C7">
        <w:rPr>
          <w:sz w:val="20"/>
          <w:szCs w:val="20"/>
          <w:u w:val="single"/>
        </w:rPr>
        <w:t>5</w:t>
      </w:r>
      <w:r w:rsidR="0063213E">
        <w:rPr>
          <w:sz w:val="20"/>
          <w:szCs w:val="20"/>
          <w:u w:val="single"/>
        </w:rPr>
        <w:t>-6</w:t>
      </w:r>
      <w:r w:rsidRPr="00035605">
        <w:rPr>
          <w:sz w:val="20"/>
          <w:szCs w:val="20"/>
          <w:u w:val="single"/>
        </w:rPr>
        <w:t xml:space="preserve"> person group by the end of Week 1.</w:t>
      </w:r>
      <w:r w:rsidRPr="00035605">
        <w:rPr>
          <w:b/>
          <w:sz w:val="20"/>
          <w:szCs w:val="20"/>
        </w:rPr>
        <w:t xml:space="preserve">  </w:t>
      </w:r>
      <w:r w:rsidRPr="00035605">
        <w:rPr>
          <w:sz w:val="20"/>
          <w:szCs w:val="20"/>
        </w:rPr>
        <w:t>Please send your group name, brand chosen, and group members to the TA prior to Class 2.  You will give a brief presentation on your brand and why you chose it at the beginning of Class 2 (no ppt necessary).</w:t>
      </w:r>
    </w:p>
    <w:p w14:paraId="3453B5C4" w14:textId="77777777" w:rsidR="00347E82" w:rsidRDefault="00347E82" w:rsidP="00347E82">
      <w:pPr>
        <w:pStyle w:val="ListParagraph"/>
        <w:numPr>
          <w:ilvl w:val="0"/>
          <w:numId w:val="2"/>
        </w:numPr>
        <w:rPr>
          <w:sz w:val="20"/>
          <w:szCs w:val="20"/>
        </w:rPr>
      </w:pPr>
      <w:r w:rsidRPr="00035605">
        <w:rPr>
          <w:sz w:val="20"/>
          <w:szCs w:val="20"/>
          <w:u w:val="single"/>
        </w:rPr>
        <w:t>Brand Immersion Experience:</w:t>
      </w:r>
      <w:r>
        <w:rPr>
          <w:b/>
          <w:sz w:val="20"/>
          <w:szCs w:val="20"/>
        </w:rPr>
        <w:t xml:space="preserve"> </w:t>
      </w:r>
      <w:r w:rsidRPr="00035605">
        <w:rPr>
          <w:b/>
          <w:sz w:val="20"/>
          <w:szCs w:val="20"/>
        </w:rPr>
        <w:t xml:space="preserve"> </w:t>
      </w:r>
      <w:r w:rsidRPr="00035605">
        <w:rPr>
          <w:sz w:val="20"/>
          <w:szCs w:val="20"/>
        </w:rPr>
        <w:t xml:space="preserve">You are strongly encouraged to engage yourself in the brand and have a prior to the mid-term that involves your team getting up close and personal with the brand and its consumers. </w:t>
      </w:r>
    </w:p>
    <w:p w14:paraId="0A70EE82" w14:textId="77777777" w:rsidR="00347E82" w:rsidRPr="00792254" w:rsidRDefault="00347E82" w:rsidP="00347E82">
      <w:pPr>
        <w:pStyle w:val="ListParagraph"/>
        <w:numPr>
          <w:ilvl w:val="0"/>
          <w:numId w:val="2"/>
        </w:numPr>
        <w:rPr>
          <w:b/>
          <w:sz w:val="20"/>
          <w:szCs w:val="20"/>
        </w:rPr>
      </w:pPr>
      <w:r w:rsidRPr="00035605">
        <w:rPr>
          <w:sz w:val="20"/>
          <w:szCs w:val="20"/>
          <w:u w:val="single"/>
        </w:rPr>
        <w:t>Mid-Term Check In:</w:t>
      </w:r>
      <w:r w:rsidRPr="0086413F">
        <w:rPr>
          <w:sz w:val="20"/>
          <w:szCs w:val="20"/>
        </w:rPr>
        <w:t xml:space="preserve"> </w:t>
      </w:r>
      <w:r>
        <w:rPr>
          <w:sz w:val="20"/>
          <w:szCs w:val="20"/>
        </w:rPr>
        <w:t>2</w:t>
      </w:r>
      <w:r w:rsidRPr="0086413F">
        <w:rPr>
          <w:sz w:val="20"/>
          <w:szCs w:val="20"/>
        </w:rPr>
        <w:t>0%</w:t>
      </w:r>
      <w:r>
        <w:rPr>
          <w:sz w:val="20"/>
          <w:szCs w:val="20"/>
        </w:rPr>
        <w:t>.  (Week 6</w:t>
      </w:r>
      <w:r w:rsidR="00C94BE9">
        <w:rPr>
          <w:sz w:val="20"/>
          <w:szCs w:val="20"/>
        </w:rPr>
        <w:t xml:space="preserve"> /</w:t>
      </w:r>
      <w:r w:rsidR="00EB0CEF">
        <w:rPr>
          <w:sz w:val="20"/>
          <w:szCs w:val="20"/>
        </w:rPr>
        <w:t xml:space="preserve"> Oct. 9</w:t>
      </w:r>
      <w:r>
        <w:rPr>
          <w:sz w:val="20"/>
          <w:szCs w:val="20"/>
        </w:rPr>
        <w:t xml:space="preserve">)  Opportunity to make sure you and your group are on track for your class project.  You will be expected to make a 10 minute presentation during the second hour of class where you provide an overview of the brand you have selected: category, consumer target, product strategy, brand purpose, and communication/retail strategy.  An important part of assessing retail strategy will be store visits and on-line assessment.  </w:t>
      </w:r>
    </w:p>
    <w:p w14:paraId="297A9D96" w14:textId="77777777" w:rsidR="00347E82" w:rsidRDefault="00347E82" w:rsidP="00347E82">
      <w:pPr>
        <w:pStyle w:val="ListParagraph"/>
        <w:numPr>
          <w:ilvl w:val="0"/>
          <w:numId w:val="2"/>
        </w:numPr>
        <w:rPr>
          <w:sz w:val="20"/>
          <w:szCs w:val="20"/>
        </w:rPr>
      </w:pPr>
      <w:r w:rsidRPr="00035605">
        <w:rPr>
          <w:sz w:val="20"/>
          <w:szCs w:val="20"/>
          <w:u w:val="single"/>
        </w:rPr>
        <w:t>Final Brand Management Project:</w:t>
      </w:r>
      <w:r w:rsidRPr="0086413F">
        <w:rPr>
          <w:sz w:val="20"/>
          <w:szCs w:val="20"/>
        </w:rPr>
        <w:t xml:space="preserve"> 40%</w:t>
      </w:r>
      <w:r>
        <w:rPr>
          <w:sz w:val="20"/>
          <w:szCs w:val="20"/>
        </w:rPr>
        <w:t xml:space="preserve"> (Week 12</w:t>
      </w:r>
      <w:r w:rsidR="00EB0CEF">
        <w:rPr>
          <w:sz w:val="20"/>
          <w:szCs w:val="20"/>
        </w:rPr>
        <w:t xml:space="preserve"> </w:t>
      </w:r>
      <w:r w:rsidR="00C94BE9">
        <w:rPr>
          <w:sz w:val="20"/>
          <w:szCs w:val="20"/>
        </w:rPr>
        <w:t>/</w:t>
      </w:r>
      <w:r w:rsidR="00EB0CEF">
        <w:rPr>
          <w:sz w:val="20"/>
          <w:szCs w:val="20"/>
        </w:rPr>
        <w:t xml:space="preserve"> Dec. 11</w:t>
      </w:r>
      <w:r>
        <w:rPr>
          <w:sz w:val="20"/>
          <w:szCs w:val="20"/>
        </w:rPr>
        <w:t>)</w:t>
      </w:r>
      <w:r w:rsidRPr="0086413F">
        <w:rPr>
          <w:sz w:val="20"/>
          <w:szCs w:val="20"/>
        </w:rPr>
        <w:t xml:space="preserve">    </w:t>
      </w:r>
    </w:p>
    <w:p w14:paraId="5FFC4B59" w14:textId="77777777" w:rsidR="00347E82" w:rsidRDefault="00347E82" w:rsidP="00347E82">
      <w:pPr>
        <w:pStyle w:val="ListParagraph"/>
        <w:numPr>
          <w:ilvl w:val="1"/>
          <w:numId w:val="2"/>
        </w:numPr>
        <w:rPr>
          <w:sz w:val="20"/>
          <w:szCs w:val="20"/>
        </w:rPr>
      </w:pPr>
      <w:r w:rsidRPr="009E2FD3">
        <w:rPr>
          <w:sz w:val="20"/>
          <w:szCs w:val="20"/>
        </w:rPr>
        <w:t xml:space="preserve">Assume that your team manages a brand of your choice.  Assess category and competitive dynamics (landscape), consumer target (who), product assortment and innovation strategy (what), and communication/retail strategy (how).  Make concrete and actionable recommendations as to how to best drive growth in the next 2-3 years.   </w:t>
      </w:r>
    </w:p>
    <w:p w14:paraId="6CE37696" w14:textId="77777777" w:rsidR="00347E82" w:rsidRPr="009E2FD3" w:rsidRDefault="00347E82" w:rsidP="00347E82">
      <w:pPr>
        <w:pStyle w:val="ListParagraph"/>
        <w:numPr>
          <w:ilvl w:val="1"/>
          <w:numId w:val="2"/>
        </w:numPr>
        <w:rPr>
          <w:sz w:val="20"/>
          <w:szCs w:val="20"/>
        </w:rPr>
      </w:pPr>
      <w:r w:rsidRPr="009E2FD3">
        <w:rPr>
          <w:sz w:val="20"/>
          <w:szCs w:val="20"/>
        </w:rPr>
        <w:t xml:space="preserve">Remember to use all relevant tools from the class, and include pricing strategy, incremental opportunity, and size of prize in your analysis.  Also remember that you need to emphasize a new emphasis or change in direction—not just report on something the company is already doing.  Please assess the risks of your plan and what steps you could take to mitigate them. </w:t>
      </w:r>
    </w:p>
    <w:p w14:paraId="6D494FDA" w14:textId="77777777" w:rsidR="00035605" w:rsidRPr="00035605" w:rsidRDefault="00347E82" w:rsidP="00347E82">
      <w:pPr>
        <w:rPr>
          <w:sz w:val="20"/>
          <w:szCs w:val="20"/>
        </w:rPr>
      </w:pPr>
      <w:r>
        <w:rPr>
          <w:sz w:val="20"/>
          <w:szCs w:val="20"/>
        </w:rPr>
        <w:t>This should be a 15 minute Power Point presentation which will be uploaded to Canvas prior to the presentation.   If necessary, please let m</w:t>
      </w:r>
      <w:r w:rsidR="00A63C70">
        <w:rPr>
          <w:sz w:val="20"/>
          <w:szCs w:val="20"/>
        </w:rPr>
        <w:t xml:space="preserve">sharing these visuals with the class. </w:t>
      </w:r>
    </w:p>
    <w:sectPr w:rsidR="00035605" w:rsidRPr="000356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C9B05" w14:textId="77777777" w:rsidR="000A5EBC" w:rsidRDefault="000A5EBC" w:rsidP="0089189A">
      <w:pPr>
        <w:spacing w:after="0" w:line="240" w:lineRule="auto"/>
      </w:pPr>
      <w:r>
        <w:separator/>
      </w:r>
    </w:p>
  </w:endnote>
  <w:endnote w:type="continuationSeparator" w:id="0">
    <w:p w14:paraId="478CC1EF" w14:textId="77777777" w:rsidR="000A5EBC" w:rsidRDefault="000A5EBC" w:rsidP="00891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848E8" w14:textId="77777777" w:rsidR="000A5EBC" w:rsidRDefault="000A5EBC" w:rsidP="0089189A">
      <w:pPr>
        <w:spacing w:after="0" w:line="240" w:lineRule="auto"/>
      </w:pPr>
      <w:r>
        <w:separator/>
      </w:r>
    </w:p>
  </w:footnote>
  <w:footnote w:type="continuationSeparator" w:id="0">
    <w:p w14:paraId="0D065C8C" w14:textId="77777777" w:rsidR="000A5EBC" w:rsidRDefault="000A5EBC" w:rsidP="008918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933C7"/>
    <w:multiLevelType w:val="hybridMultilevel"/>
    <w:tmpl w:val="293C6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053C80"/>
    <w:multiLevelType w:val="hybridMultilevel"/>
    <w:tmpl w:val="9BE4E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0623CA"/>
    <w:multiLevelType w:val="hybridMultilevel"/>
    <w:tmpl w:val="1040A518"/>
    <w:lvl w:ilvl="0" w:tplc="654813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704A1C"/>
    <w:multiLevelType w:val="hybridMultilevel"/>
    <w:tmpl w:val="B80A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F846A8"/>
    <w:multiLevelType w:val="hybridMultilevel"/>
    <w:tmpl w:val="6CDCC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517"/>
    <w:rsid w:val="000016E3"/>
    <w:rsid w:val="000047E4"/>
    <w:rsid w:val="00013E0B"/>
    <w:rsid w:val="00014074"/>
    <w:rsid w:val="00020D3E"/>
    <w:rsid w:val="00035563"/>
    <w:rsid w:val="00035605"/>
    <w:rsid w:val="000503C5"/>
    <w:rsid w:val="000625EF"/>
    <w:rsid w:val="00064B1E"/>
    <w:rsid w:val="00092523"/>
    <w:rsid w:val="00097A23"/>
    <w:rsid w:val="000A2A25"/>
    <w:rsid w:val="000A5EBC"/>
    <w:rsid w:val="000E0B47"/>
    <w:rsid w:val="000E6CA6"/>
    <w:rsid w:val="000F3974"/>
    <w:rsid w:val="000F4BA2"/>
    <w:rsid w:val="00102ECA"/>
    <w:rsid w:val="00117FBD"/>
    <w:rsid w:val="00124C00"/>
    <w:rsid w:val="0014017B"/>
    <w:rsid w:val="00155327"/>
    <w:rsid w:val="001B08C1"/>
    <w:rsid w:val="001D7B4D"/>
    <w:rsid w:val="00202342"/>
    <w:rsid w:val="00212D21"/>
    <w:rsid w:val="0022692A"/>
    <w:rsid w:val="00255F7C"/>
    <w:rsid w:val="002937E6"/>
    <w:rsid w:val="002A00D9"/>
    <w:rsid w:val="002B5944"/>
    <w:rsid w:val="002C3C95"/>
    <w:rsid w:val="002C44A6"/>
    <w:rsid w:val="00303441"/>
    <w:rsid w:val="0034229A"/>
    <w:rsid w:val="00347E82"/>
    <w:rsid w:val="00354402"/>
    <w:rsid w:val="00354DD8"/>
    <w:rsid w:val="0036547B"/>
    <w:rsid w:val="003678C9"/>
    <w:rsid w:val="00380E88"/>
    <w:rsid w:val="00393BBF"/>
    <w:rsid w:val="00397BE9"/>
    <w:rsid w:val="003A0AD6"/>
    <w:rsid w:val="003B39A2"/>
    <w:rsid w:val="003B79BD"/>
    <w:rsid w:val="003D6051"/>
    <w:rsid w:val="003E36DF"/>
    <w:rsid w:val="0040078F"/>
    <w:rsid w:val="00414F1F"/>
    <w:rsid w:val="00415B90"/>
    <w:rsid w:val="0042246F"/>
    <w:rsid w:val="0043174A"/>
    <w:rsid w:val="00437B26"/>
    <w:rsid w:val="00456DBE"/>
    <w:rsid w:val="00457D12"/>
    <w:rsid w:val="004626F5"/>
    <w:rsid w:val="004734D6"/>
    <w:rsid w:val="004A6E9D"/>
    <w:rsid w:val="004A6FD7"/>
    <w:rsid w:val="004B04B1"/>
    <w:rsid w:val="004C6B72"/>
    <w:rsid w:val="004D0AA8"/>
    <w:rsid w:val="00503E57"/>
    <w:rsid w:val="005119BA"/>
    <w:rsid w:val="0055269B"/>
    <w:rsid w:val="00556245"/>
    <w:rsid w:val="00574F9A"/>
    <w:rsid w:val="00585B81"/>
    <w:rsid w:val="00586FA5"/>
    <w:rsid w:val="00597E69"/>
    <w:rsid w:val="005A306B"/>
    <w:rsid w:val="005B0038"/>
    <w:rsid w:val="005E57A6"/>
    <w:rsid w:val="005E7868"/>
    <w:rsid w:val="005F1325"/>
    <w:rsid w:val="00627D20"/>
    <w:rsid w:val="0063213E"/>
    <w:rsid w:val="00632968"/>
    <w:rsid w:val="00633675"/>
    <w:rsid w:val="00650244"/>
    <w:rsid w:val="00663F54"/>
    <w:rsid w:val="00671323"/>
    <w:rsid w:val="00684A51"/>
    <w:rsid w:val="00693517"/>
    <w:rsid w:val="006A1600"/>
    <w:rsid w:val="007322B8"/>
    <w:rsid w:val="00762FB9"/>
    <w:rsid w:val="00792254"/>
    <w:rsid w:val="007B5674"/>
    <w:rsid w:val="007E7BFD"/>
    <w:rsid w:val="00801785"/>
    <w:rsid w:val="00834191"/>
    <w:rsid w:val="008503F9"/>
    <w:rsid w:val="00854F9F"/>
    <w:rsid w:val="0086413F"/>
    <w:rsid w:val="00890B65"/>
    <w:rsid w:val="0089189A"/>
    <w:rsid w:val="008A387D"/>
    <w:rsid w:val="008A7D5F"/>
    <w:rsid w:val="0090700F"/>
    <w:rsid w:val="00965CB6"/>
    <w:rsid w:val="009D03B6"/>
    <w:rsid w:val="009D1A3F"/>
    <w:rsid w:val="009D5B1A"/>
    <w:rsid w:val="009E1348"/>
    <w:rsid w:val="009E2FD3"/>
    <w:rsid w:val="00A54C98"/>
    <w:rsid w:val="00A63C70"/>
    <w:rsid w:val="00A76F1E"/>
    <w:rsid w:val="00AC2889"/>
    <w:rsid w:val="00AC434A"/>
    <w:rsid w:val="00AD5DB3"/>
    <w:rsid w:val="00AE1D37"/>
    <w:rsid w:val="00AE48BF"/>
    <w:rsid w:val="00B12E58"/>
    <w:rsid w:val="00B41F9B"/>
    <w:rsid w:val="00B555A4"/>
    <w:rsid w:val="00B60962"/>
    <w:rsid w:val="00B74A73"/>
    <w:rsid w:val="00B81B68"/>
    <w:rsid w:val="00B8413D"/>
    <w:rsid w:val="00B8615D"/>
    <w:rsid w:val="00B94AED"/>
    <w:rsid w:val="00BA578B"/>
    <w:rsid w:val="00BC134E"/>
    <w:rsid w:val="00BC20CB"/>
    <w:rsid w:val="00BE62D2"/>
    <w:rsid w:val="00C241DB"/>
    <w:rsid w:val="00C7260E"/>
    <w:rsid w:val="00C8392B"/>
    <w:rsid w:val="00C94BE9"/>
    <w:rsid w:val="00CA5AA2"/>
    <w:rsid w:val="00CD7C59"/>
    <w:rsid w:val="00D27E41"/>
    <w:rsid w:val="00D31B8D"/>
    <w:rsid w:val="00D47698"/>
    <w:rsid w:val="00D77D77"/>
    <w:rsid w:val="00D8544F"/>
    <w:rsid w:val="00D915C7"/>
    <w:rsid w:val="00DD6C4E"/>
    <w:rsid w:val="00DE069C"/>
    <w:rsid w:val="00DF0116"/>
    <w:rsid w:val="00DF4659"/>
    <w:rsid w:val="00E417D5"/>
    <w:rsid w:val="00E60E4D"/>
    <w:rsid w:val="00E87F0D"/>
    <w:rsid w:val="00EB0CEF"/>
    <w:rsid w:val="00EB5220"/>
    <w:rsid w:val="00EC01F4"/>
    <w:rsid w:val="00EF109D"/>
    <w:rsid w:val="00F02171"/>
    <w:rsid w:val="00F167A3"/>
    <w:rsid w:val="00F47F6C"/>
    <w:rsid w:val="00F528E5"/>
    <w:rsid w:val="00F6692C"/>
    <w:rsid w:val="00F67A1B"/>
    <w:rsid w:val="00F725BF"/>
    <w:rsid w:val="00F74337"/>
    <w:rsid w:val="00FA665F"/>
    <w:rsid w:val="00FD005D"/>
    <w:rsid w:val="00FD5872"/>
    <w:rsid w:val="00FD724A"/>
    <w:rsid w:val="00FF262B"/>
    <w:rsid w:val="00FF6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A2EF6"/>
  <w15:docId w15:val="{2AE669C9-156A-4923-A244-42D5ECE61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94A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AC28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3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C288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AC2889"/>
    <w:rPr>
      <w:color w:val="0000FF"/>
      <w:u w:val="single"/>
    </w:rPr>
  </w:style>
  <w:style w:type="paragraph" w:styleId="ListParagraph">
    <w:name w:val="List Paragraph"/>
    <w:basedOn w:val="Normal"/>
    <w:uiPriority w:val="34"/>
    <w:qFormat/>
    <w:rsid w:val="00503E57"/>
    <w:pPr>
      <w:ind w:left="720"/>
      <w:contextualSpacing/>
    </w:pPr>
  </w:style>
  <w:style w:type="paragraph" w:styleId="BalloonText">
    <w:name w:val="Balloon Text"/>
    <w:basedOn w:val="Normal"/>
    <w:link w:val="BalloonTextChar"/>
    <w:uiPriority w:val="99"/>
    <w:semiHidden/>
    <w:unhideWhenUsed/>
    <w:rsid w:val="00B86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15D"/>
    <w:rPr>
      <w:rFonts w:ascii="Tahoma" w:hAnsi="Tahoma" w:cs="Tahoma"/>
      <w:sz w:val="16"/>
      <w:szCs w:val="16"/>
    </w:rPr>
  </w:style>
  <w:style w:type="character" w:customStyle="1" w:styleId="Heading1Char">
    <w:name w:val="Heading 1 Char"/>
    <w:basedOn w:val="DefaultParagraphFont"/>
    <w:link w:val="Heading1"/>
    <w:uiPriority w:val="9"/>
    <w:rsid w:val="00B94AED"/>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891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89A"/>
  </w:style>
  <w:style w:type="paragraph" w:styleId="Footer">
    <w:name w:val="footer"/>
    <w:basedOn w:val="Normal"/>
    <w:link w:val="FooterChar"/>
    <w:uiPriority w:val="99"/>
    <w:unhideWhenUsed/>
    <w:rsid w:val="00891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8383">
      <w:bodyDiv w:val="1"/>
      <w:marLeft w:val="0"/>
      <w:marRight w:val="0"/>
      <w:marTop w:val="0"/>
      <w:marBottom w:val="0"/>
      <w:divBdr>
        <w:top w:val="none" w:sz="0" w:space="0" w:color="auto"/>
        <w:left w:val="none" w:sz="0" w:space="0" w:color="auto"/>
        <w:bottom w:val="none" w:sz="0" w:space="0" w:color="auto"/>
        <w:right w:val="none" w:sz="0" w:space="0" w:color="auto"/>
      </w:divBdr>
    </w:div>
    <w:div w:id="183054020">
      <w:bodyDiv w:val="1"/>
      <w:marLeft w:val="0"/>
      <w:marRight w:val="0"/>
      <w:marTop w:val="0"/>
      <w:marBottom w:val="0"/>
      <w:divBdr>
        <w:top w:val="none" w:sz="0" w:space="0" w:color="auto"/>
        <w:left w:val="none" w:sz="0" w:space="0" w:color="auto"/>
        <w:bottom w:val="none" w:sz="0" w:space="0" w:color="auto"/>
        <w:right w:val="none" w:sz="0" w:space="0" w:color="auto"/>
      </w:divBdr>
    </w:div>
    <w:div w:id="1624077181">
      <w:bodyDiv w:val="1"/>
      <w:marLeft w:val="0"/>
      <w:marRight w:val="0"/>
      <w:marTop w:val="0"/>
      <w:marBottom w:val="0"/>
      <w:divBdr>
        <w:top w:val="none" w:sz="0" w:space="0" w:color="auto"/>
        <w:left w:val="none" w:sz="0" w:space="0" w:color="auto"/>
        <w:bottom w:val="none" w:sz="0" w:space="0" w:color="auto"/>
        <w:right w:val="none" w:sz="0" w:space="0" w:color="auto"/>
      </w:divBdr>
    </w:div>
    <w:div w:id="176495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br.org/product/sephora-direct-investing-in-social-media-video-and-mobile/511137-PDF-ENG" TargetMode="External"/><Relationship Id="rId3" Type="http://schemas.openxmlformats.org/officeDocument/2006/relationships/settings" Target="settings.xml"/><Relationship Id="rId7" Type="http://schemas.openxmlformats.org/officeDocument/2006/relationships/hyperlink" Target="mailto:th2643@columbi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Nestlé</Company>
  <LinksUpToDate>false</LinksUpToDate>
  <CharactersWithSpaces>8926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Hafen, Thomas</dc:creator>
  <cp:lastModifiedBy>Luisa Cruz Medina</cp:lastModifiedBy>
  <cp:revision>2</cp:revision>
  <cp:lastPrinted>2016-01-07T22:58:00Z</cp:lastPrinted>
  <dcterms:created xsi:type="dcterms:W3CDTF">2019-11-04T20:40:00Z</dcterms:created>
  <dcterms:modified xsi:type="dcterms:W3CDTF">2019-11-04T20:40:00Z</dcterms:modified>
</cp:coreProperties>
</file>