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20" w:rsidRPr="00657BFB" w:rsidRDefault="00C32BC3" w:rsidP="00A60C63">
      <w:pPr>
        <w:tabs>
          <w:tab w:val="left" w:pos="1710"/>
        </w:tabs>
        <w:ind w:left="-180" w:right="-450"/>
        <w:jc w:val="center"/>
        <w:rPr>
          <w:b/>
          <w:u w:val="single"/>
        </w:rPr>
      </w:pPr>
      <w:r>
        <w:rPr>
          <w:b/>
          <w:u w:val="single"/>
        </w:rPr>
        <w:t xml:space="preserve"> </w:t>
      </w:r>
      <w:r w:rsidR="001B5410" w:rsidRPr="00657BFB">
        <w:rPr>
          <w:b/>
          <w:u w:val="single"/>
        </w:rPr>
        <w:t xml:space="preserve">ADVANCED ORGANIZATIONAL CHANGE </w:t>
      </w:r>
    </w:p>
    <w:p w:rsidR="00C13F90" w:rsidRDefault="001B5410" w:rsidP="00A60C63">
      <w:pPr>
        <w:tabs>
          <w:tab w:val="left" w:pos="1710"/>
        </w:tabs>
        <w:ind w:left="-180" w:right="-450"/>
        <w:jc w:val="center"/>
        <w:rPr>
          <w:b/>
          <w:u w:val="single"/>
        </w:rPr>
      </w:pPr>
      <w:r w:rsidRPr="00657BFB">
        <w:rPr>
          <w:b/>
          <w:u w:val="single"/>
        </w:rPr>
        <w:t>BLOCKWEEK</w:t>
      </w:r>
      <w:r w:rsidR="00C13F90">
        <w:rPr>
          <w:b/>
          <w:u w:val="single"/>
        </w:rPr>
        <w:t>:</w:t>
      </w:r>
    </w:p>
    <w:p w:rsidR="001B5410" w:rsidRPr="00657BFB" w:rsidRDefault="001B5410" w:rsidP="00A91CB9">
      <w:pPr>
        <w:tabs>
          <w:tab w:val="left" w:pos="1710"/>
        </w:tabs>
        <w:ind w:left="-180" w:right="-450"/>
        <w:jc w:val="center"/>
        <w:rPr>
          <w:b/>
          <w:u w:val="single"/>
        </w:rPr>
      </w:pPr>
      <w:r w:rsidRPr="00657BFB">
        <w:rPr>
          <w:b/>
          <w:u w:val="single"/>
        </w:rPr>
        <w:t xml:space="preserve">JAN </w:t>
      </w:r>
      <w:r w:rsidR="006E35FA">
        <w:rPr>
          <w:b/>
          <w:u w:val="single"/>
        </w:rPr>
        <w:t>20-23 AND JAN 26, 2015</w:t>
      </w:r>
    </w:p>
    <w:p w:rsidR="00DA5834" w:rsidRDefault="00DA5834" w:rsidP="002C6D20">
      <w:pPr>
        <w:tabs>
          <w:tab w:val="left" w:pos="1710"/>
        </w:tabs>
        <w:ind w:left="-180" w:right="-450"/>
        <w:rPr>
          <w:b/>
        </w:rPr>
      </w:pPr>
    </w:p>
    <w:p w:rsidR="00AF4A29" w:rsidRPr="0016227E" w:rsidRDefault="0016227E" w:rsidP="00C80F80">
      <w:pPr>
        <w:tabs>
          <w:tab w:val="left" w:pos="1710"/>
        </w:tabs>
        <w:ind w:left="-180" w:right="-450"/>
        <w:jc w:val="center"/>
        <w:rPr>
          <w:b/>
          <w:color w:val="FF0000"/>
          <w:u w:val="single"/>
        </w:rPr>
      </w:pPr>
      <w:r>
        <w:rPr>
          <w:b/>
          <w:color w:val="FF0000"/>
          <w:u w:val="single"/>
        </w:rPr>
        <w:t>FOR BIDDING PURPOSE ONLY</w:t>
      </w:r>
    </w:p>
    <w:p w:rsidR="002C6D20" w:rsidRPr="00B53842" w:rsidRDefault="002C6D20" w:rsidP="00A13DA0">
      <w:pPr>
        <w:tabs>
          <w:tab w:val="left" w:pos="1710"/>
        </w:tabs>
        <w:ind w:right="-450"/>
        <w:rPr>
          <w:b/>
          <w:u w:val="single"/>
        </w:rPr>
      </w:pPr>
    </w:p>
    <w:tbl>
      <w:tblPr>
        <w:tblpPr w:leftFromText="180" w:rightFromText="180" w:vertAnchor="text" w:tblpY="1"/>
        <w:tblOverlap w:val="never"/>
        <w:tblW w:w="6030" w:type="dxa"/>
        <w:tblLayout w:type="fixed"/>
        <w:tblLook w:val="04A0" w:firstRow="1" w:lastRow="0" w:firstColumn="1" w:lastColumn="0" w:noHBand="0" w:noVBand="1"/>
      </w:tblPr>
      <w:tblGrid>
        <w:gridCol w:w="1710"/>
        <w:gridCol w:w="4320"/>
      </w:tblGrid>
      <w:tr w:rsidR="00DA0131" w:rsidRPr="0016612A" w:rsidTr="00DA0131">
        <w:tc>
          <w:tcPr>
            <w:tcW w:w="1710" w:type="dxa"/>
          </w:tcPr>
          <w:p w:rsidR="00DA0131" w:rsidRPr="0016612A" w:rsidRDefault="00DA0131" w:rsidP="00DA5834">
            <w:pPr>
              <w:rPr>
                <w:b/>
              </w:rPr>
            </w:pPr>
          </w:p>
        </w:tc>
        <w:tc>
          <w:tcPr>
            <w:tcW w:w="4320" w:type="dxa"/>
          </w:tcPr>
          <w:p w:rsidR="00DA0131" w:rsidRPr="0016612A" w:rsidRDefault="00DA0131" w:rsidP="00DA5834"/>
        </w:tc>
      </w:tr>
      <w:tr w:rsidR="00DA0131" w:rsidRPr="0016612A" w:rsidTr="00DA0131">
        <w:tc>
          <w:tcPr>
            <w:tcW w:w="1710" w:type="dxa"/>
          </w:tcPr>
          <w:p w:rsidR="00DA0131" w:rsidRPr="00C8337A" w:rsidRDefault="00DA0131" w:rsidP="00DA5834">
            <w:pPr>
              <w:jc w:val="right"/>
              <w:rPr>
                <w:b/>
              </w:rPr>
            </w:pPr>
            <w:r w:rsidRPr="00C8337A">
              <w:rPr>
                <w:b/>
              </w:rPr>
              <w:t>Professor:</w:t>
            </w:r>
          </w:p>
        </w:tc>
        <w:tc>
          <w:tcPr>
            <w:tcW w:w="4320" w:type="dxa"/>
          </w:tcPr>
          <w:p w:rsidR="00DA0131" w:rsidRPr="00C8337A" w:rsidRDefault="00DA0131" w:rsidP="00DA5834">
            <w:r w:rsidRPr="00C8337A">
              <w:rPr>
                <w:b/>
              </w:rPr>
              <w:t xml:space="preserve">Todd </w:t>
            </w:r>
            <w:r w:rsidR="00A65847">
              <w:rPr>
                <w:b/>
              </w:rPr>
              <w:t xml:space="preserve">D. </w:t>
            </w:r>
            <w:r w:rsidRPr="00C8337A">
              <w:rPr>
                <w:b/>
              </w:rPr>
              <w:t>Jick</w:t>
            </w:r>
          </w:p>
        </w:tc>
      </w:tr>
      <w:tr w:rsidR="00DA0131" w:rsidRPr="0016612A" w:rsidTr="00DA0131">
        <w:tc>
          <w:tcPr>
            <w:tcW w:w="1710" w:type="dxa"/>
          </w:tcPr>
          <w:p w:rsidR="00DA0131" w:rsidRDefault="00DA0131" w:rsidP="00DA5834">
            <w:pPr>
              <w:rPr>
                <w:b/>
                <w:sz w:val="22"/>
              </w:rPr>
            </w:pPr>
          </w:p>
        </w:tc>
        <w:tc>
          <w:tcPr>
            <w:tcW w:w="4320" w:type="dxa"/>
          </w:tcPr>
          <w:p w:rsidR="00DA0131" w:rsidRPr="0016612A" w:rsidRDefault="00DA0131" w:rsidP="00DA5834">
            <w:pPr>
              <w:rPr>
                <w:b/>
                <w:sz w:val="22"/>
              </w:rPr>
            </w:pPr>
          </w:p>
        </w:tc>
      </w:tr>
      <w:tr w:rsidR="00DA0131" w:rsidRPr="00DA0131" w:rsidTr="001C08F9">
        <w:trPr>
          <w:trHeight w:val="2424"/>
        </w:trPr>
        <w:tc>
          <w:tcPr>
            <w:tcW w:w="1710" w:type="dxa"/>
          </w:tcPr>
          <w:p w:rsidR="00DA0131" w:rsidRPr="00E605D3" w:rsidRDefault="00DA0131" w:rsidP="00DA5834">
            <w:pPr>
              <w:rPr>
                <w:b/>
              </w:rPr>
            </w:pPr>
            <w:r>
              <w:rPr>
                <w:b/>
              </w:rPr>
              <w:t xml:space="preserve">             </w:t>
            </w:r>
            <w:r w:rsidRPr="00E605D3">
              <w:rPr>
                <w:b/>
              </w:rPr>
              <w:t>Office:</w:t>
            </w:r>
          </w:p>
          <w:p w:rsidR="00DA0131" w:rsidRPr="00E605D3" w:rsidRDefault="00DA0131" w:rsidP="00DA5834">
            <w:pPr>
              <w:jc w:val="right"/>
              <w:rPr>
                <w:b/>
              </w:rPr>
            </w:pPr>
            <w:r w:rsidRPr="00E605D3">
              <w:rPr>
                <w:b/>
              </w:rPr>
              <w:t>E-mail:</w:t>
            </w:r>
          </w:p>
          <w:p w:rsidR="00DA0131" w:rsidRPr="00E605D3" w:rsidRDefault="00DA0131" w:rsidP="00DA5834">
            <w:pPr>
              <w:jc w:val="right"/>
              <w:rPr>
                <w:b/>
              </w:rPr>
            </w:pPr>
            <w:r w:rsidRPr="00E605D3">
              <w:rPr>
                <w:b/>
              </w:rPr>
              <w:t>Office Hours:</w:t>
            </w:r>
          </w:p>
          <w:p w:rsidR="00DA0131" w:rsidRPr="00E605D3" w:rsidRDefault="00DA0131" w:rsidP="00DA5834">
            <w:pPr>
              <w:jc w:val="right"/>
              <w:rPr>
                <w:b/>
              </w:rPr>
            </w:pPr>
            <w:r w:rsidRPr="00E605D3">
              <w:rPr>
                <w:b/>
              </w:rPr>
              <w:t>Voice:</w:t>
            </w:r>
          </w:p>
          <w:p w:rsidR="00DA0131" w:rsidRPr="00E605D3" w:rsidRDefault="00DA0131" w:rsidP="00DA5834">
            <w:pPr>
              <w:jc w:val="right"/>
              <w:rPr>
                <w:b/>
              </w:rPr>
            </w:pPr>
          </w:p>
          <w:p w:rsidR="00DA0131" w:rsidRPr="00E605D3" w:rsidRDefault="00DA0131" w:rsidP="00DA5834">
            <w:pPr>
              <w:jc w:val="right"/>
              <w:rPr>
                <w:b/>
              </w:rPr>
            </w:pPr>
          </w:p>
          <w:p w:rsidR="00DA0131" w:rsidRPr="00E605D3" w:rsidRDefault="00416295" w:rsidP="00DA5834">
            <w:pPr>
              <w:jc w:val="right"/>
              <w:rPr>
                <w:b/>
              </w:rPr>
            </w:pPr>
            <w:r>
              <w:rPr>
                <w:b/>
              </w:rPr>
              <w:t>TA:</w:t>
            </w:r>
          </w:p>
        </w:tc>
        <w:tc>
          <w:tcPr>
            <w:tcW w:w="4320" w:type="dxa"/>
          </w:tcPr>
          <w:p w:rsidR="00DA0131" w:rsidRPr="00E605D3" w:rsidRDefault="00DA0131" w:rsidP="00DA5834">
            <w:r w:rsidRPr="00E605D3">
              <w:t>Uris 721</w:t>
            </w:r>
          </w:p>
          <w:p w:rsidR="00373A77" w:rsidRPr="00E605D3" w:rsidRDefault="00ED00C9" w:rsidP="00DA5834">
            <w:hyperlink r:id="rId7" w:history="1">
              <w:r w:rsidR="00373A77" w:rsidRPr="00BE150E">
                <w:rPr>
                  <w:rStyle w:val="Hyperlink"/>
                </w:rPr>
                <w:t>tdj2105@columbia.edu</w:t>
              </w:r>
            </w:hyperlink>
          </w:p>
          <w:p w:rsidR="00DA0131" w:rsidRPr="00E605D3" w:rsidRDefault="00DA0131" w:rsidP="00DA5834">
            <w:r w:rsidRPr="00E605D3">
              <w:t>By appointment</w:t>
            </w:r>
          </w:p>
          <w:p w:rsidR="00DA0131" w:rsidRPr="006E35FA" w:rsidRDefault="00DA0131" w:rsidP="00DA5834">
            <w:pPr>
              <w:rPr>
                <w:b/>
                <w:bCs/>
              </w:rPr>
            </w:pPr>
            <w:r w:rsidRPr="00E605D3">
              <w:t>212.854.9252</w:t>
            </w:r>
          </w:p>
          <w:p w:rsidR="00DA0131" w:rsidRPr="00E605D3" w:rsidRDefault="00DA0131" w:rsidP="00DA5834"/>
          <w:p w:rsidR="00DA0131" w:rsidRPr="009E0477" w:rsidRDefault="001C08F9" w:rsidP="00B376E6">
            <w:pPr>
              <w:rPr>
                <w:color w:val="FF0000"/>
                <w:lang w:val="fr-FR"/>
              </w:rPr>
            </w:pPr>
            <w:r>
              <w:rPr>
                <w:lang w:val="fr-FR"/>
              </w:rPr>
              <w:br/>
            </w:r>
            <w:r w:rsidR="006E35FA">
              <w:rPr>
                <w:lang w:val="fr-FR"/>
              </w:rPr>
              <w:t xml:space="preserve"> Jennifer Rhodes</w:t>
            </w:r>
          </w:p>
          <w:p w:rsidR="00DA0131" w:rsidRPr="00DA0131" w:rsidRDefault="00B53842" w:rsidP="00BD1C88">
            <w:pPr>
              <w:rPr>
                <w:lang w:val="fr-FR"/>
              </w:rPr>
            </w:pPr>
            <w:r>
              <w:rPr>
                <w:lang w:val="fr-FR"/>
              </w:rPr>
              <w:t>Jrhodes15@gsb.columbia.edu</w:t>
            </w:r>
          </w:p>
        </w:tc>
      </w:tr>
    </w:tbl>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516DFC" w:rsidRDefault="00516DFC" w:rsidP="00516DFC">
      <w:pPr>
        <w:rPr>
          <w:b/>
          <w:lang w:val="fr-FR"/>
        </w:rPr>
      </w:pPr>
    </w:p>
    <w:p w:rsidR="00D63F66" w:rsidRDefault="00D63F66" w:rsidP="00516DFC">
      <w:pPr>
        <w:rPr>
          <w:b/>
          <w:lang w:val="fr-FR"/>
        </w:rPr>
      </w:pPr>
      <w:bookmarkStart w:id="0" w:name="_GoBack"/>
      <w:bookmarkEnd w:id="0"/>
    </w:p>
    <w:p w:rsidR="00D63F66" w:rsidRDefault="00D63F66" w:rsidP="00516DFC">
      <w:pPr>
        <w:rPr>
          <w:b/>
          <w:lang w:val="fr-FR"/>
        </w:rPr>
      </w:pPr>
    </w:p>
    <w:p w:rsidR="00D63F66" w:rsidRDefault="00D63F66" w:rsidP="00516DFC">
      <w:pPr>
        <w:rPr>
          <w:b/>
          <w:lang w:val="fr-FR"/>
        </w:rPr>
      </w:pPr>
    </w:p>
    <w:p w:rsidR="00E80E7B" w:rsidRDefault="006A61A0" w:rsidP="00516DFC">
      <w:pPr>
        <w:rPr>
          <w:b/>
        </w:rPr>
      </w:pPr>
      <w:r>
        <w:rPr>
          <w:b/>
        </w:rPr>
        <w:t>COURSE DESCRIPTION</w:t>
      </w:r>
    </w:p>
    <w:p w:rsidR="006A61A0" w:rsidRPr="00BA59C6" w:rsidRDefault="006A61A0" w:rsidP="00A91CB9">
      <w:pPr>
        <w:spacing w:after="200" w:line="276" w:lineRule="auto"/>
        <w:rPr>
          <w:rFonts w:eastAsia="Calibri"/>
        </w:rPr>
      </w:pPr>
      <w:r w:rsidRPr="00BA59C6">
        <w:rPr>
          <w:rFonts w:eastAsia="Calibri"/>
        </w:rPr>
        <w:t xml:space="preserve">This </w:t>
      </w:r>
      <w:proofErr w:type="spellStart"/>
      <w:r w:rsidRPr="00BA59C6">
        <w:rPr>
          <w:rFonts w:eastAsia="Calibri"/>
        </w:rPr>
        <w:t>blockweek</w:t>
      </w:r>
      <w:proofErr w:type="spellEnd"/>
      <w:r w:rsidRPr="00BA59C6">
        <w:rPr>
          <w:rFonts w:eastAsia="Calibri"/>
        </w:rPr>
        <w:t xml:space="preserve"> course will examine a variety of change management topics that both deepen </w:t>
      </w:r>
      <w:r w:rsidR="00CF3B2D">
        <w:rPr>
          <w:rFonts w:eastAsia="Calibri"/>
        </w:rPr>
        <w:t xml:space="preserve">and widen the Org Change course, which is the PRE-REQ. </w:t>
      </w:r>
      <w:r w:rsidRPr="00BA59C6">
        <w:rPr>
          <w:rFonts w:eastAsia="Calibri"/>
        </w:rPr>
        <w:t xml:space="preserve">  It is designed for students who want to learn more about a variety of “how </w:t>
      </w:r>
      <w:proofErr w:type="spellStart"/>
      <w:proofErr w:type="gramStart"/>
      <w:r w:rsidRPr="00BA59C6">
        <w:rPr>
          <w:rFonts w:eastAsia="Calibri"/>
        </w:rPr>
        <w:t>to’s</w:t>
      </w:r>
      <w:proofErr w:type="spellEnd"/>
      <w:proofErr w:type="gramEnd"/>
      <w:r w:rsidRPr="00BA59C6">
        <w:rPr>
          <w:rFonts w:eastAsia="Calibri"/>
        </w:rPr>
        <w:t xml:space="preserve">”—e.g. how to make </w:t>
      </w:r>
      <w:r w:rsidR="006E35FA">
        <w:rPr>
          <w:rFonts w:eastAsia="Calibri"/>
        </w:rPr>
        <w:t>corporate culture</w:t>
      </w:r>
      <w:r w:rsidRPr="00BA59C6">
        <w:rPr>
          <w:rFonts w:eastAsia="Calibri"/>
        </w:rPr>
        <w:t xml:space="preserve"> </w:t>
      </w:r>
      <w:r w:rsidR="00CF3B2D">
        <w:rPr>
          <w:rFonts w:eastAsia="Calibri"/>
        </w:rPr>
        <w:t xml:space="preserve">change, </w:t>
      </w:r>
      <w:r w:rsidR="00A91CB9" w:rsidRPr="00BA59C6">
        <w:rPr>
          <w:rFonts w:eastAsia="Calibri"/>
        </w:rPr>
        <w:t xml:space="preserve">how to address cross cultural (national) differences in change management, </w:t>
      </w:r>
      <w:r w:rsidRPr="00BA59C6">
        <w:rPr>
          <w:rFonts w:eastAsia="Calibri"/>
        </w:rPr>
        <w:t xml:space="preserve">how to manage a </w:t>
      </w:r>
      <w:r w:rsidR="006E35FA">
        <w:rPr>
          <w:rFonts w:eastAsia="Calibri"/>
        </w:rPr>
        <w:t>post-</w:t>
      </w:r>
      <w:r w:rsidRPr="00BA59C6">
        <w:rPr>
          <w:rFonts w:eastAsia="Calibri"/>
        </w:rPr>
        <w:t xml:space="preserve">merger integration process, </w:t>
      </w:r>
      <w:r w:rsidR="006E35FA">
        <w:rPr>
          <w:rFonts w:eastAsia="Calibri"/>
        </w:rPr>
        <w:t xml:space="preserve">and </w:t>
      </w:r>
      <w:r w:rsidR="00373A77" w:rsidRPr="00BA59C6">
        <w:rPr>
          <w:rFonts w:eastAsia="Calibri"/>
        </w:rPr>
        <w:t>how</w:t>
      </w:r>
      <w:r w:rsidRPr="00BA59C6">
        <w:rPr>
          <w:rFonts w:eastAsia="Calibri"/>
        </w:rPr>
        <w:t xml:space="preserve"> to </w:t>
      </w:r>
      <w:r w:rsidR="006E35FA">
        <w:rPr>
          <w:rFonts w:eastAsia="Calibri"/>
        </w:rPr>
        <w:t>lead large transformations. It will also examine the personal characteristics needed to be a change agent. Finally, it will look at how to come back from traumatic loss and change. Guest speakers and field vis</w:t>
      </w:r>
      <w:r w:rsidR="00D23055">
        <w:rPr>
          <w:rFonts w:eastAsia="Calibri"/>
        </w:rPr>
        <w:t>its will expose students</w:t>
      </w:r>
      <w:r w:rsidR="006E35FA">
        <w:rPr>
          <w:rFonts w:eastAsia="Calibri"/>
        </w:rPr>
        <w:t xml:space="preserve"> to </w:t>
      </w:r>
      <w:r w:rsidRPr="00BA59C6">
        <w:rPr>
          <w:rFonts w:eastAsia="Calibri"/>
        </w:rPr>
        <w:t>a variety of” live” real world cases.</w:t>
      </w:r>
    </w:p>
    <w:p w:rsidR="006A61A0" w:rsidRPr="00BA59C6" w:rsidRDefault="006A61A0" w:rsidP="00D63F66">
      <w:pPr>
        <w:spacing w:after="200" w:line="276" w:lineRule="auto"/>
        <w:rPr>
          <w:rFonts w:eastAsia="Calibri"/>
        </w:rPr>
      </w:pPr>
      <w:r w:rsidRPr="00BA59C6">
        <w:rPr>
          <w:rFonts w:eastAsia="Calibri"/>
        </w:rPr>
        <w:t xml:space="preserve">The course will include </w:t>
      </w:r>
      <w:r w:rsidR="00320773" w:rsidRPr="00BA59C6">
        <w:rPr>
          <w:rFonts w:eastAsia="Calibri"/>
        </w:rPr>
        <w:t xml:space="preserve">cases, a cross cultural </w:t>
      </w:r>
      <w:r w:rsidR="009859DC" w:rsidRPr="00BA59C6">
        <w:rPr>
          <w:rFonts w:eastAsia="Calibri"/>
        </w:rPr>
        <w:t>self-assessment</w:t>
      </w:r>
      <w:r w:rsidR="00320773" w:rsidRPr="00BA59C6">
        <w:rPr>
          <w:rFonts w:eastAsia="Calibri"/>
        </w:rPr>
        <w:t>, a computer simulation</w:t>
      </w:r>
      <w:r w:rsidR="00D63F66" w:rsidRPr="00BA59C6">
        <w:rPr>
          <w:rFonts w:eastAsia="Calibri"/>
        </w:rPr>
        <w:t>,</w:t>
      </w:r>
      <w:r w:rsidR="00320773" w:rsidRPr="00BA59C6">
        <w:rPr>
          <w:rFonts w:eastAsia="Calibri"/>
        </w:rPr>
        <w:t xml:space="preserve"> </w:t>
      </w:r>
      <w:r w:rsidR="006E35FA">
        <w:rPr>
          <w:rFonts w:eastAsia="Calibri"/>
        </w:rPr>
        <w:t>lectures</w:t>
      </w:r>
      <w:r w:rsidR="00794A44" w:rsidRPr="00BA59C6">
        <w:rPr>
          <w:rFonts w:eastAsia="Calibri"/>
        </w:rPr>
        <w:t xml:space="preserve">, </w:t>
      </w:r>
      <w:r w:rsidR="00320773" w:rsidRPr="00BA59C6">
        <w:rPr>
          <w:rFonts w:eastAsia="Calibri"/>
        </w:rPr>
        <w:t xml:space="preserve">and </w:t>
      </w:r>
      <w:r w:rsidRPr="00BA59C6">
        <w:rPr>
          <w:rFonts w:eastAsia="Calibri"/>
        </w:rPr>
        <w:t xml:space="preserve">a number of </w:t>
      </w:r>
      <w:r w:rsidR="00D63F66" w:rsidRPr="00BA59C6">
        <w:rPr>
          <w:rFonts w:eastAsia="Calibri"/>
        </w:rPr>
        <w:t xml:space="preserve"> </w:t>
      </w:r>
      <w:r w:rsidR="00320773" w:rsidRPr="00BA59C6">
        <w:rPr>
          <w:rFonts w:eastAsia="Calibri"/>
        </w:rPr>
        <w:t xml:space="preserve">special </w:t>
      </w:r>
      <w:r w:rsidRPr="00BA59C6">
        <w:rPr>
          <w:rFonts w:eastAsia="Calibri"/>
        </w:rPr>
        <w:t xml:space="preserve">class guests from different industries (e.g. </w:t>
      </w:r>
      <w:r w:rsidR="00A91CB9" w:rsidRPr="00BA59C6">
        <w:rPr>
          <w:rFonts w:eastAsia="Calibri"/>
        </w:rPr>
        <w:t xml:space="preserve">Consumer products, </w:t>
      </w:r>
      <w:r w:rsidR="00D63F66" w:rsidRPr="00BA59C6">
        <w:rPr>
          <w:rFonts w:eastAsia="Calibri"/>
        </w:rPr>
        <w:t xml:space="preserve">B to B, </w:t>
      </w:r>
      <w:r w:rsidR="006E35FA">
        <w:rPr>
          <w:rFonts w:eastAsia="Calibri"/>
        </w:rPr>
        <w:t>tech services</w:t>
      </w:r>
      <w:r w:rsidR="00D63F66" w:rsidRPr="00BA59C6">
        <w:rPr>
          <w:rFonts w:eastAsia="Calibri"/>
        </w:rPr>
        <w:t>, and military</w:t>
      </w:r>
      <w:r w:rsidRPr="00BA59C6">
        <w:rPr>
          <w:rFonts w:eastAsia="Calibri"/>
        </w:rPr>
        <w:t>). There will</w:t>
      </w:r>
      <w:r w:rsidR="00320773" w:rsidRPr="00BA59C6">
        <w:rPr>
          <w:rFonts w:eastAsia="Calibri"/>
        </w:rPr>
        <w:t xml:space="preserve"> also</w:t>
      </w:r>
      <w:r w:rsidRPr="00BA59C6">
        <w:rPr>
          <w:rFonts w:eastAsia="Calibri"/>
        </w:rPr>
        <w:t xml:space="preserve"> be a half day field trip to </w:t>
      </w:r>
      <w:r w:rsidR="00CF3B2D">
        <w:rPr>
          <w:rFonts w:eastAsia="Calibri"/>
        </w:rPr>
        <w:t xml:space="preserve">one of five </w:t>
      </w:r>
      <w:r w:rsidRPr="00BA59C6">
        <w:rPr>
          <w:rFonts w:eastAsia="Calibri"/>
        </w:rPr>
        <w:t xml:space="preserve">local, iconic </w:t>
      </w:r>
      <w:r w:rsidR="00D63F66" w:rsidRPr="00BA59C6">
        <w:rPr>
          <w:rFonts w:eastAsia="Calibri"/>
        </w:rPr>
        <w:t xml:space="preserve">NYC </w:t>
      </w:r>
      <w:r w:rsidRPr="00BA59C6">
        <w:rPr>
          <w:rFonts w:eastAsia="Calibri"/>
        </w:rPr>
        <w:t>organizations con</w:t>
      </w:r>
      <w:r w:rsidR="00320773" w:rsidRPr="00BA59C6">
        <w:rPr>
          <w:rFonts w:eastAsia="Calibri"/>
        </w:rPr>
        <w:t>fronting change (</w:t>
      </w:r>
      <w:r w:rsidR="00C628A7" w:rsidRPr="00BA59C6">
        <w:rPr>
          <w:rFonts w:eastAsia="Calibri"/>
        </w:rPr>
        <w:t>including</w:t>
      </w:r>
      <w:r w:rsidR="00320773" w:rsidRPr="00BA59C6">
        <w:rPr>
          <w:rFonts w:eastAsia="Calibri"/>
        </w:rPr>
        <w:t xml:space="preserve"> the</w:t>
      </w:r>
      <w:r w:rsidRPr="00BA59C6">
        <w:rPr>
          <w:rFonts w:eastAsia="Calibri"/>
        </w:rPr>
        <w:t xml:space="preserve"> New York Public Library, </w:t>
      </w:r>
      <w:r w:rsidR="00A5301D" w:rsidRPr="00BA59C6">
        <w:rPr>
          <w:rFonts w:eastAsia="Calibri"/>
        </w:rPr>
        <w:t>Lincoln Center</w:t>
      </w:r>
      <w:r w:rsidR="00320773" w:rsidRPr="00BA59C6">
        <w:rPr>
          <w:rFonts w:eastAsia="Calibri"/>
        </w:rPr>
        <w:t xml:space="preserve">, </w:t>
      </w:r>
      <w:r w:rsidR="006E35FA">
        <w:rPr>
          <w:rFonts w:eastAsia="Calibri"/>
        </w:rPr>
        <w:t>Union Square Hospitality Group</w:t>
      </w:r>
      <w:r w:rsidR="00320773" w:rsidRPr="00BA59C6">
        <w:rPr>
          <w:rFonts w:eastAsia="Calibri"/>
        </w:rPr>
        <w:t xml:space="preserve">, </w:t>
      </w:r>
      <w:r w:rsidR="006E35FA">
        <w:rPr>
          <w:rFonts w:eastAsia="Calibri"/>
        </w:rPr>
        <w:t xml:space="preserve">Verizon, </w:t>
      </w:r>
      <w:r w:rsidRPr="00BA59C6">
        <w:rPr>
          <w:rFonts w:eastAsia="Calibri"/>
        </w:rPr>
        <w:t xml:space="preserve">and </w:t>
      </w:r>
      <w:r w:rsidR="00D63F66" w:rsidRPr="00BA59C6">
        <w:rPr>
          <w:rFonts w:eastAsia="Calibri"/>
        </w:rPr>
        <w:t>the New York Times</w:t>
      </w:r>
      <w:r w:rsidR="00320773" w:rsidRPr="00BA59C6">
        <w:rPr>
          <w:rFonts w:eastAsia="Calibri"/>
        </w:rPr>
        <w:t xml:space="preserve">). </w:t>
      </w:r>
      <w:r w:rsidRPr="00BA59C6">
        <w:rPr>
          <w:rFonts w:eastAsia="Calibri"/>
        </w:rPr>
        <w:t>And finally there will be a special visit to the 9-11 Memorial</w:t>
      </w:r>
      <w:r w:rsidR="006E35FA">
        <w:rPr>
          <w:rFonts w:eastAsia="Calibri"/>
        </w:rPr>
        <w:t xml:space="preserve"> </w:t>
      </w:r>
      <w:r w:rsidRPr="00BA59C6">
        <w:rPr>
          <w:rFonts w:eastAsia="Calibri"/>
        </w:rPr>
        <w:t xml:space="preserve">which will help us appreciate the ultimate challenge of </w:t>
      </w:r>
      <w:r w:rsidR="00320773" w:rsidRPr="00BA59C6">
        <w:rPr>
          <w:rFonts w:eastAsia="Calibri"/>
        </w:rPr>
        <w:t xml:space="preserve">traumatic change, </w:t>
      </w:r>
      <w:r w:rsidRPr="00BA59C6">
        <w:rPr>
          <w:rFonts w:eastAsia="Calibri"/>
        </w:rPr>
        <w:t>loss, healing, and resilience.</w:t>
      </w:r>
    </w:p>
    <w:p w:rsidR="006A61A0" w:rsidRPr="00BA59C6" w:rsidRDefault="006A61A0" w:rsidP="00D63F66">
      <w:pPr>
        <w:spacing w:after="200" w:line="276" w:lineRule="auto"/>
        <w:rPr>
          <w:rFonts w:eastAsia="Calibri"/>
        </w:rPr>
      </w:pPr>
      <w:r w:rsidRPr="00BA59C6">
        <w:rPr>
          <w:rFonts w:eastAsia="Calibri"/>
        </w:rPr>
        <w:t xml:space="preserve">Overall, it will be a </w:t>
      </w:r>
      <w:r w:rsidRPr="00CF3B2D">
        <w:rPr>
          <w:rFonts w:eastAsia="Calibri"/>
          <w:u w:val="single"/>
        </w:rPr>
        <w:t>very interactive</w:t>
      </w:r>
      <w:r w:rsidRPr="00BA59C6">
        <w:rPr>
          <w:rFonts w:eastAsia="Calibri"/>
        </w:rPr>
        <w:t xml:space="preserve"> course </w:t>
      </w:r>
      <w:r w:rsidR="00373A77" w:rsidRPr="00BA59C6">
        <w:rPr>
          <w:rFonts w:eastAsia="Calibri"/>
        </w:rPr>
        <w:t>with applications</w:t>
      </w:r>
      <w:r w:rsidRPr="00BA59C6">
        <w:rPr>
          <w:rFonts w:eastAsia="Calibri"/>
        </w:rPr>
        <w:t xml:space="preserve">, techniques, and personal exposure to change leaders and change situations. Key lessons from experience will be conceptualized as </w:t>
      </w:r>
      <w:proofErr w:type="gramStart"/>
      <w:r w:rsidRPr="00BA59C6">
        <w:rPr>
          <w:rFonts w:eastAsia="Calibri"/>
        </w:rPr>
        <w:t>well</w:t>
      </w:r>
      <w:proofErr w:type="gramEnd"/>
      <w:r w:rsidR="00D63F66" w:rsidRPr="00BA59C6">
        <w:rPr>
          <w:rFonts w:eastAsia="Calibri"/>
        </w:rPr>
        <w:t xml:space="preserve"> as learning</w:t>
      </w:r>
      <w:r w:rsidRPr="00BA59C6">
        <w:rPr>
          <w:rFonts w:eastAsia="Calibri"/>
        </w:rPr>
        <w:t xml:space="preserve"> best practices. </w:t>
      </w:r>
    </w:p>
    <w:p w:rsidR="00320773" w:rsidRDefault="00320773" w:rsidP="00320773">
      <w:pPr>
        <w:rPr>
          <w:b/>
        </w:rPr>
      </w:pPr>
    </w:p>
    <w:p w:rsidR="00320773" w:rsidRDefault="00320773" w:rsidP="00320773">
      <w:pPr>
        <w:rPr>
          <w:b/>
        </w:rPr>
      </w:pPr>
    </w:p>
    <w:p w:rsidR="00320773" w:rsidRDefault="00320773" w:rsidP="00320773">
      <w:pPr>
        <w:rPr>
          <w:b/>
        </w:rPr>
      </w:pPr>
    </w:p>
    <w:p w:rsidR="00CC4DE2" w:rsidRDefault="00CC4DE2" w:rsidP="00C13F90">
      <w:pPr>
        <w:rPr>
          <w:b/>
        </w:rPr>
      </w:pPr>
    </w:p>
    <w:p w:rsidR="00CC4DE2" w:rsidRPr="00E80E7B" w:rsidRDefault="00E23F69" w:rsidP="00E23F69">
      <w:pPr>
        <w:rPr>
          <w:b/>
          <w:sz w:val="32"/>
        </w:rPr>
      </w:pPr>
      <w:r w:rsidRPr="00E80E7B">
        <w:rPr>
          <w:b/>
          <w:sz w:val="32"/>
        </w:rPr>
        <w:lastRenderedPageBreak/>
        <w:t xml:space="preserve">Materials: </w:t>
      </w:r>
      <w:r w:rsidR="00CC4DE2" w:rsidRPr="00E80E7B">
        <w:rPr>
          <w:b/>
          <w:sz w:val="32"/>
        </w:rPr>
        <w:t xml:space="preserve">Advanced Org Change </w:t>
      </w:r>
      <w:proofErr w:type="spellStart"/>
      <w:r w:rsidR="00CC4DE2" w:rsidRPr="00E80E7B">
        <w:rPr>
          <w:b/>
          <w:sz w:val="32"/>
        </w:rPr>
        <w:t>Coursebook</w:t>
      </w:r>
      <w:proofErr w:type="spellEnd"/>
    </w:p>
    <w:p w:rsidR="00E23F69" w:rsidRDefault="00E23F69" w:rsidP="00E23F69">
      <w:pPr>
        <w:rPr>
          <w:b/>
        </w:rPr>
      </w:pPr>
    </w:p>
    <w:p w:rsidR="00EB5C01" w:rsidRPr="00E23F69" w:rsidRDefault="00E23F69" w:rsidP="00E23F69">
      <w:pPr>
        <w:ind w:left="1440" w:firstLine="720"/>
      </w:pPr>
      <w:r w:rsidRPr="00516DFC">
        <w:rPr>
          <w:b/>
        </w:rPr>
        <w:t xml:space="preserve">COURSE SYLLABUS AND SCHEDULE </w:t>
      </w:r>
    </w:p>
    <w:p w:rsidR="00EB5C01" w:rsidRDefault="006533C5" w:rsidP="00EB5C01">
      <w:r>
        <w:tab/>
      </w:r>
      <w:r>
        <w:tab/>
      </w:r>
    </w:p>
    <w:p w:rsidR="00EB5C01" w:rsidRPr="00657BFB" w:rsidRDefault="00EB5C01" w:rsidP="00872376">
      <w:pPr>
        <w:pBdr>
          <w:top w:val="single" w:sz="4" w:space="1" w:color="auto"/>
          <w:left w:val="single" w:sz="4" w:space="4" w:color="auto"/>
          <w:bottom w:val="single" w:sz="4" w:space="1" w:color="auto"/>
          <w:right w:val="single" w:sz="4" w:space="4" w:color="auto"/>
        </w:pBdr>
        <w:jc w:val="center"/>
        <w:rPr>
          <w:b/>
        </w:rPr>
      </w:pPr>
      <w:r w:rsidRPr="007D10D7">
        <w:rPr>
          <w:b/>
        </w:rPr>
        <w:t>Session 1:</w:t>
      </w:r>
      <w:r w:rsidRPr="007D10D7">
        <w:rPr>
          <w:b/>
        </w:rPr>
        <w:tab/>
        <w:t xml:space="preserve"> </w:t>
      </w:r>
      <w:r w:rsidR="00540009" w:rsidRPr="00657BFB">
        <w:rPr>
          <w:b/>
        </w:rPr>
        <w:t>Organizational</w:t>
      </w:r>
      <w:r w:rsidR="00540009">
        <w:rPr>
          <w:b/>
        </w:rPr>
        <w:t xml:space="preserve"> Culture Change and Values Based Management</w:t>
      </w:r>
      <w:r w:rsidR="001B5410" w:rsidRPr="00657BFB">
        <w:rPr>
          <w:b/>
        </w:rPr>
        <w:t xml:space="preserve"> </w:t>
      </w:r>
      <w:r w:rsidRPr="00657BFB">
        <w:rPr>
          <w:b/>
        </w:rPr>
        <w:t>(</w:t>
      </w:r>
      <w:r w:rsidR="001B5410" w:rsidRPr="00657BFB">
        <w:rPr>
          <w:b/>
        </w:rPr>
        <w:t xml:space="preserve">Jan </w:t>
      </w:r>
      <w:r w:rsidR="00320773">
        <w:rPr>
          <w:b/>
        </w:rPr>
        <w:t>2</w:t>
      </w:r>
      <w:r w:rsidR="00D23055">
        <w:rPr>
          <w:b/>
        </w:rPr>
        <w:t>0</w:t>
      </w:r>
      <w:r w:rsidR="00D63F66">
        <w:rPr>
          <w:b/>
        </w:rPr>
        <w:t>, 201</w:t>
      </w:r>
      <w:r w:rsidR="00B17AB1">
        <w:rPr>
          <w:b/>
        </w:rPr>
        <w:t>5</w:t>
      </w:r>
      <w:r w:rsidR="009859DC" w:rsidRPr="00657BFB">
        <w:rPr>
          <w:b/>
        </w:rPr>
        <w:t>)</w:t>
      </w:r>
      <w:r w:rsidR="009859DC">
        <w:rPr>
          <w:b/>
        </w:rPr>
        <w:t xml:space="preserve"> (</w:t>
      </w:r>
      <w:r w:rsidR="00E649DF">
        <w:rPr>
          <w:b/>
        </w:rPr>
        <w:t>Note</w:t>
      </w:r>
      <w:r w:rsidR="00E23F69">
        <w:rPr>
          <w:b/>
        </w:rPr>
        <w:t>:</w:t>
      </w:r>
      <w:r w:rsidR="00E649DF">
        <w:rPr>
          <w:b/>
        </w:rPr>
        <w:t xml:space="preserve"> Written Assignment Due)</w:t>
      </w:r>
    </w:p>
    <w:p w:rsidR="00EB5C01" w:rsidRPr="00657BFB" w:rsidRDefault="00EB5C01" w:rsidP="00EB5C01">
      <w:r w:rsidRPr="00657BFB">
        <w:tab/>
      </w:r>
    </w:p>
    <w:p w:rsidR="001026F4" w:rsidRDefault="001026F4" w:rsidP="00320773">
      <w:pPr>
        <w:rPr>
          <w:b/>
        </w:rPr>
      </w:pPr>
      <w:r w:rsidRPr="00E23F69">
        <w:rPr>
          <w:b/>
          <w:u w:val="single"/>
        </w:rPr>
        <w:t>Topic</w:t>
      </w:r>
      <w:r w:rsidR="00E46D67" w:rsidRPr="00E23F69">
        <w:rPr>
          <w:b/>
          <w:u w:val="single"/>
        </w:rPr>
        <w:t xml:space="preserve"> 1</w:t>
      </w:r>
      <w:r>
        <w:rPr>
          <w:b/>
        </w:rPr>
        <w:t>: Refresher—</w:t>
      </w:r>
      <w:proofErr w:type="gramStart"/>
      <w:r w:rsidR="00D63F66">
        <w:rPr>
          <w:b/>
        </w:rPr>
        <w:t>W</w:t>
      </w:r>
      <w:r w:rsidR="009859DC">
        <w:rPr>
          <w:b/>
        </w:rPr>
        <w:t>hat</w:t>
      </w:r>
      <w:proofErr w:type="gramEnd"/>
      <w:r>
        <w:rPr>
          <w:b/>
        </w:rPr>
        <w:t xml:space="preserve"> is the field of </w:t>
      </w:r>
      <w:r w:rsidR="00540009">
        <w:rPr>
          <w:b/>
        </w:rPr>
        <w:t xml:space="preserve">Org Change </w:t>
      </w:r>
      <w:r>
        <w:rPr>
          <w:b/>
        </w:rPr>
        <w:t xml:space="preserve">all about? </w:t>
      </w:r>
      <w:r w:rsidR="00FB6411">
        <w:rPr>
          <w:b/>
        </w:rPr>
        <w:t xml:space="preserve">Reading some recent articles below, </w:t>
      </w:r>
      <w:proofErr w:type="gramStart"/>
      <w:r>
        <w:rPr>
          <w:b/>
        </w:rPr>
        <w:t>How</w:t>
      </w:r>
      <w:proofErr w:type="gramEnd"/>
      <w:r>
        <w:rPr>
          <w:b/>
        </w:rPr>
        <w:t xml:space="preserve"> </w:t>
      </w:r>
      <w:r w:rsidR="00FB6411">
        <w:rPr>
          <w:b/>
        </w:rPr>
        <w:t>should</w:t>
      </w:r>
      <w:r>
        <w:rPr>
          <w:b/>
        </w:rPr>
        <w:t xml:space="preserve"> we go wider and deeper in Advanced Org Change? For those who had summer internships, </w:t>
      </w:r>
      <w:r w:rsidR="00D63F66">
        <w:rPr>
          <w:b/>
        </w:rPr>
        <w:t xml:space="preserve">what </w:t>
      </w:r>
      <w:r>
        <w:rPr>
          <w:b/>
        </w:rPr>
        <w:t>did you see and learn more about the topic</w:t>
      </w:r>
      <w:r w:rsidR="00FB6411">
        <w:rPr>
          <w:b/>
        </w:rPr>
        <w:t xml:space="preserve"> from your experience</w:t>
      </w:r>
      <w:r>
        <w:rPr>
          <w:b/>
        </w:rPr>
        <w:t>?</w:t>
      </w:r>
    </w:p>
    <w:p w:rsidR="006F285B" w:rsidRDefault="006F285B" w:rsidP="00320773">
      <w:pPr>
        <w:rPr>
          <w:b/>
        </w:rPr>
      </w:pPr>
    </w:p>
    <w:p w:rsidR="006F285B" w:rsidRDefault="006F285B" w:rsidP="00320773">
      <w:pPr>
        <w:rPr>
          <w:b/>
        </w:rPr>
      </w:pPr>
      <w:r w:rsidRPr="00A510B4">
        <w:rPr>
          <w:b/>
          <w:u w:val="single"/>
        </w:rPr>
        <w:t>Readings</w:t>
      </w:r>
      <w:r w:rsidR="007F08AE" w:rsidRPr="00A510B4">
        <w:rPr>
          <w:b/>
          <w:u w:val="single"/>
        </w:rPr>
        <w:t xml:space="preserve"> </w:t>
      </w:r>
      <w:r w:rsidR="005962E4">
        <w:rPr>
          <w:b/>
          <w:u w:val="single"/>
        </w:rPr>
        <w:t xml:space="preserve">for Topic </w:t>
      </w:r>
      <w:r w:rsidR="007F08AE" w:rsidRPr="00A510B4">
        <w:rPr>
          <w:b/>
          <w:u w:val="single"/>
        </w:rPr>
        <w:t>1</w:t>
      </w:r>
      <w:r w:rsidR="00E649DF" w:rsidRPr="00A510B4">
        <w:rPr>
          <w:b/>
          <w:u w:val="single"/>
        </w:rPr>
        <w:t xml:space="preserve"> </w:t>
      </w:r>
      <w:r w:rsidR="00B53842">
        <w:rPr>
          <w:b/>
          <w:u w:val="single"/>
        </w:rPr>
        <w:t>--Org Change “Refresh”</w:t>
      </w:r>
      <w:r>
        <w:rPr>
          <w:b/>
        </w:rPr>
        <w:t>:</w:t>
      </w:r>
    </w:p>
    <w:p w:rsidR="00FB6411" w:rsidRDefault="006F285B" w:rsidP="00B53842">
      <w:pPr>
        <w:pStyle w:val="ListParagraph"/>
        <w:numPr>
          <w:ilvl w:val="0"/>
          <w:numId w:val="31"/>
        </w:numPr>
      </w:pPr>
      <w:r w:rsidRPr="007F08AE">
        <w:t>Please</w:t>
      </w:r>
      <w:r w:rsidR="003A62DB">
        <w:t xml:space="preserve"> review and skim the Org Change website (professorjickblog.com), and in so doing, </w:t>
      </w:r>
      <w:r w:rsidRPr="007F08AE">
        <w:t xml:space="preserve"> remind yourself of our subject matter, and the</w:t>
      </w:r>
      <w:r w:rsidR="000F778B">
        <w:t xml:space="preserve"> questions/issues that intrigue </w:t>
      </w:r>
      <w:r w:rsidRPr="007F08AE">
        <w:t>you most</w:t>
      </w:r>
      <w:r w:rsidR="000F778B">
        <w:t xml:space="preserve"> </w:t>
      </w:r>
      <w:r w:rsidR="00E649DF">
        <w:t>(use the Archives button on the left side for a qu</w:t>
      </w:r>
      <w:r w:rsidR="00F2272D">
        <w:t>ick scan of titles from Spring</w:t>
      </w:r>
      <w:r w:rsidR="00E649DF">
        <w:t>’1</w:t>
      </w:r>
      <w:r w:rsidR="00D23055">
        <w:t>4</w:t>
      </w:r>
      <w:r w:rsidR="00E649DF">
        <w:t>, and click</w:t>
      </w:r>
      <w:r w:rsidR="00125175">
        <w:t xml:space="preserve"> down</w:t>
      </w:r>
      <w:r w:rsidR="00E649DF">
        <w:t xml:space="preserve"> on the titles that interest you….)</w:t>
      </w:r>
      <w:r w:rsidR="00FB6411">
        <w:t xml:space="preserve">. </w:t>
      </w:r>
    </w:p>
    <w:p w:rsidR="00FB6411" w:rsidRDefault="00FB6411" w:rsidP="009E1F62"/>
    <w:p w:rsidR="006F285B" w:rsidRDefault="00FB6411" w:rsidP="00B53842">
      <w:pPr>
        <w:pStyle w:val="ListParagraph"/>
        <w:numPr>
          <w:ilvl w:val="0"/>
          <w:numId w:val="31"/>
        </w:numPr>
      </w:pPr>
      <w:r>
        <w:t>In addition, here are some recent articles and studies to bring you right up to date</w:t>
      </w:r>
      <w:r w:rsidR="00B53842">
        <w:t xml:space="preserve">. </w:t>
      </w:r>
      <w:proofErr w:type="spellStart"/>
      <w:r w:rsidR="00B53842">
        <w:t>Pls</w:t>
      </w:r>
      <w:proofErr w:type="spellEnd"/>
      <w:r w:rsidR="00B53842">
        <w:t xml:space="preserve"> read/skim </w:t>
      </w:r>
      <w:r w:rsidR="00B53842" w:rsidRPr="00B53842">
        <w:rPr>
          <w:u w:val="single"/>
        </w:rPr>
        <w:t>as many as you can</w:t>
      </w:r>
      <w:r w:rsidR="00B53842">
        <w:t xml:space="preserve"> but AT LEAST TWO</w:t>
      </w:r>
      <w:r w:rsidR="00394872">
        <w:t>, one from a) or b) and one from c), d) or e)…</w:t>
      </w:r>
    </w:p>
    <w:p w:rsidR="00E649DF" w:rsidRPr="007F08AE" w:rsidRDefault="00E649DF" w:rsidP="00E649DF">
      <w:pPr>
        <w:ind w:left="720"/>
      </w:pPr>
    </w:p>
    <w:p w:rsidR="005962E4" w:rsidRPr="00B53842" w:rsidRDefault="005962E4" w:rsidP="006F285B">
      <w:pPr>
        <w:numPr>
          <w:ilvl w:val="0"/>
          <w:numId w:val="23"/>
        </w:numPr>
        <w:rPr>
          <w:u w:val="single"/>
        </w:rPr>
      </w:pPr>
      <w:r>
        <w:t xml:space="preserve">“Moonshots for Management,” Gary Hamel, </w:t>
      </w:r>
      <w:r w:rsidRPr="005962E4">
        <w:rPr>
          <w:u w:val="single"/>
        </w:rPr>
        <w:t>HBR</w:t>
      </w:r>
      <w:r>
        <w:t>, Feb 2009, pp. 91-98.</w:t>
      </w:r>
      <w:r w:rsidR="00B53842">
        <w:t xml:space="preserve"> (</w:t>
      </w:r>
      <w:r w:rsidR="00B53842" w:rsidRPr="00B53842">
        <w:rPr>
          <w:u w:val="single"/>
        </w:rPr>
        <w:t>A provocative challenge  to all management practices arguing they are in grave need for CHANGE)</w:t>
      </w:r>
    </w:p>
    <w:p w:rsidR="005962E4" w:rsidRDefault="005962E4" w:rsidP="005962E4">
      <w:pPr>
        <w:ind w:left="720"/>
      </w:pPr>
    </w:p>
    <w:p w:rsidR="006F285B" w:rsidRDefault="000F778B" w:rsidP="006F285B">
      <w:pPr>
        <w:numPr>
          <w:ilvl w:val="0"/>
          <w:numId w:val="23"/>
        </w:numPr>
      </w:pPr>
      <w:r>
        <w:t>“</w:t>
      </w:r>
      <w:r w:rsidR="009E1F62">
        <w:t>Making Change Work…While the Work Keeps Changing</w:t>
      </w:r>
      <w:r>
        <w:t xml:space="preserve">” </w:t>
      </w:r>
      <w:r w:rsidR="009E1F62">
        <w:rPr>
          <w:u w:val="single"/>
        </w:rPr>
        <w:t xml:space="preserve">IBM Institute for Business Value, </w:t>
      </w:r>
      <w:r w:rsidR="009E1F62" w:rsidRPr="009E1F62">
        <w:t xml:space="preserve">2014, </w:t>
      </w:r>
      <w:r w:rsidR="00FB6411">
        <w:t xml:space="preserve">20 </w:t>
      </w:r>
      <w:proofErr w:type="spellStart"/>
      <w:r w:rsidR="00FB6411">
        <w:t>pps</w:t>
      </w:r>
      <w:proofErr w:type="spellEnd"/>
      <w:r w:rsidR="00FB6411">
        <w:t>.</w:t>
      </w:r>
      <w:r w:rsidR="00B53842">
        <w:t xml:space="preserve"> (</w:t>
      </w:r>
      <w:r w:rsidR="00B53842" w:rsidRPr="00B53842">
        <w:rPr>
          <w:u w:val="single"/>
        </w:rPr>
        <w:t>The very latest study of major companies going through change and WHAT IT TAKES TO SUCCEED!)</w:t>
      </w:r>
    </w:p>
    <w:p w:rsidR="00425AD2" w:rsidRDefault="00425AD2" w:rsidP="00425AD2">
      <w:pPr>
        <w:pStyle w:val="ListParagraph"/>
      </w:pPr>
    </w:p>
    <w:p w:rsidR="00425AD2" w:rsidRDefault="00425AD2" w:rsidP="006F285B">
      <w:pPr>
        <w:numPr>
          <w:ilvl w:val="0"/>
          <w:numId w:val="23"/>
        </w:numPr>
      </w:pPr>
      <w:r>
        <w:t>“</w:t>
      </w:r>
      <w:r w:rsidR="003A62DB">
        <w:t xml:space="preserve">Ten Ways to Get People to Change” Morten Hansen, </w:t>
      </w:r>
      <w:r w:rsidR="003A62DB" w:rsidRPr="00FB6411">
        <w:rPr>
          <w:u w:val="single"/>
        </w:rPr>
        <w:t>HBR Blog</w:t>
      </w:r>
      <w:r w:rsidR="003A62DB">
        <w:t>, Sept 21, 2012, 2pps.</w:t>
      </w:r>
      <w:r>
        <w:t xml:space="preserve"> </w:t>
      </w:r>
      <w:r w:rsidR="00B53842">
        <w:t>(</w:t>
      </w:r>
      <w:r w:rsidR="00B53842" w:rsidRPr="00B53842">
        <w:rPr>
          <w:u w:val="single"/>
        </w:rPr>
        <w:t>Short and sweet primer on techniques to get people to change</w:t>
      </w:r>
      <w:r w:rsidR="00B53842">
        <w:t>)</w:t>
      </w:r>
    </w:p>
    <w:p w:rsidR="003A62DB" w:rsidRDefault="003A62DB" w:rsidP="003A62DB">
      <w:pPr>
        <w:pStyle w:val="ListParagraph"/>
      </w:pPr>
    </w:p>
    <w:p w:rsidR="00133627" w:rsidRPr="00394872" w:rsidRDefault="00133627" w:rsidP="00133627">
      <w:pPr>
        <w:numPr>
          <w:ilvl w:val="0"/>
          <w:numId w:val="23"/>
        </w:numPr>
        <w:rPr>
          <w:u w:val="single"/>
        </w:rPr>
      </w:pPr>
      <w:r>
        <w:t xml:space="preserve">“So You Say You Want a Revolution” Chap 1 in </w:t>
      </w:r>
      <w:r w:rsidRPr="00FB6411">
        <w:rPr>
          <w:u w:val="single"/>
        </w:rPr>
        <w:t>Leading Successful Change</w:t>
      </w:r>
      <w:r>
        <w:t xml:space="preserve">, Gregory </w:t>
      </w:r>
      <w:proofErr w:type="spellStart"/>
      <w:r>
        <w:t>Shea</w:t>
      </w:r>
      <w:proofErr w:type="spellEnd"/>
      <w:r>
        <w:t xml:space="preserve"> and Cassie Solomon, pp. 7-17, 2013.</w:t>
      </w:r>
      <w:r w:rsidR="00125175">
        <w:t xml:space="preserve"> </w:t>
      </w:r>
      <w:r w:rsidR="00394872">
        <w:t>(</w:t>
      </w:r>
      <w:r w:rsidR="00394872" w:rsidRPr="00394872">
        <w:rPr>
          <w:u w:val="single"/>
        </w:rPr>
        <w:t>The reasons change efforts fail and how that can be avoided)</w:t>
      </w:r>
    </w:p>
    <w:p w:rsidR="00133627" w:rsidRPr="00394872" w:rsidRDefault="00133627" w:rsidP="00524F55">
      <w:pPr>
        <w:rPr>
          <w:u w:val="single"/>
        </w:rPr>
      </w:pPr>
    </w:p>
    <w:p w:rsidR="003A62DB" w:rsidRDefault="003A62DB" w:rsidP="00133627">
      <w:pPr>
        <w:numPr>
          <w:ilvl w:val="0"/>
          <w:numId w:val="23"/>
        </w:numPr>
      </w:pPr>
      <w:r>
        <w:t xml:space="preserve"> “Choreographing a Full Potential Transformation,” Manny </w:t>
      </w:r>
      <w:proofErr w:type="spellStart"/>
      <w:r>
        <w:t>Maceda</w:t>
      </w:r>
      <w:proofErr w:type="spellEnd"/>
      <w:r>
        <w:t xml:space="preserve">, Michael </w:t>
      </w:r>
      <w:proofErr w:type="spellStart"/>
      <w:r>
        <w:t>Gartska</w:t>
      </w:r>
      <w:proofErr w:type="spellEnd"/>
      <w:r>
        <w:t>, and Charles Ormiston, Leaders of the Firm’s Global Transformation Group, 2014</w:t>
      </w:r>
      <w:r w:rsidR="00FB6411">
        <w:t>, 8pps</w:t>
      </w:r>
      <w:r>
        <w:t>.</w:t>
      </w:r>
      <w:r w:rsidR="00125175" w:rsidRPr="00125175">
        <w:t xml:space="preserve"> </w:t>
      </w:r>
      <w:r w:rsidR="00125175">
        <w:t>(</w:t>
      </w:r>
      <w:r w:rsidR="00125175" w:rsidRPr="00394872">
        <w:rPr>
          <w:u w:val="single"/>
        </w:rPr>
        <w:t xml:space="preserve">An </w:t>
      </w:r>
      <w:proofErr w:type="spellStart"/>
      <w:r w:rsidR="00125175" w:rsidRPr="00394872">
        <w:rPr>
          <w:u w:val="single"/>
        </w:rPr>
        <w:t>all encompassing</w:t>
      </w:r>
      <w:proofErr w:type="spellEnd"/>
      <w:r w:rsidR="00125175" w:rsidRPr="00394872">
        <w:rPr>
          <w:u w:val="single"/>
        </w:rPr>
        <w:t xml:space="preserve"> “model” of transformation from Bain, or substitute </w:t>
      </w:r>
      <w:proofErr w:type="gramStart"/>
      <w:r w:rsidR="00125175" w:rsidRPr="00394872">
        <w:rPr>
          <w:u w:val="single"/>
        </w:rPr>
        <w:t>your</w:t>
      </w:r>
      <w:proofErr w:type="gramEnd"/>
      <w:r w:rsidR="00125175" w:rsidRPr="00394872">
        <w:rPr>
          <w:u w:val="single"/>
        </w:rPr>
        <w:t xml:space="preserve"> favorite from another consulting firm!)</w:t>
      </w:r>
    </w:p>
    <w:p w:rsidR="003A62DB" w:rsidRDefault="003A62DB" w:rsidP="003A62DB">
      <w:pPr>
        <w:pStyle w:val="ListParagraph"/>
      </w:pPr>
    </w:p>
    <w:p w:rsidR="001026F4" w:rsidRDefault="001026F4" w:rsidP="00320773">
      <w:pPr>
        <w:rPr>
          <w:b/>
        </w:rPr>
      </w:pPr>
    </w:p>
    <w:p w:rsidR="00524F55" w:rsidRDefault="00524F55" w:rsidP="00320773">
      <w:pPr>
        <w:rPr>
          <w:b/>
          <w:u w:val="single"/>
        </w:rPr>
      </w:pPr>
    </w:p>
    <w:p w:rsidR="00394872" w:rsidRDefault="00394872" w:rsidP="00320773">
      <w:pPr>
        <w:rPr>
          <w:b/>
          <w:u w:val="single"/>
        </w:rPr>
      </w:pPr>
    </w:p>
    <w:p w:rsidR="006533C5" w:rsidRDefault="006533C5" w:rsidP="00320773">
      <w:pPr>
        <w:rPr>
          <w:b/>
        </w:rPr>
      </w:pPr>
      <w:r w:rsidRPr="00E23F69">
        <w:rPr>
          <w:b/>
          <w:u w:val="single"/>
        </w:rPr>
        <w:lastRenderedPageBreak/>
        <w:t>Topic</w:t>
      </w:r>
      <w:r w:rsidR="00E46D67" w:rsidRPr="00E23F69">
        <w:rPr>
          <w:b/>
          <w:u w:val="single"/>
        </w:rPr>
        <w:t xml:space="preserve"> 2</w:t>
      </w:r>
      <w:r w:rsidRPr="00416295">
        <w:rPr>
          <w:b/>
        </w:rPr>
        <w:t>:</w:t>
      </w:r>
      <w:r>
        <w:rPr>
          <w:b/>
        </w:rPr>
        <w:t xml:space="preserve"> What does it take to change an organizational culture? </w:t>
      </w:r>
      <w:r w:rsidR="001026F4">
        <w:rPr>
          <w:b/>
        </w:rPr>
        <w:t>How do organizations use corporate values to guide and change behavior? How easy or difficult is it to do so?</w:t>
      </w:r>
      <w:r w:rsidR="00E46D67">
        <w:rPr>
          <w:b/>
        </w:rPr>
        <w:t xml:space="preserve"> What are best practices for creating and implementing a set of corporate values to help enable change?</w:t>
      </w:r>
    </w:p>
    <w:p w:rsidR="005962E4" w:rsidRDefault="005962E4" w:rsidP="008C1380">
      <w:pPr>
        <w:rPr>
          <w:b/>
          <w:u w:val="single"/>
        </w:rPr>
      </w:pPr>
    </w:p>
    <w:p w:rsidR="005962E4" w:rsidRDefault="005962E4" w:rsidP="008C1380">
      <w:pPr>
        <w:rPr>
          <w:b/>
          <w:u w:val="single"/>
        </w:rPr>
      </w:pPr>
    </w:p>
    <w:p w:rsidR="00133627" w:rsidRDefault="007F08AE" w:rsidP="008C1380">
      <w:r w:rsidRPr="00E23F69">
        <w:rPr>
          <w:b/>
          <w:u w:val="single"/>
        </w:rPr>
        <w:t xml:space="preserve">Readings </w:t>
      </w:r>
      <w:r w:rsidR="005962E4">
        <w:rPr>
          <w:b/>
          <w:u w:val="single"/>
        </w:rPr>
        <w:t xml:space="preserve">for Topic </w:t>
      </w:r>
      <w:r w:rsidR="00125175">
        <w:rPr>
          <w:b/>
          <w:u w:val="single"/>
        </w:rPr>
        <w:t>2 Including</w:t>
      </w:r>
      <w:r w:rsidRPr="00E23F69">
        <w:rPr>
          <w:b/>
          <w:u w:val="single"/>
        </w:rPr>
        <w:t xml:space="preserve"> Today’s </w:t>
      </w:r>
      <w:r w:rsidR="00131D88" w:rsidRPr="00E23F69">
        <w:rPr>
          <w:b/>
          <w:u w:val="single"/>
        </w:rPr>
        <w:t>Case</w:t>
      </w:r>
      <w:r w:rsidR="00EB5C01" w:rsidRPr="00DA0131">
        <w:rPr>
          <w:b/>
        </w:rPr>
        <w:t>:</w:t>
      </w:r>
      <w:r w:rsidR="008C1380">
        <w:t xml:space="preserve"> </w:t>
      </w:r>
    </w:p>
    <w:p w:rsidR="00133627" w:rsidRDefault="00133627" w:rsidP="008C1380"/>
    <w:p w:rsidR="00133627" w:rsidRPr="00133627" w:rsidRDefault="00133627" w:rsidP="008C1380">
      <w:pPr>
        <w:rPr>
          <w:u w:val="single"/>
        </w:rPr>
      </w:pPr>
      <w:r w:rsidRPr="00133627">
        <w:rPr>
          <w:u w:val="single"/>
        </w:rPr>
        <w:t>General Readings on the Role of Corporate Values and Culture Change</w:t>
      </w:r>
    </w:p>
    <w:p w:rsidR="00E214BA" w:rsidRDefault="00E214BA" w:rsidP="00E44969">
      <w:pPr>
        <w:numPr>
          <w:ilvl w:val="0"/>
          <w:numId w:val="18"/>
        </w:numPr>
      </w:pPr>
      <w:r>
        <w:t xml:space="preserve">“The Value of Values” in </w:t>
      </w:r>
      <w:r w:rsidRPr="00133627">
        <w:rPr>
          <w:u w:val="single"/>
        </w:rPr>
        <w:t>Rapid Retooling</w:t>
      </w:r>
      <w:r>
        <w:t xml:space="preserve">, Antoine </w:t>
      </w:r>
      <w:proofErr w:type="spellStart"/>
      <w:r>
        <w:t>Gerschel</w:t>
      </w:r>
      <w:proofErr w:type="spellEnd"/>
      <w:r>
        <w:t xml:space="preserve"> and Lawrence </w:t>
      </w:r>
      <w:proofErr w:type="spellStart"/>
      <w:r>
        <w:t>Polsky</w:t>
      </w:r>
      <w:proofErr w:type="spellEnd"/>
      <w:r>
        <w:t>, ASTD Press, 2013, pp. 29-36.</w:t>
      </w:r>
    </w:p>
    <w:p w:rsidR="00133627" w:rsidRDefault="00133627" w:rsidP="00133627">
      <w:pPr>
        <w:ind w:left="720"/>
      </w:pPr>
    </w:p>
    <w:p w:rsidR="00133627" w:rsidRDefault="00E214BA" w:rsidP="00133627">
      <w:pPr>
        <w:numPr>
          <w:ilvl w:val="0"/>
          <w:numId w:val="18"/>
        </w:numPr>
      </w:pPr>
      <w:r>
        <w:t xml:space="preserve">“Transforming Giants,” </w:t>
      </w:r>
      <w:proofErr w:type="spellStart"/>
      <w:r>
        <w:t>Rosabeth</w:t>
      </w:r>
      <w:proofErr w:type="spellEnd"/>
      <w:r>
        <w:t xml:space="preserve"> Moss </w:t>
      </w:r>
      <w:proofErr w:type="spellStart"/>
      <w:r>
        <w:t>Kanter</w:t>
      </w:r>
      <w:proofErr w:type="spellEnd"/>
      <w:r>
        <w:t xml:space="preserve">, </w:t>
      </w:r>
      <w:r w:rsidRPr="0046323D">
        <w:rPr>
          <w:u w:val="single"/>
        </w:rPr>
        <w:t>HBR</w:t>
      </w:r>
      <w:r w:rsidR="00133627">
        <w:t>, January 2008, pp. 3-12</w:t>
      </w:r>
    </w:p>
    <w:p w:rsidR="005962E4" w:rsidRDefault="005962E4" w:rsidP="005962E4"/>
    <w:p w:rsidR="00133627" w:rsidRDefault="00133627" w:rsidP="00133627">
      <w:pPr>
        <w:numPr>
          <w:ilvl w:val="0"/>
          <w:numId w:val="18"/>
        </w:numPr>
      </w:pPr>
      <w:r>
        <w:t xml:space="preserve">“Culture Change That Sticks” J. </w:t>
      </w:r>
      <w:proofErr w:type="spellStart"/>
      <w:r>
        <w:t>Katzenbach</w:t>
      </w:r>
      <w:proofErr w:type="spellEnd"/>
      <w:r>
        <w:t xml:space="preserve">, I. Steffen and C. </w:t>
      </w:r>
      <w:proofErr w:type="spellStart"/>
      <w:r>
        <w:t>Kronley</w:t>
      </w:r>
      <w:proofErr w:type="spellEnd"/>
      <w:r>
        <w:t xml:space="preserve">, </w:t>
      </w:r>
      <w:r w:rsidRPr="00133627">
        <w:rPr>
          <w:u w:val="single"/>
        </w:rPr>
        <w:t>Harvard Business Review</w:t>
      </w:r>
      <w:r>
        <w:t>, July-Aug, 2012, pp. 110-117</w:t>
      </w:r>
    </w:p>
    <w:p w:rsidR="00133627" w:rsidRDefault="00133627" w:rsidP="00133627"/>
    <w:p w:rsidR="00E17FA6" w:rsidRDefault="00133627" w:rsidP="00133627">
      <w:r w:rsidRPr="00133627">
        <w:rPr>
          <w:u w:val="single"/>
        </w:rPr>
        <w:t>Our Case for Analysis</w:t>
      </w:r>
      <w:r>
        <w:t>:</w:t>
      </w:r>
    </w:p>
    <w:p w:rsidR="00C370A9" w:rsidRDefault="00C370A9" w:rsidP="00133627"/>
    <w:p w:rsidR="00E649DF" w:rsidRDefault="00E649DF" w:rsidP="00E649DF">
      <w:pPr>
        <w:numPr>
          <w:ilvl w:val="0"/>
          <w:numId w:val="18"/>
        </w:numPr>
      </w:pPr>
      <w:r w:rsidRPr="00125175">
        <w:rPr>
          <w:b/>
        </w:rPr>
        <w:t>Case</w:t>
      </w:r>
      <w:r w:rsidR="00425AD2" w:rsidRPr="00125175">
        <w:rPr>
          <w:b/>
        </w:rPr>
        <w:t xml:space="preserve"> (read carefully)</w:t>
      </w:r>
      <w:r w:rsidRPr="00125175">
        <w:rPr>
          <w:b/>
        </w:rPr>
        <w:t>:</w:t>
      </w:r>
      <w:r>
        <w:t xml:space="preserve"> “</w:t>
      </w:r>
      <w:r w:rsidRPr="004E089B">
        <w:t>Leading Culture Change at Seagram</w:t>
      </w:r>
      <w:r>
        <w:t xml:space="preserve">”, </w:t>
      </w:r>
      <w:r w:rsidRPr="004E089B">
        <w:rPr>
          <w:u w:val="single"/>
        </w:rPr>
        <w:t>Managing Change</w:t>
      </w:r>
      <w:r>
        <w:t xml:space="preserve">, </w:t>
      </w:r>
      <w:r w:rsidRPr="004E089B">
        <w:t>Todd Jick</w:t>
      </w:r>
      <w:r>
        <w:t>, pp. 220 - 229</w:t>
      </w:r>
      <w:r w:rsidRPr="004E089B">
        <w:t>:</w:t>
      </w:r>
      <w:r>
        <w:t xml:space="preserve"> </w:t>
      </w:r>
      <w:r w:rsidRPr="00CD036A">
        <w:t xml:space="preserve"> </w:t>
      </w:r>
    </w:p>
    <w:p w:rsidR="00E649DF" w:rsidRDefault="00E649DF" w:rsidP="00E649DF">
      <w:pPr>
        <w:numPr>
          <w:ilvl w:val="1"/>
          <w:numId w:val="1"/>
        </w:numPr>
      </w:pPr>
      <w:r>
        <w:t xml:space="preserve">What drove the need to change Seagram and what kind of change was desired? </w:t>
      </w:r>
    </w:p>
    <w:p w:rsidR="005962E4" w:rsidRDefault="005962E4" w:rsidP="00E649DF">
      <w:pPr>
        <w:numPr>
          <w:ilvl w:val="1"/>
          <w:numId w:val="1"/>
        </w:numPr>
      </w:pPr>
      <w:r>
        <w:t>Why did they put “values” right in the center of this initiative?</w:t>
      </w:r>
    </w:p>
    <w:p w:rsidR="00E649DF" w:rsidRDefault="00E649DF" w:rsidP="00E649DF">
      <w:pPr>
        <w:numPr>
          <w:ilvl w:val="1"/>
          <w:numId w:val="1"/>
        </w:numPr>
      </w:pPr>
      <w:r>
        <w:t xml:space="preserve">How would you evaluate the change </w:t>
      </w:r>
      <w:r w:rsidRPr="00CD036A">
        <w:rPr>
          <w:u w:val="single"/>
        </w:rPr>
        <w:t>process</w:t>
      </w:r>
      <w:r>
        <w:t xml:space="preserve"> itself? What would you have done differently to change the culture and the results?</w:t>
      </w:r>
    </w:p>
    <w:p w:rsidR="00E649DF" w:rsidRDefault="00E649DF" w:rsidP="00133627">
      <w:pPr>
        <w:numPr>
          <w:ilvl w:val="1"/>
          <w:numId w:val="1"/>
        </w:numPr>
      </w:pPr>
      <w:r>
        <w:t>What would you recommend doing on each of the issues at the end of the case?</w:t>
      </w:r>
    </w:p>
    <w:p w:rsidR="00133627" w:rsidRDefault="00133627" w:rsidP="00133627">
      <w:pPr>
        <w:ind w:left="1440"/>
      </w:pPr>
    </w:p>
    <w:p w:rsidR="00E54D04" w:rsidRPr="00E54D04" w:rsidRDefault="00E54D04" w:rsidP="00133627">
      <w:pPr>
        <w:rPr>
          <w:b/>
          <w:u w:val="single"/>
        </w:rPr>
      </w:pPr>
      <w:r w:rsidRPr="00E54D04">
        <w:rPr>
          <w:b/>
          <w:u w:val="single"/>
        </w:rPr>
        <w:t>Topic 3: Culture Change at IBM</w:t>
      </w:r>
    </w:p>
    <w:p w:rsidR="00E54D04" w:rsidRDefault="00E54D04" w:rsidP="00133627">
      <w:pPr>
        <w:rPr>
          <w:b/>
          <w:u w:val="single"/>
        </w:rPr>
      </w:pPr>
    </w:p>
    <w:p w:rsidR="00133627" w:rsidRDefault="00133627" w:rsidP="00133627">
      <w:pPr>
        <w:rPr>
          <w:u w:val="single"/>
        </w:rPr>
      </w:pPr>
      <w:r w:rsidRPr="005962E4">
        <w:rPr>
          <w:b/>
          <w:u w:val="single"/>
        </w:rPr>
        <w:t>Readings</w:t>
      </w:r>
      <w:r w:rsidR="005962E4" w:rsidRPr="005962E4">
        <w:rPr>
          <w:b/>
          <w:u w:val="single"/>
        </w:rPr>
        <w:t xml:space="preserve"> for Topic 3</w:t>
      </w:r>
      <w:r w:rsidRPr="005962E4">
        <w:rPr>
          <w:b/>
          <w:u w:val="single"/>
        </w:rPr>
        <w:t xml:space="preserve"> </w:t>
      </w:r>
      <w:r w:rsidR="00125175">
        <w:rPr>
          <w:b/>
          <w:u w:val="single"/>
        </w:rPr>
        <w:t>(</w:t>
      </w:r>
      <w:r w:rsidRPr="005962E4">
        <w:rPr>
          <w:b/>
          <w:u w:val="single"/>
        </w:rPr>
        <w:t>for Discussion</w:t>
      </w:r>
      <w:r w:rsidR="00125175">
        <w:rPr>
          <w:b/>
          <w:u w:val="single"/>
        </w:rPr>
        <w:t xml:space="preserve"> with our IBM guest)</w:t>
      </w:r>
      <w:r w:rsidR="005962E4">
        <w:rPr>
          <w:u w:val="single"/>
        </w:rPr>
        <w:t>:</w:t>
      </w:r>
    </w:p>
    <w:p w:rsidR="005962E4" w:rsidRPr="00133627" w:rsidRDefault="005962E4" w:rsidP="00133627">
      <w:pPr>
        <w:rPr>
          <w:u w:val="single"/>
        </w:rPr>
      </w:pPr>
    </w:p>
    <w:p w:rsidR="007B4C50" w:rsidRDefault="007B4C50" w:rsidP="007B4C50">
      <w:pPr>
        <w:numPr>
          <w:ilvl w:val="0"/>
          <w:numId w:val="32"/>
        </w:numPr>
      </w:pPr>
      <w:r>
        <w:t>“IBM: The Culture Change Company” CBS Research Note by Todd Jick, 2015 (to be provided on Canvas: Not in the Course Book)</w:t>
      </w:r>
    </w:p>
    <w:p w:rsidR="007B4C50" w:rsidRDefault="007B4C50" w:rsidP="007B4C50">
      <w:pPr>
        <w:ind w:left="720"/>
      </w:pPr>
    </w:p>
    <w:p w:rsidR="00133627" w:rsidRDefault="007B4C50" w:rsidP="007B4C50">
      <w:pPr>
        <w:numPr>
          <w:ilvl w:val="0"/>
          <w:numId w:val="32"/>
        </w:numPr>
      </w:pPr>
      <w:r>
        <w:t xml:space="preserve"> </w:t>
      </w:r>
      <w:r w:rsidR="00133627">
        <w:t xml:space="preserve">“From IBM to Google, </w:t>
      </w:r>
      <w:proofErr w:type="gramStart"/>
      <w:r w:rsidR="00133627">
        <w:t>The</w:t>
      </w:r>
      <w:proofErr w:type="gramEnd"/>
      <w:r w:rsidR="00133627">
        <w:t xml:space="preserve"> Birth of Company Culture” Sean Braswell, Ozy.com, 2014</w:t>
      </w:r>
      <w:r w:rsidR="005962E4">
        <w:t>.</w:t>
      </w:r>
    </w:p>
    <w:p w:rsidR="005962E4" w:rsidRDefault="005962E4" w:rsidP="005962E4">
      <w:pPr>
        <w:ind w:left="720"/>
      </w:pPr>
    </w:p>
    <w:p w:rsidR="00133627" w:rsidRDefault="00E649DF" w:rsidP="007B4C50">
      <w:pPr>
        <w:numPr>
          <w:ilvl w:val="0"/>
          <w:numId w:val="32"/>
        </w:numPr>
      </w:pPr>
      <w:r>
        <w:t xml:space="preserve"> </w:t>
      </w:r>
      <w:r w:rsidR="00133627">
        <w:t xml:space="preserve">“Leading Change When Business is Good: An Interview with Samuel J. </w:t>
      </w:r>
      <w:proofErr w:type="spellStart"/>
      <w:r w:rsidR="00133627">
        <w:t>Palmisano</w:t>
      </w:r>
      <w:proofErr w:type="spellEnd"/>
      <w:r w:rsidR="00133627">
        <w:t xml:space="preserve">,” </w:t>
      </w:r>
      <w:r w:rsidR="00133627">
        <w:rPr>
          <w:u w:val="single"/>
        </w:rPr>
        <w:t>HBR</w:t>
      </w:r>
      <w:r w:rsidR="00133627">
        <w:t xml:space="preserve">, December 2004, pp. 60 – 70. </w:t>
      </w:r>
    </w:p>
    <w:p w:rsidR="00133627" w:rsidRDefault="00133627" w:rsidP="00133627">
      <w:pPr>
        <w:ind w:left="720"/>
      </w:pPr>
    </w:p>
    <w:p w:rsidR="00524F55" w:rsidRDefault="00524F55" w:rsidP="007B4C50">
      <w:pPr>
        <w:numPr>
          <w:ilvl w:val="0"/>
          <w:numId w:val="32"/>
        </w:numPr>
      </w:pPr>
      <w:r>
        <w:t xml:space="preserve">“Becoming a Globally Integrated Enterprise: Lessons on Enabling Organizational and Cultural Change, “ N. </w:t>
      </w:r>
      <w:proofErr w:type="spellStart"/>
      <w:r>
        <w:t>Devinney</w:t>
      </w:r>
      <w:proofErr w:type="spellEnd"/>
      <w:r>
        <w:t xml:space="preserve">, K. Sturtevant, et al, </w:t>
      </w:r>
      <w:r w:rsidRPr="00524F55">
        <w:rPr>
          <w:u w:val="single"/>
        </w:rPr>
        <w:t>IBM Journal of Research and Development</w:t>
      </w:r>
      <w:r>
        <w:t>, Nov/Dec 2012 (7pps.)</w:t>
      </w:r>
    </w:p>
    <w:p w:rsidR="007B4C50" w:rsidRDefault="007B4C50" w:rsidP="007B4C50">
      <w:pPr>
        <w:pStyle w:val="ListParagraph"/>
      </w:pPr>
    </w:p>
    <w:p w:rsidR="00524F55" w:rsidRDefault="00524F55" w:rsidP="00524F55">
      <w:pPr>
        <w:pStyle w:val="ListParagraph"/>
      </w:pPr>
    </w:p>
    <w:p w:rsidR="00524F55" w:rsidRDefault="00524F55" w:rsidP="007B4C50">
      <w:pPr>
        <w:numPr>
          <w:ilvl w:val="0"/>
          <w:numId w:val="32"/>
        </w:numPr>
      </w:pPr>
      <w:r>
        <w:t xml:space="preserve">(Optional) “Can IBM Ever Be Cool? Getting Past the Blues”” Michael Lev-Ram, </w:t>
      </w:r>
      <w:r w:rsidRPr="00524F55">
        <w:rPr>
          <w:u w:val="single"/>
        </w:rPr>
        <w:t>Fortune</w:t>
      </w:r>
      <w:r>
        <w:t>, Oct 6, 2014, pp. 92-100.</w:t>
      </w:r>
    </w:p>
    <w:p w:rsidR="00524F55" w:rsidRDefault="00524F55" w:rsidP="00524F55">
      <w:pPr>
        <w:pStyle w:val="ListParagraph"/>
      </w:pPr>
    </w:p>
    <w:p w:rsidR="00EC046F" w:rsidRDefault="00524F55" w:rsidP="007B4C50">
      <w:pPr>
        <w:numPr>
          <w:ilvl w:val="0"/>
          <w:numId w:val="32"/>
        </w:numPr>
      </w:pPr>
      <w:r>
        <w:t xml:space="preserve">(Optional) “Rometty accelerates her efforts to rejuvenate Big Blue”, </w:t>
      </w:r>
      <w:r w:rsidRPr="00524F55">
        <w:rPr>
          <w:u w:val="single"/>
        </w:rPr>
        <w:t>Financial Times</w:t>
      </w:r>
      <w:r>
        <w:t>, Oct 25/26, 2014, 1pg.</w:t>
      </w:r>
    </w:p>
    <w:p w:rsidR="00EC046F" w:rsidRDefault="00EC046F" w:rsidP="00EC046F">
      <w:pPr>
        <w:ind w:left="720"/>
      </w:pPr>
    </w:p>
    <w:p w:rsidR="00EC046F" w:rsidRDefault="00133627" w:rsidP="007B4C50">
      <w:pPr>
        <w:numPr>
          <w:ilvl w:val="0"/>
          <w:numId w:val="32"/>
        </w:numPr>
      </w:pPr>
      <w:r>
        <w:t xml:space="preserve">(Optional) </w:t>
      </w:r>
      <w:r w:rsidR="00EC046F">
        <w:t>“</w:t>
      </w:r>
      <w:r>
        <w:t>Practically Radical Workbook—Exercises to Reshape Your Company and Recharge Yourself</w:t>
      </w:r>
      <w:r w:rsidR="00EC046F">
        <w:t xml:space="preserve">” </w:t>
      </w:r>
      <w:r>
        <w:t xml:space="preserve">Appendix in </w:t>
      </w:r>
      <w:r w:rsidRPr="00133627">
        <w:rPr>
          <w:u w:val="single"/>
        </w:rPr>
        <w:t>Practically Radical</w:t>
      </w:r>
      <w:r>
        <w:t xml:space="preserve"> by William Taylor, 2011, pp. 255-264. </w:t>
      </w:r>
    </w:p>
    <w:p w:rsidR="00BA59C6" w:rsidRPr="00524F55" w:rsidRDefault="00E46D67" w:rsidP="00131D88">
      <w:r>
        <w:t xml:space="preserve">                                                                                                                                                                                                                                                                                                                                                                                                                                                                                                                                                                                                                                                                                                                                                                                                                                                                                                                                                                                                                                                                                                                                                                                                                                                                                                                                                                                                                                                                                                                                                                                                                                                                                                                                                                                                                                                                                                                                                                                                                                                                                                                                                                                                                                                                                                                                                                                                                                                                                                                                                                                                                                                                                                                                                                                                                                                                                                                                                                                                                                                                                                                                                                                                                                                                                                                                                                                                                                                                                                                                                                                                                                                                                                                                                                                                                                                                                                                                                                                                                                                                                                                                                                                                                                                                                                                                                                                                                                                                                                                                                                                                                                                                                                                                                                                                                                                                                                                                                                                                                                                                                                                                                                                                                                                                                                                                                                                                                                                                                                                                                                                                                                                                                                                                                                                                                                                                                                                                                                                                                                                                                                                                                                                                                                                                                                                                                                                                                                                                                                                                                                                                                                                                                                                                                                                                                                                                                                                                                                                                                                                                                                                                                                                                                                                                                                                                                                                                                                                                                                                                                                                                                                                                                                                                                                                                                                                                                                                                                                                                                                                                                                                                                                                                                                                                                                                                                                                                                                                                                                                                                                                                                                                                                                                                                                                                                                                                                                                                                                                                                                                                                                                                                                                                                                                                                                                                                                                                                                                                                                                                                                                                                                                                                                                                                                                                                                                                                                                                                                                                                                                                                                                                                                                                                                                                                                                                                                                                                                                                                                                                                                                                                                                                                                                                                                                                                                                                                                                                                                                                                                                                                                                                                                                                                                                                                                                                                                                                                                                                                                                                                                                                                                                                                                                                                                                                                                                                                                  </w:t>
      </w:r>
    </w:p>
    <w:p w:rsidR="00E80E7B" w:rsidRDefault="0005313D" w:rsidP="00131D88">
      <w:pPr>
        <w:rPr>
          <w:b/>
          <w:bCs/>
        </w:rPr>
      </w:pPr>
      <w:r>
        <w:rPr>
          <w:b/>
          <w:bCs/>
          <w:u w:val="single"/>
        </w:rPr>
        <w:t>Guest</w:t>
      </w:r>
      <w:r w:rsidR="008306D2">
        <w:rPr>
          <w:b/>
          <w:bCs/>
        </w:rPr>
        <w:t xml:space="preserve">: </w:t>
      </w:r>
    </w:p>
    <w:p w:rsidR="0005313D" w:rsidRPr="00B17AB1" w:rsidRDefault="0005313D" w:rsidP="0005313D">
      <w:pPr>
        <w:pStyle w:val="ListParagraph"/>
        <w:numPr>
          <w:ilvl w:val="0"/>
          <w:numId w:val="25"/>
        </w:numPr>
        <w:spacing w:before="100" w:beforeAutospacing="1" w:after="100" w:afterAutospacing="1"/>
      </w:pPr>
      <w:proofErr w:type="spellStart"/>
      <w:r w:rsidRPr="00B17AB1">
        <w:t>Kinthi</w:t>
      </w:r>
      <w:proofErr w:type="spellEnd"/>
      <w:r w:rsidRPr="00B17AB1">
        <w:t xml:space="preserve"> </w:t>
      </w:r>
      <w:r w:rsidR="00480393" w:rsidRPr="00B17AB1">
        <w:t>Sturtevant</w:t>
      </w:r>
      <w:r w:rsidRPr="00B17AB1">
        <w:t>, IBM, Vice President Strategy &amp; Innovation, Organizational Change Management, Enterprise Transformation</w:t>
      </w:r>
    </w:p>
    <w:p w:rsidR="004B16BD" w:rsidRDefault="004B16BD" w:rsidP="00131D88">
      <w:pPr>
        <w:rPr>
          <w:b/>
          <w:bCs/>
        </w:rPr>
      </w:pPr>
    </w:p>
    <w:p w:rsidR="004C1233" w:rsidRDefault="008306D2" w:rsidP="00131D88">
      <w:pPr>
        <w:rPr>
          <w:b/>
          <w:bCs/>
        </w:rPr>
      </w:pPr>
      <w:r w:rsidRPr="00A510B4">
        <w:rPr>
          <w:b/>
          <w:bCs/>
          <w:u w:val="single"/>
        </w:rPr>
        <w:t xml:space="preserve">Short Written </w:t>
      </w:r>
      <w:r w:rsidR="00A5301D" w:rsidRPr="00A510B4">
        <w:rPr>
          <w:b/>
          <w:bCs/>
          <w:u w:val="single"/>
        </w:rPr>
        <w:t>Individual A</w:t>
      </w:r>
      <w:r w:rsidRPr="00A510B4">
        <w:rPr>
          <w:b/>
          <w:bCs/>
          <w:u w:val="single"/>
        </w:rPr>
        <w:t>ssignment</w:t>
      </w:r>
      <w:r w:rsidR="00A5301D">
        <w:rPr>
          <w:b/>
          <w:bCs/>
        </w:rPr>
        <w:t xml:space="preserve"> (</w:t>
      </w:r>
      <w:r w:rsidR="00D23055">
        <w:rPr>
          <w:b/>
          <w:bCs/>
        </w:rPr>
        <w:t xml:space="preserve">Pass-Fail, </w:t>
      </w:r>
      <w:r w:rsidR="00A5301D">
        <w:rPr>
          <w:b/>
          <w:bCs/>
        </w:rPr>
        <w:t>10% of Final Grade)</w:t>
      </w:r>
      <w:r>
        <w:rPr>
          <w:b/>
          <w:bCs/>
        </w:rPr>
        <w:t xml:space="preserve"> (</w:t>
      </w:r>
      <w:r w:rsidR="0026584F" w:rsidRPr="0026584F">
        <w:rPr>
          <w:bCs/>
          <w:u w:val="single"/>
        </w:rPr>
        <w:t>2 double spaced pages</w:t>
      </w:r>
      <w:r w:rsidR="0026584F">
        <w:rPr>
          <w:bCs/>
          <w:u w:val="single"/>
        </w:rPr>
        <w:t>,</w:t>
      </w:r>
      <w:r w:rsidR="0026584F">
        <w:rPr>
          <w:b/>
          <w:bCs/>
        </w:rPr>
        <w:t xml:space="preserve"> </w:t>
      </w:r>
      <w:r w:rsidR="007B4C50">
        <w:rPr>
          <w:b/>
          <w:bCs/>
        </w:rPr>
        <w:t>due before</w:t>
      </w:r>
      <w:r>
        <w:rPr>
          <w:b/>
          <w:bCs/>
        </w:rPr>
        <w:t xml:space="preserve"> </w:t>
      </w:r>
      <w:r w:rsidR="0026584F">
        <w:rPr>
          <w:b/>
          <w:bCs/>
        </w:rPr>
        <w:t xml:space="preserve">FIRST </w:t>
      </w:r>
      <w:r>
        <w:rPr>
          <w:b/>
          <w:bCs/>
        </w:rPr>
        <w:t>class</w:t>
      </w:r>
      <w:r w:rsidR="007B4C50">
        <w:rPr>
          <w:b/>
          <w:bCs/>
        </w:rPr>
        <w:t>: SEE TA instructions about how to submit</w:t>
      </w:r>
      <w:r>
        <w:rPr>
          <w:b/>
          <w:bCs/>
        </w:rPr>
        <w:t>)</w:t>
      </w:r>
      <w:r w:rsidR="004A4294">
        <w:rPr>
          <w:b/>
          <w:bCs/>
        </w:rPr>
        <w:t>:</w:t>
      </w:r>
    </w:p>
    <w:p w:rsidR="004C1233" w:rsidRDefault="004C1233" w:rsidP="00131D88">
      <w:pPr>
        <w:rPr>
          <w:b/>
          <w:bCs/>
        </w:rPr>
      </w:pPr>
    </w:p>
    <w:p w:rsidR="004C1233" w:rsidRDefault="004C1233" w:rsidP="00131D88">
      <w:pPr>
        <w:rPr>
          <w:b/>
          <w:bCs/>
        </w:rPr>
      </w:pPr>
      <w:r>
        <w:rPr>
          <w:b/>
          <w:bCs/>
        </w:rPr>
        <w:tab/>
      </w:r>
      <w:r w:rsidR="004B16BD" w:rsidRPr="00D23055">
        <w:rPr>
          <w:b/>
          <w:bCs/>
          <w:u w:val="single"/>
        </w:rPr>
        <w:t>Pick ONE of the following</w:t>
      </w:r>
      <w:r w:rsidR="008947E3">
        <w:rPr>
          <w:b/>
          <w:bCs/>
          <w:u w:val="single"/>
        </w:rPr>
        <w:t xml:space="preserve"> to write up in no more than 2 pages, and 500 words</w:t>
      </w:r>
      <w:r>
        <w:rPr>
          <w:b/>
          <w:bCs/>
        </w:rPr>
        <w:t>:</w:t>
      </w:r>
    </w:p>
    <w:p w:rsidR="008306D2" w:rsidRDefault="008306D2" w:rsidP="00647470">
      <w:pPr>
        <w:numPr>
          <w:ilvl w:val="0"/>
          <w:numId w:val="13"/>
        </w:numPr>
        <w:rPr>
          <w:bCs/>
        </w:rPr>
      </w:pPr>
      <w:r w:rsidRPr="00A6533E">
        <w:rPr>
          <w:bCs/>
        </w:rPr>
        <w:t xml:space="preserve">Think about an organization you </w:t>
      </w:r>
      <w:r w:rsidR="00647470">
        <w:rPr>
          <w:bCs/>
        </w:rPr>
        <w:t xml:space="preserve">are familiar with </w:t>
      </w:r>
      <w:r w:rsidR="005962E4">
        <w:rPr>
          <w:bCs/>
        </w:rPr>
        <w:t>that has</w:t>
      </w:r>
      <w:r w:rsidRPr="00A6533E">
        <w:rPr>
          <w:bCs/>
        </w:rPr>
        <w:t xml:space="preserve"> some form of </w:t>
      </w:r>
      <w:r w:rsidRPr="008947E3">
        <w:rPr>
          <w:bCs/>
          <w:u w:val="single"/>
        </w:rPr>
        <w:t xml:space="preserve">Corporate Values </w:t>
      </w:r>
      <w:r w:rsidRPr="00A6533E">
        <w:rPr>
          <w:bCs/>
        </w:rPr>
        <w:t xml:space="preserve">statement </w:t>
      </w:r>
      <w:r w:rsidR="004B16BD">
        <w:rPr>
          <w:bCs/>
        </w:rPr>
        <w:t>intended</w:t>
      </w:r>
      <w:r w:rsidRPr="00A6533E">
        <w:rPr>
          <w:bCs/>
        </w:rPr>
        <w:t xml:space="preserve"> to guide pe</w:t>
      </w:r>
      <w:r w:rsidR="00647470">
        <w:rPr>
          <w:bCs/>
        </w:rPr>
        <w:t>ople’s attitudes and behaviors. Write</w:t>
      </w:r>
      <w:r w:rsidRPr="00A6533E">
        <w:rPr>
          <w:bCs/>
        </w:rPr>
        <w:t xml:space="preserve"> up </w:t>
      </w:r>
      <w:r>
        <w:rPr>
          <w:bCs/>
        </w:rPr>
        <w:t xml:space="preserve">as best you </w:t>
      </w:r>
      <w:r w:rsidR="0026584F">
        <w:rPr>
          <w:bCs/>
        </w:rPr>
        <w:t xml:space="preserve">can recall some observations about some or all of the following: </w:t>
      </w:r>
      <w:r w:rsidRPr="00A6533E">
        <w:rPr>
          <w:bCs/>
        </w:rPr>
        <w:t xml:space="preserve">e.g. </w:t>
      </w:r>
      <w:proofErr w:type="gramStart"/>
      <w:r w:rsidRPr="00A6533E">
        <w:rPr>
          <w:bCs/>
        </w:rPr>
        <w:t>When</w:t>
      </w:r>
      <w:proofErr w:type="gramEnd"/>
      <w:r w:rsidRPr="00A6533E">
        <w:rPr>
          <w:bCs/>
        </w:rPr>
        <w:t xml:space="preserve"> and how were the values created? How effectively or ineffectively did they guide behavior and corporate culture? </w:t>
      </w:r>
      <w:r w:rsidR="005962E4">
        <w:rPr>
          <w:bCs/>
        </w:rPr>
        <w:t>Why</w:t>
      </w:r>
      <w:r w:rsidRPr="00A6533E">
        <w:rPr>
          <w:bCs/>
        </w:rPr>
        <w:t xml:space="preserve">? To what extent were the values used to “change” behaviors? What can be learned from this example about embedding practices, behaviors and thinking into an organization….and about changing </w:t>
      </w:r>
      <w:r w:rsidR="0026584F">
        <w:rPr>
          <w:bCs/>
        </w:rPr>
        <w:t>or reinforcing a corporate culture</w:t>
      </w:r>
      <w:r w:rsidRPr="00A6533E">
        <w:rPr>
          <w:bCs/>
        </w:rPr>
        <w:t>?</w:t>
      </w:r>
    </w:p>
    <w:p w:rsidR="004B16BD" w:rsidRDefault="004B16BD" w:rsidP="004B16BD">
      <w:pPr>
        <w:ind w:left="720"/>
        <w:rPr>
          <w:bCs/>
        </w:rPr>
      </w:pPr>
    </w:p>
    <w:p w:rsidR="004B16BD" w:rsidRDefault="005962E4" w:rsidP="008306D2">
      <w:pPr>
        <w:numPr>
          <w:ilvl w:val="0"/>
          <w:numId w:val="13"/>
        </w:numPr>
        <w:rPr>
          <w:bCs/>
        </w:rPr>
      </w:pPr>
      <w:r w:rsidRPr="005962E4">
        <w:rPr>
          <w:bCs/>
          <w:u w:val="single"/>
        </w:rPr>
        <w:t>For those who had summer internship</w:t>
      </w:r>
      <w:r>
        <w:rPr>
          <w:bCs/>
        </w:rPr>
        <w:t>, w</w:t>
      </w:r>
      <w:r w:rsidR="004B16BD">
        <w:rPr>
          <w:bCs/>
        </w:rPr>
        <w:t xml:space="preserve">hat did you see and learn about Org Change? </w:t>
      </w:r>
      <w:r w:rsidR="0026584F">
        <w:rPr>
          <w:bCs/>
        </w:rPr>
        <w:t xml:space="preserve">What surprised you? </w:t>
      </w:r>
      <w:r w:rsidR="004B16BD">
        <w:rPr>
          <w:bCs/>
        </w:rPr>
        <w:t>What issues would you like to learn more about in Advanced Org Change as a result of your experience?</w:t>
      </w:r>
    </w:p>
    <w:p w:rsidR="0026584F" w:rsidRDefault="0026584F" w:rsidP="0026584F">
      <w:pPr>
        <w:pStyle w:val="ListParagraph"/>
        <w:rPr>
          <w:bCs/>
        </w:rPr>
      </w:pPr>
    </w:p>
    <w:p w:rsidR="0026584F" w:rsidRPr="0026584F" w:rsidRDefault="0026584F" w:rsidP="0026584F">
      <w:pPr>
        <w:numPr>
          <w:ilvl w:val="0"/>
          <w:numId w:val="13"/>
        </w:numPr>
        <w:rPr>
          <w:bCs/>
        </w:rPr>
      </w:pPr>
      <w:r>
        <w:rPr>
          <w:bCs/>
        </w:rPr>
        <w:t>Review the Org Change website (Professorjickblog.com)</w:t>
      </w:r>
      <w:r w:rsidR="005962E4">
        <w:rPr>
          <w:bCs/>
        </w:rPr>
        <w:t xml:space="preserve"> and the </w:t>
      </w:r>
      <w:r w:rsidR="005962E4" w:rsidRPr="008947E3">
        <w:rPr>
          <w:bCs/>
          <w:u w:val="single"/>
        </w:rPr>
        <w:t>readings for Topic 1</w:t>
      </w:r>
      <w:r w:rsidR="005962E4">
        <w:rPr>
          <w:bCs/>
        </w:rPr>
        <w:t>.</w:t>
      </w:r>
      <w:r>
        <w:rPr>
          <w:bCs/>
        </w:rPr>
        <w:t xml:space="preserve"> What themes appear to be common? What questions/issues should we examine in Advanced Org Change to get a better understanding of </w:t>
      </w:r>
      <w:r w:rsidR="005962E4">
        <w:rPr>
          <w:bCs/>
        </w:rPr>
        <w:t xml:space="preserve">Organizational Change, and </w:t>
      </w:r>
      <w:r>
        <w:rPr>
          <w:bCs/>
        </w:rPr>
        <w:t xml:space="preserve">the “do’s and </w:t>
      </w:r>
      <w:r w:rsidR="009859DC">
        <w:rPr>
          <w:bCs/>
        </w:rPr>
        <w:t>don’ts</w:t>
      </w:r>
      <w:r>
        <w:rPr>
          <w:bCs/>
        </w:rPr>
        <w:t xml:space="preserve">” </w:t>
      </w:r>
      <w:r w:rsidR="005962E4">
        <w:rPr>
          <w:bCs/>
        </w:rPr>
        <w:t>to be</w:t>
      </w:r>
      <w:r>
        <w:rPr>
          <w:bCs/>
        </w:rPr>
        <w:t xml:space="preserve"> effective at leading and managing change?</w:t>
      </w:r>
    </w:p>
    <w:p w:rsidR="008306D2" w:rsidRPr="00A6533E" w:rsidRDefault="008306D2" w:rsidP="008306D2">
      <w:pPr>
        <w:ind w:left="720"/>
        <w:rPr>
          <w:bCs/>
        </w:rPr>
      </w:pPr>
    </w:p>
    <w:p w:rsidR="00B4117E" w:rsidRPr="0026584F" w:rsidRDefault="008306D2" w:rsidP="0026584F">
      <w:pPr>
        <w:numPr>
          <w:ilvl w:val="0"/>
          <w:numId w:val="13"/>
        </w:numPr>
        <w:rPr>
          <w:bCs/>
        </w:rPr>
      </w:pPr>
      <w:r>
        <w:rPr>
          <w:bCs/>
        </w:rPr>
        <w:t xml:space="preserve">Review the </w:t>
      </w:r>
      <w:r w:rsidRPr="008947E3">
        <w:rPr>
          <w:bCs/>
          <w:u w:val="single"/>
        </w:rPr>
        <w:t>readings</w:t>
      </w:r>
      <w:r w:rsidR="005962E4" w:rsidRPr="008947E3">
        <w:rPr>
          <w:bCs/>
          <w:u w:val="single"/>
        </w:rPr>
        <w:t xml:space="preserve"> for Topic 2</w:t>
      </w:r>
      <w:r>
        <w:rPr>
          <w:bCs/>
        </w:rPr>
        <w:t xml:space="preserve"> (</w:t>
      </w:r>
      <w:r w:rsidR="00E649DF">
        <w:rPr>
          <w:bCs/>
        </w:rPr>
        <w:t>a, b, and d</w:t>
      </w:r>
      <w:r>
        <w:rPr>
          <w:bCs/>
        </w:rPr>
        <w:t xml:space="preserve"> above)</w:t>
      </w:r>
      <w:r w:rsidR="00D771D0">
        <w:rPr>
          <w:bCs/>
        </w:rPr>
        <w:t xml:space="preserve"> about the creation and implem</w:t>
      </w:r>
      <w:r w:rsidR="00E649DF">
        <w:rPr>
          <w:bCs/>
        </w:rPr>
        <w:t>en</w:t>
      </w:r>
      <w:r w:rsidR="00D771D0">
        <w:rPr>
          <w:bCs/>
        </w:rPr>
        <w:t>tation of corporate values/guiding principles</w:t>
      </w:r>
      <w:r w:rsidR="00E649DF">
        <w:rPr>
          <w:bCs/>
        </w:rPr>
        <w:t>/culture</w:t>
      </w:r>
      <w:r w:rsidR="00D771D0">
        <w:rPr>
          <w:bCs/>
        </w:rPr>
        <w:t xml:space="preserve">: </w:t>
      </w:r>
      <w:r w:rsidR="00647470">
        <w:rPr>
          <w:bCs/>
        </w:rPr>
        <w:t>What are the lessons learned</w:t>
      </w:r>
      <w:r w:rsidR="004C1233" w:rsidRPr="0026584F">
        <w:rPr>
          <w:bCs/>
        </w:rPr>
        <w:t>—e.g.</w:t>
      </w:r>
      <w:r w:rsidR="00B4117E" w:rsidRPr="0026584F">
        <w:rPr>
          <w:bCs/>
        </w:rPr>
        <w:t xml:space="preserve"> </w:t>
      </w:r>
      <w:r w:rsidRPr="0026584F">
        <w:rPr>
          <w:bCs/>
        </w:rPr>
        <w:t>What are the key lessons learned about the use of values in an organization today to help drive change and behavior? What are the key success ingredients to make such an investment of time and effort “worthwhile”</w:t>
      </w:r>
      <w:r w:rsidR="00E649DF">
        <w:rPr>
          <w:bCs/>
        </w:rPr>
        <w:t xml:space="preserve"> and to create or change a culture</w:t>
      </w:r>
      <w:r w:rsidRPr="0026584F">
        <w:rPr>
          <w:bCs/>
        </w:rPr>
        <w:t>? How likely are these efforts to be sustainable? Are you personally a “believer” in this or a skeptic—why?</w:t>
      </w:r>
    </w:p>
    <w:p w:rsidR="00BF62C1" w:rsidRDefault="00BF62C1" w:rsidP="0085333F">
      <w:pPr>
        <w:rPr>
          <w:b/>
          <w:bCs/>
        </w:rPr>
      </w:pPr>
    </w:p>
    <w:p w:rsidR="00133AB1" w:rsidRDefault="00133AB1" w:rsidP="00A5301D">
      <w:pPr>
        <w:rPr>
          <w:b/>
          <w:bCs/>
        </w:rPr>
      </w:pPr>
    </w:p>
    <w:p w:rsidR="00394872" w:rsidRDefault="00394872" w:rsidP="00A5301D">
      <w:pPr>
        <w:rPr>
          <w:b/>
          <w:bCs/>
        </w:rPr>
      </w:pPr>
    </w:p>
    <w:p w:rsidR="00394872" w:rsidRDefault="00394872" w:rsidP="00A5301D">
      <w:pPr>
        <w:rPr>
          <w:b/>
          <w:bCs/>
        </w:rPr>
      </w:pPr>
    </w:p>
    <w:p w:rsidR="00133AB1" w:rsidRPr="00A5301D" w:rsidRDefault="00133AB1" w:rsidP="00A5301D">
      <w:pPr>
        <w:rPr>
          <w:b/>
          <w:bCs/>
        </w:rPr>
      </w:pPr>
    </w:p>
    <w:p w:rsidR="001C4D92" w:rsidRPr="00657BFB" w:rsidRDefault="00EB5C01" w:rsidP="00EB5C01">
      <w:pPr>
        <w:pBdr>
          <w:top w:val="single" w:sz="4" w:space="1" w:color="auto"/>
          <w:left w:val="single" w:sz="4" w:space="4" w:color="auto"/>
          <w:bottom w:val="single" w:sz="4" w:space="1" w:color="auto"/>
          <w:right w:val="single" w:sz="4" w:space="4" w:color="auto"/>
        </w:pBdr>
        <w:jc w:val="center"/>
        <w:rPr>
          <w:b/>
        </w:rPr>
      </w:pPr>
      <w:r w:rsidRPr="007D10D7">
        <w:rPr>
          <w:b/>
        </w:rPr>
        <w:t xml:space="preserve">Session 2: </w:t>
      </w:r>
      <w:r w:rsidRPr="007D10D7">
        <w:rPr>
          <w:b/>
        </w:rPr>
        <w:tab/>
      </w:r>
      <w:r w:rsidR="000E06D2" w:rsidRPr="00657BFB">
        <w:rPr>
          <w:b/>
        </w:rPr>
        <w:t xml:space="preserve">Cross Cultural Challenges of Change Management; Live </w:t>
      </w:r>
      <w:r w:rsidR="0026584F">
        <w:rPr>
          <w:b/>
        </w:rPr>
        <w:t>Application</w:t>
      </w:r>
      <w:r w:rsidR="001C4D92" w:rsidRPr="00657BFB">
        <w:rPr>
          <w:b/>
        </w:rPr>
        <w:t xml:space="preserve"> </w:t>
      </w:r>
    </w:p>
    <w:p w:rsidR="00EB5C01" w:rsidRPr="00657BFB" w:rsidRDefault="001C4D92" w:rsidP="008306D2">
      <w:pPr>
        <w:pBdr>
          <w:top w:val="single" w:sz="4" w:space="1" w:color="auto"/>
          <w:left w:val="single" w:sz="4" w:space="4" w:color="auto"/>
          <w:bottom w:val="single" w:sz="4" w:space="1" w:color="auto"/>
          <w:right w:val="single" w:sz="4" w:space="4" w:color="auto"/>
        </w:pBdr>
        <w:jc w:val="center"/>
        <w:rPr>
          <w:b/>
        </w:rPr>
      </w:pPr>
      <w:r w:rsidRPr="00657BFB">
        <w:rPr>
          <w:b/>
        </w:rPr>
        <w:t>(</w:t>
      </w:r>
      <w:r w:rsidR="000E06D2" w:rsidRPr="00657BFB">
        <w:rPr>
          <w:b/>
        </w:rPr>
        <w:t xml:space="preserve">Jan </w:t>
      </w:r>
      <w:r w:rsidR="00D23055">
        <w:rPr>
          <w:b/>
        </w:rPr>
        <w:t>21</w:t>
      </w:r>
      <w:r w:rsidR="00647470">
        <w:rPr>
          <w:b/>
        </w:rPr>
        <w:t>, 201</w:t>
      </w:r>
      <w:r w:rsidR="00B17AB1">
        <w:rPr>
          <w:b/>
        </w:rPr>
        <w:t>5</w:t>
      </w:r>
      <w:r w:rsidRPr="00657BFB">
        <w:rPr>
          <w:b/>
        </w:rPr>
        <w:t>)</w:t>
      </w:r>
    </w:p>
    <w:p w:rsidR="00EB5C01" w:rsidRDefault="00EB5C01" w:rsidP="00EB5C01"/>
    <w:p w:rsidR="000E06D2" w:rsidRDefault="000E06D2" w:rsidP="00EB5C01">
      <w:pPr>
        <w:rPr>
          <w:b/>
        </w:rPr>
      </w:pPr>
      <w:r w:rsidRPr="004960D8">
        <w:rPr>
          <w:b/>
          <w:u w:val="single"/>
        </w:rPr>
        <w:t>Topic 1</w:t>
      </w:r>
      <w:r>
        <w:rPr>
          <w:b/>
        </w:rPr>
        <w:t xml:space="preserve">: </w:t>
      </w:r>
      <w:r w:rsidR="004346E5">
        <w:rPr>
          <w:b/>
        </w:rPr>
        <w:t>What is the nature of global</w:t>
      </w:r>
      <w:r w:rsidR="00647470">
        <w:rPr>
          <w:b/>
        </w:rPr>
        <w:t>, cross cultural</w:t>
      </w:r>
      <w:r w:rsidR="004346E5">
        <w:rPr>
          <w:b/>
        </w:rPr>
        <w:t xml:space="preserve"> diversity in values and management thinking? </w:t>
      </w:r>
      <w:r>
        <w:rPr>
          <w:b/>
        </w:rPr>
        <w:t xml:space="preserve">For global organizations, how can change be effectively introduced given diverse cultural understandings, values and styles? </w:t>
      </w:r>
    </w:p>
    <w:p w:rsidR="006F0F79" w:rsidRDefault="006F0F79" w:rsidP="00EB5C01">
      <w:pPr>
        <w:rPr>
          <w:b/>
        </w:rPr>
      </w:pPr>
    </w:p>
    <w:p w:rsidR="00B774C7" w:rsidRDefault="00B774C7" w:rsidP="008306D2">
      <w:pPr>
        <w:rPr>
          <w:b/>
        </w:rPr>
      </w:pPr>
    </w:p>
    <w:p w:rsidR="00EB5C01" w:rsidRPr="00DA0131" w:rsidRDefault="00EB5C01" w:rsidP="00EB5C01">
      <w:pPr>
        <w:rPr>
          <w:b/>
        </w:rPr>
      </w:pPr>
      <w:r w:rsidRPr="00131D88">
        <w:rPr>
          <w:b/>
          <w:u w:val="single"/>
        </w:rPr>
        <w:t>Assignment</w:t>
      </w:r>
      <w:r w:rsidR="0085333F">
        <w:rPr>
          <w:b/>
          <w:u w:val="single"/>
        </w:rPr>
        <w:t xml:space="preserve"> to do </w:t>
      </w:r>
      <w:proofErr w:type="spellStart"/>
      <w:r w:rsidR="0085333F">
        <w:rPr>
          <w:b/>
          <w:u w:val="single"/>
        </w:rPr>
        <w:t>Self Assessment</w:t>
      </w:r>
      <w:proofErr w:type="spellEnd"/>
      <w:r w:rsidR="0085333F">
        <w:rPr>
          <w:b/>
          <w:u w:val="single"/>
        </w:rPr>
        <w:t xml:space="preserve"> using Intercultural Awareness Profiler</w:t>
      </w:r>
      <w:r w:rsidRPr="00DA0131">
        <w:rPr>
          <w:b/>
        </w:rPr>
        <w:t>:</w:t>
      </w:r>
    </w:p>
    <w:p w:rsidR="007C54F6" w:rsidRDefault="007C54F6" w:rsidP="00EB5C01">
      <w:r>
        <w:t xml:space="preserve">Please go to </w:t>
      </w:r>
      <w:hyperlink r:id="rId8" w:history="1">
        <w:r w:rsidRPr="00243659">
          <w:rPr>
            <w:rStyle w:val="Hyperlink"/>
          </w:rPr>
          <w:t>http://www.cultureforbusiness.com/cc/index1.htm</w:t>
        </w:r>
      </w:hyperlink>
    </w:p>
    <w:p w:rsidR="007C54F6" w:rsidRDefault="0085333F" w:rsidP="00EB5C01">
      <w:r>
        <w:t>(</w:t>
      </w:r>
      <w:r w:rsidR="007C54F6">
        <w:t xml:space="preserve">Password </w:t>
      </w:r>
      <w:r>
        <w:t>to</w:t>
      </w:r>
      <w:r w:rsidR="007C54F6">
        <w:t xml:space="preserve"> be distributed at the first class…</w:t>
      </w:r>
      <w:r>
        <w:t>)</w:t>
      </w:r>
    </w:p>
    <w:p w:rsidR="007C54F6" w:rsidRDefault="007C54F6" w:rsidP="00EB5C01"/>
    <w:p w:rsidR="007C54F6" w:rsidRDefault="007C54F6" w:rsidP="00647470">
      <w:r>
        <w:t>You can skip or skim Sections 1 (Intro) and 2 (Concepts of Culture). Then complete the survey self-assessment is in Section 3 (Intercultural Awareness Profiler). Then print out your Profile (Section 4), and have some fun looking at yourself in comparison to others in Section 5</w:t>
      </w:r>
      <w:r w:rsidR="00647470">
        <w:t xml:space="preserve"> </w:t>
      </w:r>
      <w:r>
        <w:t xml:space="preserve">(Compare Yourself to Other Cultures) and Section 6 (Country Specific Data). Time permitting, do Section 7 with the </w:t>
      </w:r>
      <w:proofErr w:type="spellStart"/>
      <w:r w:rsidR="009859DC">
        <w:t>Caselets</w:t>
      </w:r>
      <w:proofErr w:type="spellEnd"/>
      <w:r w:rsidR="009859DC">
        <w:t xml:space="preserve"> and</w:t>
      </w:r>
      <w:r>
        <w:t xml:space="preserve"> if you want to “test”</w:t>
      </w:r>
      <w:r w:rsidR="00B26957">
        <w:t xml:space="preserve"> </w:t>
      </w:r>
      <w:r>
        <w:t xml:space="preserve">yourself overall on all this, </w:t>
      </w:r>
      <w:r w:rsidR="00647470">
        <w:t>Complete</w:t>
      </w:r>
      <w:r>
        <w:t xml:space="preserve"> Section 8. </w:t>
      </w:r>
    </w:p>
    <w:p w:rsidR="007C54F6" w:rsidRDefault="007C54F6" w:rsidP="00EB5C01">
      <w:r>
        <w:t xml:space="preserve"> </w:t>
      </w:r>
    </w:p>
    <w:p w:rsidR="00E80E7B" w:rsidRDefault="000E06D2" w:rsidP="00EB5C01">
      <w:r>
        <w:t xml:space="preserve">Complete the Cross Cultural Values </w:t>
      </w:r>
      <w:r w:rsidR="0082645D">
        <w:t>Self-Assessment</w:t>
      </w:r>
      <w:r w:rsidR="004346E5">
        <w:t xml:space="preserve"> and review your feedback </w:t>
      </w:r>
      <w:r w:rsidR="00E80E7B">
        <w:t>on the 7 dimensions of culture:</w:t>
      </w:r>
    </w:p>
    <w:p w:rsidR="00E80E7B" w:rsidRDefault="00E80E7B" w:rsidP="007B4C50">
      <w:pPr>
        <w:numPr>
          <w:ilvl w:val="1"/>
          <w:numId w:val="32"/>
        </w:numPr>
      </w:pPr>
      <w:r>
        <w:t xml:space="preserve">What does </w:t>
      </w:r>
      <w:r w:rsidR="00BA59C6">
        <w:t>yourself</w:t>
      </w:r>
      <w:r>
        <w:t xml:space="preserve"> assessment say about where you stand on each of the 7 dimensions? Anything surprise you?</w:t>
      </w:r>
    </w:p>
    <w:p w:rsidR="00E80E7B" w:rsidRDefault="00E80E7B" w:rsidP="007B4C50">
      <w:pPr>
        <w:numPr>
          <w:ilvl w:val="1"/>
          <w:numId w:val="32"/>
        </w:numPr>
      </w:pPr>
      <w:r>
        <w:t>How does it compare with your nationality? Surprises? Insights?</w:t>
      </w:r>
    </w:p>
    <w:p w:rsidR="00E80E7B" w:rsidRDefault="00E80E7B" w:rsidP="007B4C50">
      <w:pPr>
        <w:numPr>
          <w:ilvl w:val="1"/>
          <w:numId w:val="32"/>
        </w:numPr>
      </w:pPr>
      <w:r>
        <w:t>How does it compare with other national profiles? Surprises? Insights?</w:t>
      </w:r>
    </w:p>
    <w:p w:rsidR="00EB5C01" w:rsidRPr="00364DC4" w:rsidRDefault="004346E5" w:rsidP="007B4C50">
      <w:pPr>
        <w:numPr>
          <w:ilvl w:val="1"/>
          <w:numId w:val="32"/>
        </w:numPr>
      </w:pPr>
      <w:r>
        <w:t>“Test” yourself on the cross cultural dilemma situations posed on the website</w:t>
      </w:r>
      <w:r w:rsidR="00B26957">
        <w:t xml:space="preserve"> in Section 7, time permitting</w:t>
      </w:r>
      <w:r>
        <w:t xml:space="preserve">. </w:t>
      </w:r>
    </w:p>
    <w:p w:rsidR="00EB5C01" w:rsidRPr="00364DC4" w:rsidRDefault="00EB5C01" w:rsidP="00EB5C01">
      <w:pPr>
        <w:tabs>
          <w:tab w:val="left" w:pos="6795"/>
        </w:tabs>
      </w:pPr>
      <w:r w:rsidRPr="00364DC4">
        <w:tab/>
      </w:r>
    </w:p>
    <w:p w:rsidR="00EB5C01" w:rsidRPr="00DA0131" w:rsidRDefault="00DA0131" w:rsidP="00EB5C01">
      <w:pPr>
        <w:rPr>
          <w:b/>
        </w:rPr>
      </w:pPr>
      <w:r w:rsidRPr="00131D88">
        <w:rPr>
          <w:b/>
          <w:u w:val="single"/>
        </w:rPr>
        <w:t xml:space="preserve">Required </w:t>
      </w:r>
      <w:r w:rsidR="00EB5C01" w:rsidRPr="00131D88">
        <w:rPr>
          <w:b/>
          <w:u w:val="single"/>
        </w:rPr>
        <w:t>Readings</w:t>
      </w:r>
      <w:r w:rsidR="00EB5C01" w:rsidRPr="00DA0131">
        <w:rPr>
          <w:b/>
        </w:rPr>
        <w:t>:</w:t>
      </w:r>
    </w:p>
    <w:p w:rsidR="00EB5C01" w:rsidRPr="00133AB1" w:rsidRDefault="0083376D" w:rsidP="00E44969">
      <w:pPr>
        <w:numPr>
          <w:ilvl w:val="1"/>
          <w:numId w:val="2"/>
        </w:numPr>
        <w:rPr>
          <w:sz w:val="22"/>
        </w:rPr>
      </w:pPr>
      <w:r>
        <w:t>“</w:t>
      </w:r>
      <w:r w:rsidR="00756D64">
        <w:t>Better Business Guide to International Management</w:t>
      </w:r>
      <w:r w:rsidR="00BD660A">
        <w:t>,</w:t>
      </w:r>
      <w:r>
        <w:t>”</w:t>
      </w:r>
      <w:r w:rsidR="00756D64">
        <w:t xml:space="preserve"> </w:t>
      </w:r>
      <w:r w:rsidR="00756D64" w:rsidRPr="00BD660A">
        <w:rPr>
          <w:u w:val="single"/>
        </w:rPr>
        <w:t>THT, Intercultural Management Consulting</w:t>
      </w:r>
      <w:r w:rsidR="00BD660A">
        <w:t>, 1999.</w:t>
      </w:r>
    </w:p>
    <w:p w:rsidR="00133AB1" w:rsidRPr="00732051" w:rsidRDefault="00133AB1" w:rsidP="00133AB1">
      <w:pPr>
        <w:ind w:left="720"/>
        <w:rPr>
          <w:sz w:val="22"/>
        </w:rPr>
      </w:pPr>
    </w:p>
    <w:p w:rsidR="00732051" w:rsidRPr="00133AB1" w:rsidRDefault="00732051" w:rsidP="00E44969">
      <w:pPr>
        <w:numPr>
          <w:ilvl w:val="1"/>
          <w:numId w:val="2"/>
        </w:numPr>
        <w:rPr>
          <w:sz w:val="22"/>
        </w:rPr>
      </w:pPr>
      <w:r>
        <w:t>“Dilemmas</w:t>
      </w:r>
      <w:r w:rsidR="00425AD2">
        <w:t xml:space="preserve"> of Multic</w:t>
      </w:r>
      <w:r w:rsidR="00E02F3F">
        <w:t>ultural Leaders</w:t>
      </w:r>
      <w:r>
        <w:t xml:space="preserve">,” F. </w:t>
      </w:r>
      <w:proofErr w:type="spellStart"/>
      <w:r>
        <w:t>Trompenaars</w:t>
      </w:r>
      <w:proofErr w:type="spellEnd"/>
      <w:r>
        <w:t xml:space="preserve"> and </w:t>
      </w:r>
      <w:r w:rsidR="00E02F3F">
        <w:t xml:space="preserve">P. </w:t>
      </w:r>
      <w:proofErr w:type="spellStart"/>
      <w:r w:rsidR="00E02F3F">
        <w:t>Wooliams</w:t>
      </w:r>
      <w:proofErr w:type="spellEnd"/>
      <w:r>
        <w:t>,</w:t>
      </w:r>
      <w:r w:rsidR="00E02F3F">
        <w:t xml:space="preserve"> in </w:t>
      </w:r>
      <w:r w:rsidR="00E02F3F" w:rsidRPr="00425AD2">
        <w:rPr>
          <w:u w:val="single"/>
        </w:rPr>
        <w:t>Partnering</w:t>
      </w:r>
      <w:r w:rsidR="00E02F3F">
        <w:t xml:space="preserve">, edited by L. </w:t>
      </w:r>
      <w:proofErr w:type="spellStart"/>
      <w:r w:rsidR="00E02F3F">
        <w:t>Segil</w:t>
      </w:r>
      <w:proofErr w:type="spellEnd"/>
      <w:r w:rsidR="00E02F3F">
        <w:t xml:space="preserve">, M. Goldsmith, J. Belasco, AMACOM, </w:t>
      </w:r>
      <w:r>
        <w:t xml:space="preserve"> </w:t>
      </w:r>
      <w:r w:rsidR="00E02F3F">
        <w:t>2003</w:t>
      </w:r>
      <w:r w:rsidR="00BD660A">
        <w:t xml:space="preserve">, Chap </w:t>
      </w:r>
      <w:r w:rsidR="00425AD2">
        <w:t>20</w:t>
      </w:r>
      <w:r w:rsidR="00BD660A">
        <w:t xml:space="preserve">, </w:t>
      </w:r>
      <w:r>
        <w:t xml:space="preserve">pp. </w:t>
      </w:r>
      <w:r w:rsidR="00425AD2">
        <w:t>207-216</w:t>
      </w:r>
      <w:r>
        <w:t>.</w:t>
      </w:r>
    </w:p>
    <w:p w:rsidR="00133AB1" w:rsidRDefault="00133AB1" w:rsidP="00133AB1">
      <w:pPr>
        <w:pStyle w:val="ListParagraph"/>
        <w:rPr>
          <w:sz w:val="22"/>
        </w:rPr>
      </w:pPr>
    </w:p>
    <w:p w:rsidR="0085333F" w:rsidRPr="0085333F" w:rsidRDefault="0085333F" w:rsidP="00E44969">
      <w:pPr>
        <w:numPr>
          <w:ilvl w:val="1"/>
          <w:numId w:val="2"/>
        </w:numPr>
        <w:rPr>
          <w:sz w:val="22"/>
        </w:rPr>
      </w:pPr>
      <w:r>
        <w:t xml:space="preserve">“Navigating the Cultural Minefield” Erin Meyer, </w:t>
      </w:r>
      <w:r w:rsidRPr="0085333F">
        <w:rPr>
          <w:u w:val="single"/>
        </w:rPr>
        <w:t>HBR</w:t>
      </w:r>
      <w:r>
        <w:t>, May 2014, pp. 119-123.</w:t>
      </w:r>
    </w:p>
    <w:p w:rsidR="0085333F" w:rsidRDefault="0085333F" w:rsidP="0085333F">
      <w:pPr>
        <w:pStyle w:val="ListParagraph"/>
      </w:pPr>
    </w:p>
    <w:p w:rsidR="00425AD2" w:rsidRPr="00426587" w:rsidRDefault="00425AD2" w:rsidP="00425AD2">
      <w:pPr>
        <w:ind w:left="720"/>
        <w:rPr>
          <w:sz w:val="22"/>
        </w:rPr>
      </w:pPr>
    </w:p>
    <w:p w:rsidR="00426587" w:rsidRPr="00394A5E" w:rsidRDefault="00426587" w:rsidP="00426587">
      <w:pPr>
        <w:rPr>
          <w:sz w:val="22"/>
        </w:rPr>
      </w:pPr>
      <w:r w:rsidRPr="00425AD2">
        <w:rPr>
          <w:u w:val="single"/>
        </w:rPr>
        <w:t>Optional Readings</w:t>
      </w:r>
      <w:r>
        <w:t>:</w:t>
      </w:r>
    </w:p>
    <w:p w:rsidR="0085333F" w:rsidRPr="0085333F" w:rsidRDefault="0085333F" w:rsidP="0085333F">
      <w:pPr>
        <w:numPr>
          <w:ilvl w:val="0"/>
          <w:numId w:val="30"/>
        </w:numPr>
        <w:rPr>
          <w:sz w:val="22"/>
        </w:rPr>
      </w:pPr>
      <w:r>
        <w:t xml:space="preserve">“L’Oreal Masters Multiculturalism” H. Hong and </w:t>
      </w:r>
      <w:proofErr w:type="spellStart"/>
      <w:r>
        <w:t>Y.Doz</w:t>
      </w:r>
      <w:proofErr w:type="spellEnd"/>
      <w:r>
        <w:t xml:space="preserve">, </w:t>
      </w:r>
      <w:r w:rsidRPr="009D19EE">
        <w:rPr>
          <w:u w:val="single"/>
        </w:rPr>
        <w:t>HBR</w:t>
      </w:r>
      <w:r>
        <w:t>, June 2013, Pp. 2-6.</w:t>
      </w:r>
    </w:p>
    <w:p w:rsidR="0085333F" w:rsidRPr="00425AD2" w:rsidRDefault="0085333F" w:rsidP="0085333F">
      <w:pPr>
        <w:ind w:left="720"/>
        <w:rPr>
          <w:sz w:val="22"/>
        </w:rPr>
      </w:pPr>
    </w:p>
    <w:p w:rsidR="00394A5E" w:rsidRPr="00133AB1" w:rsidRDefault="0085333F" w:rsidP="0085333F">
      <w:pPr>
        <w:numPr>
          <w:ilvl w:val="0"/>
          <w:numId w:val="30"/>
        </w:numPr>
        <w:rPr>
          <w:sz w:val="22"/>
        </w:rPr>
      </w:pPr>
      <w:r>
        <w:t xml:space="preserve"> </w:t>
      </w:r>
      <w:r w:rsidR="00394A5E">
        <w:t xml:space="preserve">“A Foreign Company’s Entry to India”, M. </w:t>
      </w:r>
      <w:proofErr w:type="spellStart"/>
      <w:r w:rsidR="00394A5E">
        <w:t>Witzel</w:t>
      </w:r>
      <w:proofErr w:type="spellEnd"/>
      <w:r w:rsidR="00394A5E">
        <w:t xml:space="preserve"> and T. </w:t>
      </w:r>
      <w:proofErr w:type="spellStart"/>
      <w:r w:rsidR="00394A5E">
        <w:t>Goswanni</w:t>
      </w:r>
      <w:proofErr w:type="spellEnd"/>
      <w:r w:rsidR="00394A5E">
        <w:t xml:space="preserve">, </w:t>
      </w:r>
      <w:r w:rsidR="00394A5E" w:rsidRPr="008C1380">
        <w:rPr>
          <w:u w:val="single"/>
        </w:rPr>
        <w:t>Financial Times</w:t>
      </w:r>
      <w:r w:rsidR="00394A5E">
        <w:t>, Sept 18, 2012, p. 12</w:t>
      </w:r>
      <w:r w:rsidR="00133AB1">
        <w:t>.</w:t>
      </w:r>
    </w:p>
    <w:p w:rsidR="00133AB1" w:rsidRPr="007B46E8" w:rsidRDefault="00133AB1" w:rsidP="00133AB1">
      <w:pPr>
        <w:ind w:left="720"/>
        <w:rPr>
          <w:sz w:val="22"/>
        </w:rPr>
      </w:pPr>
    </w:p>
    <w:p w:rsidR="002B6E3A" w:rsidRPr="00133AB1" w:rsidRDefault="007B46E8" w:rsidP="0085333F">
      <w:pPr>
        <w:numPr>
          <w:ilvl w:val="0"/>
          <w:numId w:val="30"/>
        </w:numPr>
        <w:rPr>
          <w:sz w:val="22"/>
        </w:rPr>
      </w:pPr>
      <w:r>
        <w:t>“Do CEO’s Need to Know A Company’s</w:t>
      </w:r>
      <w:r w:rsidR="00B774C7">
        <w:t xml:space="preserve"> Home</w:t>
      </w:r>
      <w:r>
        <w:t xml:space="preserve"> Language”, </w:t>
      </w:r>
      <w:r w:rsidRPr="008C1380">
        <w:rPr>
          <w:u w:val="single"/>
        </w:rPr>
        <w:t>Financial Times</w:t>
      </w:r>
      <w:r>
        <w:t>, July 13, 2011</w:t>
      </w:r>
      <w:r w:rsidR="00133AB1">
        <w:t>.</w:t>
      </w:r>
    </w:p>
    <w:p w:rsidR="00133AB1" w:rsidRDefault="00133AB1" w:rsidP="00133AB1">
      <w:pPr>
        <w:pStyle w:val="ListParagraph"/>
        <w:rPr>
          <w:sz w:val="22"/>
        </w:rPr>
      </w:pPr>
    </w:p>
    <w:p w:rsidR="00133AB1" w:rsidRPr="00426587" w:rsidRDefault="00133AB1" w:rsidP="00133AB1">
      <w:pPr>
        <w:ind w:left="720"/>
        <w:rPr>
          <w:sz w:val="22"/>
        </w:rPr>
      </w:pPr>
    </w:p>
    <w:p w:rsidR="00426587" w:rsidRPr="0085333F" w:rsidRDefault="0085333F" w:rsidP="0085333F">
      <w:pPr>
        <w:numPr>
          <w:ilvl w:val="0"/>
          <w:numId w:val="30"/>
        </w:numPr>
        <w:rPr>
          <w:sz w:val="22"/>
        </w:rPr>
      </w:pPr>
      <w:r>
        <w:t xml:space="preserve">“The Multilingual Dividend,” </w:t>
      </w:r>
      <w:r w:rsidR="00426587">
        <w:t xml:space="preserve">Andrew Hill, </w:t>
      </w:r>
      <w:r w:rsidR="00426587" w:rsidRPr="00426587">
        <w:rPr>
          <w:u w:val="single"/>
        </w:rPr>
        <w:t>Financial Times</w:t>
      </w:r>
      <w:r w:rsidR="00426587">
        <w:t>, March 13, 2013, p. 10</w:t>
      </w:r>
      <w:r w:rsidR="00133AB1">
        <w:t>.</w:t>
      </w:r>
    </w:p>
    <w:p w:rsidR="0085333F" w:rsidRPr="0085333F" w:rsidRDefault="0085333F" w:rsidP="0085333F">
      <w:pPr>
        <w:ind w:left="720"/>
        <w:rPr>
          <w:sz w:val="22"/>
        </w:rPr>
      </w:pPr>
    </w:p>
    <w:p w:rsidR="0085333F" w:rsidRPr="00133AB1" w:rsidRDefault="0085333F" w:rsidP="0085333F">
      <w:pPr>
        <w:numPr>
          <w:ilvl w:val="0"/>
          <w:numId w:val="30"/>
        </w:numPr>
        <w:rPr>
          <w:sz w:val="22"/>
        </w:rPr>
      </w:pPr>
      <w:r>
        <w:t xml:space="preserve">“Global </w:t>
      </w:r>
      <w:proofErr w:type="spellStart"/>
      <w:r>
        <w:t>BusinessSpeaks</w:t>
      </w:r>
      <w:proofErr w:type="spellEnd"/>
      <w:r>
        <w:t xml:space="preserve"> English,” </w:t>
      </w:r>
      <w:proofErr w:type="spellStart"/>
      <w:r>
        <w:t>Tsedal</w:t>
      </w:r>
      <w:proofErr w:type="spellEnd"/>
      <w:r>
        <w:t xml:space="preserve"> </w:t>
      </w:r>
      <w:proofErr w:type="spellStart"/>
      <w:r>
        <w:t>Neeley</w:t>
      </w:r>
      <w:proofErr w:type="spellEnd"/>
      <w:r>
        <w:t>, HBR, May 2012, pp.117-124</w:t>
      </w:r>
    </w:p>
    <w:p w:rsidR="00133AB1" w:rsidRPr="00426587" w:rsidRDefault="00133AB1" w:rsidP="00133AB1">
      <w:pPr>
        <w:ind w:left="720"/>
        <w:rPr>
          <w:sz w:val="22"/>
        </w:rPr>
      </w:pPr>
    </w:p>
    <w:p w:rsidR="00426587" w:rsidRPr="00D23055" w:rsidRDefault="00426587" w:rsidP="0085333F">
      <w:pPr>
        <w:numPr>
          <w:ilvl w:val="0"/>
          <w:numId w:val="30"/>
        </w:numPr>
        <w:rPr>
          <w:sz w:val="22"/>
        </w:rPr>
      </w:pPr>
      <w:r>
        <w:t>“Skills for Global Business</w:t>
      </w:r>
      <w:r w:rsidR="007C25C8">
        <w:t>,”</w:t>
      </w:r>
      <w:r>
        <w:t xml:space="preserve"> Peter </w:t>
      </w:r>
      <w:proofErr w:type="spellStart"/>
      <w:r>
        <w:t>Vanham</w:t>
      </w:r>
      <w:proofErr w:type="spellEnd"/>
      <w:r>
        <w:t xml:space="preserve">, </w:t>
      </w:r>
      <w:r w:rsidRPr="007C25C8">
        <w:rPr>
          <w:u w:val="single"/>
        </w:rPr>
        <w:t>Financial Times</w:t>
      </w:r>
      <w:r>
        <w:t>, March 12, 2013, p. 10</w:t>
      </w:r>
      <w:r w:rsidR="00133AB1">
        <w:t>.</w:t>
      </w:r>
    </w:p>
    <w:p w:rsidR="00D23055" w:rsidRDefault="00D23055" w:rsidP="00D23055">
      <w:pPr>
        <w:pStyle w:val="ListParagraph"/>
        <w:rPr>
          <w:sz w:val="22"/>
        </w:rPr>
      </w:pPr>
    </w:p>
    <w:p w:rsidR="00D23055" w:rsidRPr="007B46E8" w:rsidRDefault="00D23055" w:rsidP="00D23055">
      <w:pPr>
        <w:ind w:left="720"/>
        <w:rPr>
          <w:sz w:val="22"/>
        </w:rPr>
      </w:pPr>
    </w:p>
    <w:p w:rsidR="00D23055" w:rsidRPr="00D23055" w:rsidRDefault="00D23055" w:rsidP="00D23055">
      <w:pPr>
        <w:rPr>
          <w:b/>
        </w:rPr>
      </w:pPr>
      <w:r w:rsidRPr="00D23055">
        <w:rPr>
          <w:b/>
          <w:u w:val="single"/>
        </w:rPr>
        <w:t>Topic 2</w:t>
      </w:r>
      <w:r w:rsidRPr="00D23055">
        <w:rPr>
          <w:b/>
        </w:rPr>
        <w:t xml:space="preserve">: What are the challenging change management issues trying to roll out a corporate program globally? </w:t>
      </w:r>
    </w:p>
    <w:p w:rsidR="002B6E3A" w:rsidRDefault="002B6E3A" w:rsidP="004346E5">
      <w:pPr>
        <w:rPr>
          <w:b/>
          <w:u w:val="single"/>
        </w:rPr>
      </w:pPr>
    </w:p>
    <w:p w:rsidR="0005660C" w:rsidRDefault="008306D2" w:rsidP="004346E5">
      <w:pPr>
        <w:rPr>
          <w:b/>
        </w:rPr>
      </w:pPr>
      <w:r>
        <w:rPr>
          <w:b/>
          <w:u w:val="single"/>
        </w:rPr>
        <w:t>Guest</w:t>
      </w:r>
      <w:r w:rsidR="00E23F69">
        <w:rPr>
          <w:b/>
          <w:u w:val="single"/>
        </w:rPr>
        <w:t>s</w:t>
      </w:r>
      <w:r w:rsidR="00DA0131" w:rsidRPr="00DA0131">
        <w:rPr>
          <w:b/>
        </w:rPr>
        <w:t>:</w:t>
      </w:r>
      <w:r w:rsidR="000E06D2">
        <w:rPr>
          <w:b/>
        </w:rPr>
        <w:t xml:space="preserve"> </w:t>
      </w:r>
    </w:p>
    <w:p w:rsidR="00540009" w:rsidRDefault="0005660C" w:rsidP="00540009">
      <w:pPr>
        <w:numPr>
          <w:ilvl w:val="0"/>
          <w:numId w:val="22"/>
        </w:numPr>
        <w:ind w:left="360"/>
        <w:rPr>
          <w:b/>
        </w:rPr>
      </w:pPr>
      <w:r w:rsidRPr="00E23F69">
        <w:rPr>
          <w:b/>
        </w:rPr>
        <w:t xml:space="preserve">Sheila Chavda, </w:t>
      </w:r>
      <w:r w:rsidR="007C25C8">
        <w:rPr>
          <w:b/>
        </w:rPr>
        <w:t xml:space="preserve">Change Management, McDonald’s, </w:t>
      </w:r>
      <w:r w:rsidRPr="00E23F69">
        <w:rPr>
          <w:b/>
        </w:rPr>
        <w:t xml:space="preserve">formerly </w:t>
      </w:r>
      <w:r w:rsidR="00E23F69" w:rsidRPr="00E23F69">
        <w:rPr>
          <w:b/>
        </w:rPr>
        <w:t>at</w:t>
      </w:r>
      <w:r w:rsidRPr="00E23F69">
        <w:rPr>
          <w:b/>
        </w:rPr>
        <w:t xml:space="preserve"> Colgate – Palmolive</w:t>
      </w:r>
      <w:r w:rsidR="00E23F69" w:rsidRPr="00E23F69">
        <w:rPr>
          <w:b/>
        </w:rPr>
        <w:t xml:space="preserve"> and Pfizer</w:t>
      </w:r>
    </w:p>
    <w:p w:rsidR="0005313D" w:rsidRPr="00E23F69" w:rsidRDefault="0005313D" w:rsidP="00540009">
      <w:pPr>
        <w:numPr>
          <w:ilvl w:val="0"/>
          <w:numId w:val="22"/>
        </w:numPr>
        <w:ind w:left="360"/>
        <w:rPr>
          <w:b/>
        </w:rPr>
      </w:pPr>
      <w:r w:rsidRPr="0005313D">
        <w:rPr>
          <w:b/>
        </w:rPr>
        <w:t xml:space="preserve">Han-Ron </w:t>
      </w:r>
      <w:proofErr w:type="spellStart"/>
      <w:r w:rsidRPr="0005313D">
        <w:rPr>
          <w:b/>
        </w:rPr>
        <w:t>Siah</w:t>
      </w:r>
      <w:proofErr w:type="spellEnd"/>
      <w:r w:rsidRPr="0005313D">
        <w:rPr>
          <w:b/>
        </w:rPr>
        <w:t xml:space="preserve">, Starwood, </w:t>
      </w:r>
      <w:r>
        <w:rPr>
          <w:b/>
          <w:bCs/>
        </w:rPr>
        <w:t>Vice President for Global Initiatives, Agility Center of E</w:t>
      </w:r>
      <w:r w:rsidRPr="0005313D">
        <w:rPr>
          <w:b/>
          <w:bCs/>
        </w:rPr>
        <w:t>xcellence</w:t>
      </w:r>
      <w:r w:rsidR="004D353E">
        <w:rPr>
          <w:b/>
          <w:bCs/>
        </w:rPr>
        <w:t xml:space="preserve"> and Monika Means</w:t>
      </w:r>
    </w:p>
    <w:p w:rsidR="009D19EE" w:rsidRDefault="009D19EE" w:rsidP="00EB5C01"/>
    <w:p w:rsidR="00BF62C1" w:rsidRDefault="00BF62C1" w:rsidP="00EB5C01"/>
    <w:p w:rsidR="00F75729" w:rsidRPr="00E172FC" w:rsidRDefault="00EB5C01" w:rsidP="00D771D0">
      <w:pPr>
        <w:pBdr>
          <w:top w:val="single" w:sz="4" w:space="1" w:color="auto"/>
          <w:left w:val="single" w:sz="4" w:space="4" w:color="auto"/>
          <w:bottom w:val="single" w:sz="4" w:space="1" w:color="auto"/>
          <w:right w:val="single" w:sz="4" w:space="4" w:color="auto"/>
        </w:pBdr>
        <w:jc w:val="center"/>
        <w:rPr>
          <w:b/>
        </w:rPr>
      </w:pPr>
      <w:r w:rsidRPr="007D10D7">
        <w:rPr>
          <w:b/>
        </w:rPr>
        <w:t>Session 3</w:t>
      </w:r>
      <w:r w:rsidR="000E06D2" w:rsidRPr="00E172FC">
        <w:rPr>
          <w:b/>
        </w:rPr>
        <w:t>:</w:t>
      </w:r>
      <w:r w:rsidR="000E06D2">
        <w:rPr>
          <w:b/>
          <w:color w:val="FF0000"/>
        </w:rPr>
        <w:t xml:space="preserve"> </w:t>
      </w:r>
      <w:r w:rsidR="004F297E">
        <w:rPr>
          <w:b/>
        </w:rPr>
        <w:t>Post Merger Integration--</w:t>
      </w:r>
      <w:r w:rsidR="00D771D0">
        <w:rPr>
          <w:b/>
        </w:rPr>
        <w:t xml:space="preserve"> </w:t>
      </w:r>
      <w:r w:rsidR="000E06D2" w:rsidRPr="00E172FC">
        <w:rPr>
          <w:b/>
        </w:rPr>
        <w:t>Successes and Failures, Tactics and Techniques</w:t>
      </w:r>
      <w:r w:rsidR="004F297E">
        <w:rPr>
          <w:b/>
        </w:rPr>
        <w:t xml:space="preserve">; </w:t>
      </w:r>
      <w:r w:rsidR="006F1A8A">
        <w:rPr>
          <w:b/>
        </w:rPr>
        <w:t xml:space="preserve">Leading </w:t>
      </w:r>
      <w:r w:rsidR="00D23055">
        <w:rPr>
          <w:b/>
        </w:rPr>
        <w:t>Transformational Change</w:t>
      </w:r>
      <w:r w:rsidR="00F75729" w:rsidRPr="00E172FC">
        <w:rPr>
          <w:b/>
        </w:rPr>
        <w:t xml:space="preserve"> </w:t>
      </w:r>
    </w:p>
    <w:p w:rsidR="00EB5C01" w:rsidRPr="00E172FC" w:rsidRDefault="00F75729" w:rsidP="00D771D0">
      <w:pPr>
        <w:pBdr>
          <w:top w:val="single" w:sz="4" w:space="1" w:color="auto"/>
          <w:left w:val="single" w:sz="4" w:space="4" w:color="auto"/>
          <w:bottom w:val="single" w:sz="4" w:space="1" w:color="auto"/>
          <w:right w:val="single" w:sz="4" w:space="4" w:color="auto"/>
        </w:pBdr>
        <w:jc w:val="center"/>
        <w:rPr>
          <w:b/>
        </w:rPr>
      </w:pPr>
      <w:r w:rsidRPr="00E172FC">
        <w:rPr>
          <w:b/>
        </w:rPr>
        <w:t>(</w:t>
      </w:r>
      <w:r w:rsidR="000E06D2" w:rsidRPr="00E172FC">
        <w:rPr>
          <w:b/>
        </w:rPr>
        <w:t xml:space="preserve">Jan </w:t>
      </w:r>
      <w:r w:rsidR="00D23055">
        <w:rPr>
          <w:b/>
        </w:rPr>
        <w:t>22</w:t>
      </w:r>
      <w:r w:rsidR="00647470">
        <w:rPr>
          <w:b/>
        </w:rPr>
        <w:t>, 201</w:t>
      </w:r>
      <w:r w:rsidR="00B17AB1">
        <w:rPr>
          <w:b/>
        </w:rPr>
        <w:t>5</w:t>
      </w:r>
      <w:r w:rsidRPr="00E172FC">
        <w:rPr>
          <w:b/>
        </w:rPr>
        <w:t>)</w:t>
      </w:r>
    </w:p>
    <w:p w:rsidR="00EB5C01" w:rsidRDefault="00EB5C01" w:rsidP="00EB5C01"/>
    <w:p w:rsidR="007B46E8" w:rsidRDefault="000E06D2" w:rsidP="008306D2">
      <w:pPr>
        <w:rPr>
          <w:b/>
        </w:rPr>
      </w:pPr>
      <w:r w:rsidRPr="00E23F69">
        <w:rPr>
          <w:b/>
          <w:u w:val="single"/>
        </w:rPr>
        <w:t>Topic</w:t>
      </w:r>
      <w:r w:rsidR="007B46E8" w:rsidRPr="00E23F69">
        <w:rPr>
          <w:b/>
          <w:u w:val="single"/>
        </w:rPr>
        <w:t xml:space="preserve"> 1</w:t>
      </w:r>
      <w:r w:rsidRPr="004960D8">
        <w:rPr>
          <w:b/>
        </w:rPr>
        <w:t xml:space="preserve">: </w:t>
      </w:r>
      <w:r w:rsidRPr="00647470">
        <w:rPr>
          <w:b/>
        </w:rPr>
        <w:t>Mergers are an ideal context for learning the advanced techniques of</w:t>
      </w:r>
      <w:r>
        <w:rPr>
          <w:b/>
        </w:rPr>
        <w:t xml:space="preserve"> change management. We will do </w:t>
      </w:r>
      <w:r w:rsidR="00FF4D23">
        <w:rPr>
          <w:b/>
        </w:rPr>
        <w:t>an</w:t>
      </w:r>
      <w:r>
        <w:rPr>
          <w:b/>
        </w:rPr>
        <w:t xml:space="preserve"> in</w:t>
      </w:r>
      <w:r w:rsidR="00FF4D23">
        <w:rPr>
          <w:b/>
        </w:rPr>
        <w:t>-</w:t>
      </w:r>
      <w:r>
        <w:rPr>
          <w:b/>
        </w:rPr>
        <w:t xml:space="preserve">class computer simulation, </w:t>
      </w:r>
      <w:r w:rsidR="008306D2">
        <w:rPr>
          <w:b/>
        </w:rPr>
        <w:t xml:space="preserve">and learn some of the </w:t>
      </w:r>
      <w:proofErr w:type="gramStart"/>
      <w:r w:rsidR="008306D2">
        <w:rPr>
          <w:b/>
        </w:rPr>
        <w:t>do’s</w:t>
      </w:r>
      <w:proofErr w:type="gramEnd"/>
      <w:r w:rsidR="008306D2">
        <w:rPr>
          <w:b/>
        </w:rPr>
        <w:t xml:space="preserve"> and don’ts of post</w:t>
      </w:r>
      <w:r w:rsidR="00B26957">
        <w:rPr>
          <w:b/>
        </w:rPr>
        <w:t>-</w:t>
      </w:r>
      <w:r w:rsidR="008306D2">
        <w:rPr>
          <w:b/>
        </w:rPr>
        <w:t>merger integration</w:t>
      </w:r>
      <w:r w:rsidR="00D771D0">
        <w:rPr>
          <w:b/>
        </w:rPr>
        <w:t>…</w:t>
      </w:r>
      <w:r w:rsidR="007B46E8">
        <w:rPr>
          <w:b/>
        </w:rPr>
        <w:t>with both internal and external stakeholders.</w:t>
      </w:r>
    </w:p>
    <w:p w:rsidR="00EB5C01" w:rsidRDefault="00EB5C01" w:rsidP="00EB5C01"/>
    <w:p w:rsidR="00EB5C01" w:rsidRPr="00DA0131" w:rsidRDefault="00DA0131" w:rsidP="00EB5C01">
      <w:pPr>
        <w:rPr>
          <w:b/>
        </w:rPr>
      </w:pPr>
      <w:r w:rsidRPr="00416295">
        <w:rPr>
          <w:b/>
          <w:u w:val="single"/>
        </w:rPr>
        <w:t xml:space="preserve">Required </w:t>
      </w:r>
      <w:r w:rsidR="00EB5C01" w:rsidRPr="00416295">
        <w:rPr>
          <w:b/>
          <w:u w:val="single"/>
        </w:rPr>
        <w:t>Readings</w:t>
      </w:r>
      <w:r w:rsidR="00EB5C01" w:rsidRPr="00DA0131">
        <w:rPr>
          <w:b/>
        </w:rPr>
        <w:t>:</w:t>
      </w:r>
    </w:p>
    <w:p w:rsidR="002F230C" w:rsidRDefault="002F230C" w:rsidP="00E44969">
      <w:pPr>
        <w:numPr>
          <w:ilvl w:val="0"/>
          <w:numId w:val="9"/>
        </w:numPr>
      </w:pPr>
      <w:r>
        <w:t xml:space="preserve"> Read the merger simulation participant </w:t>
      </w:r>
      <w:r w:rsidR="009726DC">
        <w:t>guide</w:t>
      </w:r>
      <w:r>
        <w:t xml:space="preserve"> and prepare for the </w:t>
      </w:r>
      <w:proofErr w:type="spellStart"/>
      <w:r w:rsidRPr="00E23F69">
        <w:rPr>
          <w:u w:val="single"/>
        </w:rPr>
        <w:t>Mutari</w:t>
      </w:r>
      <w:proofErr w:type="spellEnd"/>
      <w:r w:rsidRPr="00E23F69">
        <w:rPr>
          <w:u w:val="single"/>
        </w:rPr>
        <w:t xml:space="preserve"> </w:t>
      </w:r>
      <w:r w:rsidR="009726DC" w:rsidRPr="00E23F69">
        <w:rPr>
          <w:u w:val="single"/>
        </w:rPr>
        <w:t>simulation</w:t>
      </w:r>
      <w:r w:rsidR="009726DC">
        <w:t xml:space="preserve"> (in </w:t>
      </w:r>
      <w:proofErr w:type="spellStart"/>
      <w:r w:rsidR="009726DC">
        <w:t>Coursebook</w:t>
      </w:r>
      <w:proofErr w:type="spellEnd"/>
      <w:r w:rsidR="009726DC">
        <w:t>).</w:t>
      </w:r>
    </w:p>
    <w:p w:rsidR="00133AB1" w:rsidRDefault="00133AB1" w:rsidP="00133AB1">
      <w:pPr>
        <w:ind w:left="720"/>
      </w:pPr>
    </w:p>
    <w:p w:rsidR="00EB5C01" w:rsidRDefault="009564CA" w:rsidP="00E44969">
      <w:pPr>
        <w:numPr>
          <w:ilvl w:val="0"/>
          <w:numId w:val="9"/>
        </w:numPr>
      </w:pPr>
      <w:r>
        <w:t xml:space="preserve">“Joining Forces—Building M&amp;A Competency,” </w:t>
      </w:r>
      <w:r w:rsidR="007260BC" w:rsidRPr="007260BC">
        <w:rPr>
          <w:u w:val="single"/>
        </w:rPr>
        <w:t>Joining Forces</w:t>
      </w:r>
      <w:r w:rsidR="007260BC">
        <w:t xml:space="preserve">, M. Marks and P. </w:t>
      </w:r>
      <w:proofErr w:type="spellStart"/>
      <w:r w:rsidR="007260BC">
        <w:t>Mirvis</w:t>
      </w:r>
      <w:proofErr w:type="spellEnd"/>
      <w:r w:rsidR="007260BC">
        <w:t>, 2010</w:t>
      </w:r>
      <w:r w:rsidR="00BD660A">
        <w:t>,</w:t>
      </w:r>
      <w:r w:rsidR="00BD660A" w:rsidRPr="00BD660A">
        <w:t xml:space="preserve"> </w:t>
      </w:r>
      <w:r w:rsidR="00BD660A">
        <w:t>Chap 13, pp. 312-328</w:t>
      </w:r>
      <w:r>
        <w:t>.</w:t>
      </w:r>
    </w:p>
    <w:p w:rsidR="00D23055" w:rsidRDefault="00D23055" w:rsidP="00D23055">
      <w:pPr>
        <w:pStyle w:val="ListParagraph"/>
      </w:pPr>
    </w:p>
    <w:p w:rsidR="00D23055" w:rsidRDefault="00D23055" w:rsidP="00D23055">
      <w:pPr>
        <w:ind w:left="720"/>
      </w:pPr>
    </w:p>
    <w:p w:rsidR="007B46E8" w:rsidRDefault="007B46E8" w:rsidP="007B46E8">
      <w:r w:rsidRPr="00E23F69">
        <w:rPr>
          <w:b/>
          <w:u w:val="single"/>
        </w:rPr>
        <w:t>Optional Readings</w:t>
      </w:r>
      <w:r>
        <w:t xml:space="preserve">: </w:t>
      </w:r>
    </w:p>
    <w:p w:rsidR="005D3DF6" w:rsidRDefault="009564CA" w:rsidP="00E44969">
      <w:pPr>
        <w:numPr>
          <w:ilvl w:val="0"/>
          <w:numId w:val="9"/>
        </w:numPr>
      </w:pPr>
      <w:r>
        <w:t xml:space="preserve">Org </w:t>
      </w:r>
      <w:r w:rsidR="005D3DF6">
        <w:t xml:space="preserve">Change </w:t>
      </w:r>
      <w:r>
        <w:t>W</w:t>
      </w:r>
      <w:r w:rsidR="005D3DF6">
        <w:t>ebsite illustrations of mergers, submitted by Org Change students (6 short “cases”</w:t>
      </w:r>
      <w:r>
        <w:t>)</w:t>
      </w:r>
      <w:r w:rsidR="00BD660A">
        <w:t>.</w:t>
      </w:r>
    </w:p>
    <w:p w:rsidR="00133AB1" w:rsidRDefault="00133AB1" w:rsidP="00133AB1">
      <w:pPr>
        <w:ind w:left="720"/>
      </w:pPr>
    </w:p>
    <w:p w:rsidR="00DE20DB" w:rsidRDefault="00DE20DB" w:rsidP="008563AF">
      <w:pPr>
        <w:numPr>
          <w:ilvl w:val="0"/>
          <w:numId w:val="9"/>
        </w:numPr>
      </w:pPr>
      <w:r>
        <w:t>Pritchett Pound web</w:t>
      </w:r>
      <w:r w:rsidR="00940FE9">
        <w:t>site materials (</w:t>
      </w:r>
      <w:hyperlink r:id="rId9" w:history="1">
        <w:r w:rsidR="00133AB1" w:rsidRPr="00E05DD5">
          <w:rPr>
            <w:rStyle w:val="Hyperlink"/>
          </w:rPr>
          <w:t>http://www.mergerintegration.com/post-merger-management</w:t>
        </w:r>
      </w:hyperlink>
      <w:r w:rsidR="00940FE9">
        <w:t>)</w:t>
      </w:r>
    </w:p>
    <w:p w:rsidR="00133AB1" w:rsidRDefault="00133AB1" w:rsidP="00133AB1">
      <w:pPr>
        <w:pStyle w:val="ListParagraph"/>
      </w:pPr>
    </w:p>
    <w:p w:rsidR="00D631C5" w:rsidRDefault="00D631C5" w:rsidP="004A4294">
      <w:pPr>
        <w:numPr>
          <w:ilvl w:val="0"/>
          <w:numId w:val="9"/>
        </w:numPr>
      </w:pPr>
      <w:r>
        <w:t xml:space="preserve">“Be on Committees that Are Dealing with the Integration”, R. Rigby, </w:t>
      </w:r>
      <w:r w:rsidRPr="00E649DF">
        <w:rPr>
          <w:u w:val="single"/>
        </w:rPr>
        <w:t>Financial Times</w:t>
      </w:r>
      <w:r w:rsidR="00D23055">
        <w:t>, Sept 26, 2012</w:t>
      </w:r>
    </w:p>
    <w:p w:rsidR="00D23055" w:rsidRDefault="00D23055" w:rsidP="00D23055">
      <w:pPr>
        <w:pStyle w:val="ListParagraph"/>
      </w:pPr>
    </w:p>
    <w:p w:rsidR="00D23055" w:rsidRDefault="00D23055" w:rsidP="00D23055">
      <w:pPr>
        <w:ind w:left="720"/>
      </w:pPr>
    </w:p>
    <w:p w:rsidR="00D23055" w:rsidRDefault="00D23055" w:rsidP="00D23055">
      <w:pPr>
        <w:rPr>
          <w:b/>
          <w:u w:val="single"/>
        </w:rPr>
      </w:pPr>
      <w:r>
        <w:rPr>
          <w:b/>
        </w:rPr>
        <w:t xml:space="preserve">Topic 2— </w:t>
      </w:r>
      <w:r w:rsidR="0005313D">
        <w:rPr>
          <w:b/>
        </w:rPr>
        <w:t xml:space="preserve">Leading </w:t>
      </w:r>
      <w:r>
        <w:rPr>
          <w:b/>
        </w:rPr>
        <w:t>Transformation—A General’s Perspective</w:t>
      </w:r>
      <w:r w:rsidRPr="006F1A8A">
        <w:rPr>
          <w:b/>
          <w:u w:val="single"/>
        </w:rPr>
        <w:t xml:space="preserve"> </w:t>
      </w:r>
    </w:p>
    <w:p w:rsidR="0005313D" w:rsidRDefault="0005313D" w:rsidP="00D23055">
      <w:pPr>
        <w:rPr>
          <w:b/>
          <w:u w:val="single"/>
        </w:rPr>
      </w:pPr>
    </w:p>
    <w:p w:rsidR="00D23055" w:rsidRDefault="00D23055" w:rsidP="00D23055">
      <w:pPr>
        <w:rPr>
          <w:b/>
        </w:rPr>
      </w:pPr>
      <w:r w:rsidRPr="00E23F69">
        <w:rPr>
          <w:b/>
          <w:u w:val="single"/>
        </w:rPr>
        <w:t>Guest</w:t>
      </w:r>
      <w:r w:rsidRPr="00DA0131">
        <w:rPr>
          <w:b/>
        </w:rPr>
        <w:t>:</w:t>
      </w:r>
      <w:r>
        <w:rPr>
          <w:b/>
        </w:rPr>
        <w:t xml:space="preserve"> </w:t>
      </w:r>
    </w:p>
    <w:p w:rsidR="00D23055" w:rsidRDefault="00D23055" w:rsidP="00D23055">
      <w:pPr>
        <w:numPr>
          <w:ilvl w:val="0"/>
          <w:numId w:val="24"/>
        </w:numPr>
        <w:rPr>
          <w:b/>
        </w:rPr>
      </w:pPr>
      <w:r w:rsidRPr="00D631C5">
        <w:rPr>
          <w:b/>
          <w:u w:val="single"/>
        </w:rPr>
        <w:t>General George W. Casey</w:t>
      </w:r>
      <w:r>
        <w:rPr>
          <w:b/>
        </w:rPr>
        <w:t>, “Transformation of the US Army”, 36</w:t>
      </w:r>
      <w:r w:rsidRPr="00D631C5">
        <w:rPr>
          <w:b/>
          <w:vertAlign w:val="superscript"/>
        </w:rPr>
        <w:t>th</w:t>
      </w:r>
      <w:r>
        <w:rPr>
          <w:b/>
        </w:rPr>
        <w:t xml:space="preserve"> Chief of Staff of the US Army (2007-11), leading 1.1M soldiers and managing a $200B budget; also, Commander of the Multi-National Force in Iraq (2004-2007) composed of more than 30 countries, and a 40 year career overall in the US Military. Author of </w:t>
      </w:r>
      <w:r w:rsidRPr="00084264">
        <w:rPr>
          <w:b/>
          <w:u w:val="single"/>
        </w:rPr>
        <w:t>Strategic Reflections</w:t>
      </w:r>
      <w:r>
        <w:rPr>
          <w:b/>
        </w:rPr>
        <w:t xml:space="preserve"> (2012).</w:t>
      </w:r>
    </w:p>
    <w:p w:rsidR="00894601" w:rsidRDefault="00894601" w:rsidP="00894601">
      <w:pPr>
        <w:ind w:left="720"/>
        <w:rPr>
          <w:b/>
        </w:rPr>
      </w:pPr>
    </w:p>
    <w:p w:rsidR="00894601" w:rsidRDefault="00894601" w:rsidP="00894601">
      <w:pPr>
        <w:rPr>
          <w:b/>
        </w:rPr>
      </w:pPr>
      <w:r>
        <w:rPr>
          <w:b/>
        </w:rPr>
        <w:t xml:space="preserve"> Readings: </w:t>
      </w:r>
    </w:p>
    <w:p w:rsidR="00894601" w:rsidRDefault="00894601" w:rsidP="00894601">
      <w:pPr>
        <w:ind w:left="360"/>
        <w:rPr>
          <w:b/>
        </w:rPr>
      </w:pPr>
    </w:p>
    <w:p w:rsidR="00894601" w:rsidRDefault="00894601" w:rsidP="00894601">
      <w:pPr>
        <w:numPr>
          <w:ilvl w:val="1"/>
          <w:numId w:val="26"/>
        </w:numPr>
      </w:pPr>
      <w:r>
        <w:t xml:space="preserve"> “Insights for Leaders” (excerpts from this Chapter) in </w:t>
      </w:r>
      <w:r w:rsidRPr="00E23F69">
        <w:rPr>
          <w:u w:val="single"/>
        </w:rPr>
        <w:t>Strategic Reflections</w:t>
      </w:r>
      <w:r>
        <w:t>, George W. Casey, Jr., 153-165, 2012, Indiana University Press.</w:t>
      </w:r>
    </w:p>
    <w:p w:rsidR="00894601" w:rsidRDefault="00894601" w:rsidP="00894601">
      <w:pPr>
        <w:pStyle w:val="ListParagraph"/>
      </w:pPr>
    </w:p>
    <w:p w:rsidR="003A62DB" w:rsidRDefault="003A62DB" w:rsidP="00894601">
      <w:pPr>
        <w:numPr>
          <w:ilvl w:val="1"/>
          <w:numId w:val="26"/>
        </w:numPr>
      </w:pPr>
      <w:r>
        <w:t>“Leading in a VUCA World” George Casey, Fortune Magazine, March 20, 2104</w:t>
      </w:r>
      <w:r w:rsidR="00394872">
        <w:t>.</w:t>
      </w:r>
    </w:p>
    <w:p w:rsidR="003A62DB" w:rsidRDefault="003A62DB" w:rsidP="003A62DB">
      <w:pPr>
        <w:pStyle w:val="ListParagraph"/>
      </w:pPr>
    </w:p>
    <w:p w:rsidR="00894601" w:rsidRDefault="00894601" w:rsidP="00894601">
      <w:pPr>
        <w:numPr>
          <w:ilvl w:val="1"/>
          <w:numId w:val="26"/>
        </w:numPr>
      </w:pPr>
      <w:r>
        <w:t xml:space="preserve">Dennis James email with background issues regarding General Casey. </w:t>
      </w:r>
    </w:p>
    <w:p w:rsidR="00894601" w:rsidRDefault="00894601" w:rsidP="00894601">
      <w:pPr>
        <w:ind w:left="360"/>
        <w:rPr>
          <w:b/>
        </w:rPr>
      </w:pPr>
    </w:p>
    <w:p w:rsidR="00BF62C1" w:rsidRDefault="00BF62C1" w:rsidP="00D23055">
      <w:pPr>
        <w:rPr>
          <w:b/>
        </w:rPr>
      </w:pPr>
    </w:p>
    <w:p w:rsidR="00D771D0" w:rsidRDefault="000A4FFB" w:rsidP="00DA0131">
      <w:pPr>
        <w:rPr>
          <w:b/>
        </w:rPr>
      </w:pPr>
      <w:r w:rsidRPr="00416295">
        <w:rPr>
          <w:b/>
          <w:u w:val="single"/>
        </w:rPr>
        <w:t>Topic 3</w:t>
      </w:r>
      <w:r>
        <w:rPr>
          <w:b/>
        </w:rPr>
        <w:t xml:space="preserve">: </w:t>
      </w:r>
      <w:r w:rsidR="00D771D0">
        <w:rPr>
          <w:b/>
        </w:rPr>
        <w:t>Prep for Field Visits</w:t>
      </w:r>
    </w:p>
    <w:p w:rsidR="0005313D" w:rsidRDefault="0005313D" w:rsidP="00DA0131">
      <w:pPr>
        <w:rPr>
          <w:b/>
        </w:rPr>
      </w:pPr>
    </w:p>
    <w:p w:rsidR="001B4F2C" w:rsidRPr="003E6BD1" w:rsidRDefault="001B4F2C" w:rsidP="00D771D0">
      <w:pPr>
        <w:pBdr>
          <w:top w:val="single" w:sz="4" w:space="1" w:color="auto"/>
          <w:left w:val="single" w:sz="4" w:space="4" w:color="auto"/>
          <w:bottom w:val="single" w:sz="4" w:space="1" w:color="auto"/>
          <w:right w:val="single" w:sz="4" w:space="4" w:color="auto"/>
        </w:pBdr>
        <w:jc w:val="center"/>
        <w:rPr>
          <w:b/>
          <w:color w:val="FF0000"/>
        </w:rPr>
      </w:pPr>
      <w:r>
        <w:rPr>
          <w:b/>
        </w:rPr>
        <w:t>Session 4</w:t>
      </w:r>
      <w:r w:rsidRPr="00046AF1">
        <w:rPr>
          <w:b/>
        </w:rPr>
        <w:t>:</w:t>
      </w:r>
      <w:r w:rsidRPr="00046AF1">
        <w:rPr>
          <w:b/>
        </w:rPr>
        <w:tab/>
      </w:r>
      <w:r w:rsidR="00E172FC" w:rsidRPr="00E172FC">
        <w:rPr>
          <w:b/>
        </w:rPr>
        <w:t xml:space="preserve">Field Visits to prominent NYC Organizations Facing </w:t>
      </w:r>
      <w:r w:rsidR="0082645D" w:rsidRPr="00E172FC">
        <w:rPr>
          <w:b/>
        </w:rPr>
        <w:t>Change (</w:t>
      </w:r>
      <w:r w:rsidR="00E172FC" w:rsidRPr="00E172FC">
        <w:rPr>
          <w:b/>
        </w:rPr>
        <w:t>Jan 2</w:t>
      </w:r>
      <w:r w:rsidR="00D23055">
        <w:rPr>
          <w:b/>
        </w:rPr>
        <w:t>3</w:t>
      </w:r>
      <w:r w:rsidR="008F4576">
        <w:rPr>
          <w:b/>
        </w:rPr>
        <w:t>, 201</w:t>
      </w:r>
      <w:r w:rsidR="00B17AB1">
        <w:rPr>
          <w:b/>
        </w:rPr>
        <w:t>5</w:t>
      </w:r>
      <w:r w:rsidR="003E6BD1" w:rsidRPr="00E172FC">
        <w:rPr>
          <w:b/>
        </w:rPr>
        <w:t>)</w:t>
      </w:r>
    </w:p>
    <w:p w:rsidR="001B4F2C" w:rsidRDefault="001B4F2C" w:rsidP="001B4F2C"/>
    <w:p w:rsidR="00E172FC" w:rsidRDefault="00E172FC" w:rsidP="001B4F2C">
      <w:pPr>
        <w:rPr>
          <w:b/>
        </w:rPr>
      </w:pPr>
      <w:r w:rsidRPr="00A510B4">
        <w:rPr>
          <w:b/>
          <w:u w:val="single"/>
        </w:rPr>
        <w:t>Topic</w:t>
      </w:r>
      <w:r>
        <w:rPr>
          <w:b/>
        </w:rPr>
        <w:t xml:space="preserve">: For this session, we will have the opportunity to get direct exposure to organizations (Non Profit and Private Sector) </w:t>
      </w:r>
      <w:r w:rsidR="0082645D">
        <w:rPr>
          <w:b/>
        </w:rPr>
        <w:t>that</w:t>
      </w:r>
      <w:r>
        <w:rPr>
          <w:b/>
        </w:rPr>
        <w:t xml:space="preserve"> are challenged with real</w:t>
      </w:r>
      <w:r w:rsidR="00D771D0">
        <w:rPr>
          <w:b/>
        </w:rPr>
        <w:t>-</w:t>
      </w:r>
      <w:r>
        <w:rPr>
          <w:b/>
        </w:rPr>
        <w:t xml:space="preserve">time </w:t>
      </w:r>
      <w:r w:rsidR="00373A77">
        <w:rPr>
          <w:b/>
        </w:rPr>
        <w:t>c</w:t>
      </w:r>
      <w:r>
        <w:rPr>
          <w:b/>
        </w:rPr>
        <w:t>hange issues</w:t>
      </w:r>
    </w:p>
    <w:p w:rsidR="00E172FC" w:rsidRDefault="00E172FC" w:rsidP="001B4F2C">
      <w:pPr>
        <w:rPr>
          <w:b/>
        </w:rPr>
      </w:pPr>
    </w:p>
    <w:p w:rsidR="001B4F2C" w:rsidRDefault="001B4F2C" w:rsidP="001B4F2C">
      <w:r w:rsidRPr="00A510B4">
        <w:rPr>
          <w:b/>
          <w:u w:val="single"/>
        </w:rPr>
        <w:t>Assignment</w:t>
      </w:r>
      <w:r w:rsidRPr="00DA0131">
        <w:rPr>
          <w:b/>
        </w:rPr>
        <w:t>:</w:t>
      </w:r>
      <w:r>
        <w:t xml:space="preserve"> </w:t>
      </w:r>
      <w:r w:rsidR="00E172FC">
        <w:t>Read about your organization and prepare interview questions</w:t>
      </w:r>
    </w:p>
    <w:p w:rsidR="001B4F2C" w:rsidRDefault="001B4F2C" w:rsidP="001B4F2C"/>
    <w:p w:rsidR="00E172FC" w:rsidRDefault="00E172FC" w:rsidP="00131D88">
      <w:pPr>
        <w:rPr>
          <w:b/>
        </w:rPr>
      </w:pPr>
      <w:r w:rsidRPr="00A510B4">
        <w:rPr>
          <w:b/>
          <w:u w:val="single"/>
        </w:rPr>
        <w:t>Field Visits</w:t>
      </w:r>
      <w:r w:rsidR="00131D88">
        <w:rPr>
          <w:b/>
        </w:rPr>
        <w:t xml:space="preserve">: </w:t>
      </w:r>
      <w:r>
        <w:rPr>
          <w:b/>
        </w:rPr>
        <w:t xml:space="preserve"> </w:t>
      </w:r>
      <w:r w:rsidR="00131D88">
        <w:rPr>
          <w:b/>
        </w:rPr>
        <w:t xml:space="preserve">(each of you will go to </w:t>
      </w:r>
      <w:r w:rsidR="00131D88" w:rsidRPr="00131D88">
        <w:rPr>
          <w:b/>
          <w:u w:val="single"/>
        </w:rPr>
        <w:t>one</w:t>
      </w:r>
      <w:r w:rsidR="00131D88">
        <w:rPr>
          <w:b/>
        </w:rPr>
        <w:t xml:space="preserve"> of the following</w:t>
      </w:r>
      <w:r w:rsidR="00084264">
        <w:rPr>
          <w:b/>
        </w:rPr>
        <w:t xml:space="preserve"> </w:t>
      </w:r>
      <w:proofErr w:type="gramStart"/>
      <w:r w:rsidR="00084264">
        <w:rPr>
          <w:b/>
        </w:rPr>
        <w:t>sites:</w:t>
      </w:r>
      <w:proofErr w:type="gramEnd"/>
      <w:r w:rsidR="00131D88">
        <w:rPr>
          <w:b/>
        </w:rPr>
        <w:t>)</w:t>
      </w:r>
    </w:p>
    <w:p w:rsidR="0081232A" w:rsidRDefault="0081232A" w:rsidP="0081232A">
      <w:pPr>
        <w:rPr>
          <w:b/>
        </w:rPr>
      </w:pPr>
    </w:p>
    <w:p w:rsidR="0081232A" w:rsidRPr="00647470" w:rsidRDefault="00647470" w:rsidP="00647470">
      <w:pPr>
        <w:numPr>
          <w:ilvl w:val="0"/>
          <w:numId w:val="7"/>
        </w:numPr>
        <w:rPr>
          <w:bCs/>
        </w:rPr>
      </w:pPr>
      <w:r>
        <w:rPr>
          <w:b/>
          <w:u w:val="single"/>
        </w:rPr>
        <w:t>New York Times</w:t>
      </w:r>
      <w:r w:rsidR="0081232A" w:rsidRPr="00B74050">
        <w:rPr>
          <w:b/>
        </w:rPr>
        <w:t xml:space="preserve">: </w:t>
      </w:r>
      <w:r>
        <w:rPr>
          <w:b/>
        </w:rPr>
        <w:t xml:space="preserve">Geoffrey </w:t>
      </w:r>
      <w:proofErr w:type="spellStart"/>
      <w:r>
        <w:rPr>
          <w:b/>
        </w:rPr>
        <w:t>Isenmann</w:t>
      </w:r>
      <w:proofErr w:type="spellEnd"/>
      <w:r>
        <w:rPr>
          <w:b/>
        </w:rPr>
        <w:t xml:space="preserve">, ’09, </w:t>
      </w:r>
      <w:r w:rsidRPr="00647470">
        <w:rPr>
          <w:bCs/>
        </w:rPr>
        <w:t>Business Development</w:t>
      </w:r>
      <w:r>
        <w:rPr>
          <w:bCs/>
        </w:rPr>
        <w:t>.</w:t>
      </w:r>
      <w:r w:rsidRPr="00647470">
        <w:rPr>
          <w:bCs/>
        </w:rPr>
        <w:t xml:space="preserve"> and several Times executives</w:t>
      </w:r>
      <w:r w:rsidR="00C146A9">
        <w:rPr>
          <w:bCs/>
        </w:rPr>
        <w:t>; Mark Thompson, CEO (TBD)</w:t>
      </w:r>
    </w:p>
    <w:p w:rsidR="0081232A" w:rsidRDefault="0081232A" w:rsidP="0081232A">
      <w:pPr>
        <w:rPr>
          <w:rFonts w:ascii="Georgia" w:hAnsi="Georgia" w:cs="Arial"/>
          <w:sz w:val="20"/>
          <w:szCs w:val="20"/>
        </w:rPr>
      </w:pPr>
    </w:p>
    <w:p w:rsidR="0081232A" w:rsidRPr="00B74050" w:rsidRDefault="0081232A" w:rsidP="00647470">
      <w:pPr>
        <w:numPr>
          <w:ilvl w:val="0"/>
          <w:numId w:val="7"/>
        </w:numPr>
        <w:rPr>
          <w:b/>
          <w:bCs/>
        </w:rPr>
      </w:pPr>
      <w:r w:rsidRPr="00B74050">
        <w:rPr>
          <w:b/>
          <w:bCs/>
          <w:u w:val="single"/>
        </w:rPr>
        <w:t>NY Public Library</w:t>
      </w:r>
      <w:r w:rsidR="00AE3388" w:rsidRPr="00B74050">
        <w:rPr>
          <w:b/>
          <w:bCs/>
          <w:u w:val="single"/>
        </w:rPr>
        <w:t xml:space="preserve"> (NYPL)</w:t>
      </w:r>
      <w:r w:rsidRPr="00B74050">
        <w:rPr>
          <w:u w:val="single"/>
        </w:rPr>
        <w:t>:</w:t>
      </w:r>
      <w:r w:rsidRPr="00B74050">
        <w:t xml:space="preserve"> </w:t>
      </w:r>
      <w:r w:rsidR="00B74050" w:rsidRPr="00B74050">
        <w:rPr>
          <w:b/>
        </w:rPr>
        <w:t>Anthony Marx</w:t>
      </w:r>
      <w:r w:rsidR="00B74050">
        <w:t xml:space="preserve">, </w:t>
      </w:r>
      <w:r w:rsidR="00B74050" w:rsidRPr="00B74050">
        <w:rPr>
          <w:bCs/>
        </w:rPr>
        <w:t>President and CEO</w:t>
      </w:r>
      <w:r w:rsidRPr="00B74050">
        <w:rPr>
          <w:bCs/>
        </w:rPr>
        <w:t>;</w:t>
      </w:r>
      <w:r w:rsidRPr="00B74050">
        <w:rPr>
          <w:b/>
          <w:bCs/>
        </w:rPr>
        <w:t xml:space="preserve"> </w:t>
      </w:r>
      <w:r w:rsidR="0090263C">
        <w:rPr>
          <w:b/>
          <w:bCs/>
        </w:rPr>
        <w:t xml:space="preserve">Micah May, </w:t>
      </w:r>
      <w:r w:rsidRPr="00B74050">
        <w:rPr>
          <w:bCs/>
        </w:rPr>
        <w:t>Strategy</w:t>
      </w:r>
      <w:r w:rsidR="0090263C">
        <w:rPr>
          <w:bCs/>
        </w:rPr>
        <w:t xml:space="preserve">; </w:t>
      </w:r>
      <w:r w:rsidR="00C146A9">
        <w:rPr>
          <w:bCs/>
        </w:rPr>
        <w:t>Others TBD</w:t>
      </w:r>
    </w:p>
    <w:p w:rsidR="0081232A" w:rsidRPr="00B74050" w:rsidRDefault="0081232A" w:rsidP="0081232A"/>
    <w:p w:rsidR="00D771D0" w:rsidRPr="00D771D0" w:rsidRDefault="00A5301D" w:rsidP="00647470">
      <w:pPr>
        <w:numPr>
          <w:ilvl w:val="0"/>
          <w:numId w:val="7"/>
        </w:numPr>
        <w:autoSpaceDE w:val="0"/>
        <w:autoSpaceDN w:val="0"/>
        <w:adjustRightInd w:val="0"/>
        <w:rPr>
          <w:b/>
        </w:rPr>
      </w:pPr>
      <w:r>
        <w:rPr>
          <w:b/>
          <w:bCs/>
          <w:u w:val="single"/>
        </w:rPr>
        <w:t>Lincoln Center</w:t>
      </w:r>
      <w:r w:rsidR="00D771D0" w:rsidRPr="00B74050">
        <w:t>:</w:t>
      </w:r>
      <w:r w:rsidR="00A510B4">
        <w:t xml:space="preserve"> </w:t>
      </w:r>
      <w:r w:rsidR="0090263C">
        <w:t>(TBD)</w:t>
      </w:r>
      <w:r w:rsidR="00647470">
        <w:t xml:space="preserve"> but likely to include: </w:t>
      </w:r>
      <w:r w:rsidR="00D812E2">
        <w:t xml:space="preserve"> </w:t>
      </w:r>
      <w:r w:rsidR="0005313D" w:rsidRPr="00C146A9">
        <w:rPr>
          <w:b/>
        </w:rPr>
        <w:t>Wesley</w:t>
      </w:r>
      <w:r w:rsidR="00C146A9" w:rsidRPr="00C146A9">
        <w:rPr>
          <w:b/>
        </w:rPr>
        <w:t xml:space="preserve"> Royce</w:t>
      </w:r>
      <w:r w:rsidR="00426587">
        <w:t xml:space="preserve">, </w:t>
      </w:r>
      <w:r w:rsidR="00C146A9">
        <w:t>Special Assistant to the President;</w:t>
      </w:r>
      <w:r w:rsidR="00426587">
        <w:t xml:space="preserve"> </w:t>
      </w:r>
      <w:r w:rsidR="00894601" w:rsidRPr="00894601">
        <w:rPr>
          <w:b/>
        </w:rPr>
        <w:t>Jed Bernstein</w:t>
      </w:r>
      <w:r w:rsidR="00894601">
        <w:t xml:space="preserve">, President (TBD); </w:t>
      </w:r>
      <w:r w:rsidR="0090263C" w:rsidRPr="00C146A9">
        <w:rPr>
          <w:b/>
        </w:rPr>
        <w:t>Dan Rubin</w:t>
      </w:r>
      <w:r w:rsidR="0090263C">
        <w:t>, CFO</w:t>
      </w:r>
      <w:r w:rsidR="00D812E2">
        <w:t xml:space="preserve">; </w:t>
      </w:r>
      <w:r w:rsidR="00D812E2" w:rsidRPr="00A510B4">
        <w:rPr>
          <w:b/>
        </w:rPr>
        <w:t>Kara Medoff Barnett</w:t>
      </w:r>
      <w:r w:rsidR="00D812E2">
        <w:t>, Managing Director</w:t>
      </w:r>
      <w:r w:rsidR="00647470">
        <w:t xml:space="preserve"> of Lincoln </w:t>
      </w:r>
      <w:r w:rsidR="0090263C">
        <w:t xml:space="preserve">Center </w:t>
      </w:r>
      <w:r w:rsidR="00647470">
        <w:t>Global</w:t>
      </w:r>
      <w:r w:rsidR="00894601">
        <w:t xml:space="preserve">; </w:t>
      </w:r>
      <w:r w:rsidR="00894601" w:rsidRPr="00894601">
        <w:rPr>
          <w:b/>
        </w:rPr>
        <w:t>Peter Geffen</w:t>
      </w:r>
      <w:r w:rsidR="00894601">
        <w:t xml:space="preserve">, Digital; </w:t>
      </w:r>
    </w:p>
    <w:p w:rsidR="00D771D0" w:rsidRPr="00C65640" w:rsidRDefault="00D771D0" w:rsidP="00D771D0">
      <w:pPr>
        <w:autoSpaceDE w:val="0"/>
        <w:autoSpaceDN w:val="0"/>
        <w:adjustRightInd w:val="0"/>
        <w:ind w:left="720"/>
        <w:rPr>
          <w:b/>
        </w:rPr>
      </w:pPr>
    </w:p>
    <w:p w:rsidR="00D812E2" w:rsidRPr="00C146A9" w:rsidRDefault="00D631C5" w:rsidP="00BC55E8">
      <w:pPr>
        <w:numPr>
          <w:ilvl w:val="0"/>
          <w:numId w:val="7"/>
        </w:numPr>
        <w:autoSpaceDE w:val="0"/>
        <w:autoSpaceDN w:val="0"/>
        <w:adjustRightInd w:val="0"/>
        <w:rPr>
          <w:rFonts w:eastAsia="Calibri"/>
          <w:b/>
          <w:bCs/>
          <w:lang w:bidi="he-IL"/>
        </w:rPr>
      </w:pPr>
      <w:r w:rsidRPr="00C146A9">
        <w:rPr>
          <w:b/>
          <w:bCs/>
          <w:u w:val="single"/>
        </w:rPr>
        <w:t>Uni</w:t>
      </w:r>
      <w:r w:rsidR="0005313D" w:rsidRPr="00C146A9">
        <w:rPr>
          <w:b/>
          <w:bCs/>
          <w:u w:val="single"/>
        </w:rPr>
        <w:t>on Square Hospitality Group</w:t>
      </w:r>
      <w:r w:rsidRPr="00C146A9">
        <w:rPr>
          <w:b/>
          <w:bCs/>
        </w:rPr>
        <w:t xml:space="preserve">: </w:t>
      </w:r>
      <w:r w:rsidR="00426587" w:rsidRPr="00C146A9">
        <w:rPr>
          <w:b/>
          <w:bCs/>
        </w:rPr>
        <w:t xml:space="preserve">(TBD) </w:t>
      </w:r>
      <w:r w:rsidR="00C146A9" w:rsidRPr="00C146A9">
        <w:rPr>
          <w:b/>
          <w:bCs/>
        </w:rPr>
        <w:t>Lauren Hobbs</w:t>
      </w:r>
      <w:r w:rsidR="00894601">
        <w:rPr>
          <w:b/>
          <w:bCs/>
        </w:rPr>
        <w:t xml:space="preserve"> ‘11</w:t>
      </w:r>
      <w:r w:rsidR="00720FD5" w:rsidRPr="00C146A9">
        <w:rPr>
          <w:b/>
          <w:bCs/>
        </w:rPr>
        <w:t xml:space="preserve">, </w:t>
      </w:r>
      <w:r w:rsidR="00C146A9" w:rsidRPr="00C146A9">
        <w:rPr>
          <w:b/>
          <w:bCs/>
        </w:rPr>
        <w:t xml:space="preserve">Director of Marketing; Erin Moran, </w:t>
      </w:r>
      <w:r w:rsidR="00720FD5" w:rsidRPr="00C146A9">
        <w:rPr>
          <w:bCs/>
        </w:rPr>
        <w:t>Chief</w:t>
      </w:r>
      <w:r w:rsidR="00C146A9" w:rsidRPr="00C146A9">
        <w:rPr>
          <w:bCs/>
        </w:rPr>
        <w:t xml:space="preserve"> Cultural Officer, </w:t>
      </w:r>
      <w:r w:rsidR="00C146A9" w:rsidRPr="00C146A9">
        <w:rPr>
          <w:b/>
          <w:bCs/>
        </w:rPr>
        <w:t xml:space="preserve">Jeff </w:t>
      </w:r>
      <w:proofErr w:type="spellStart"/>
      <w:r w:rsidR="00C146A9" w:rsidRPr="00C146A9">
        <w:rPr>
          <w:b/>
          <w:bCs/>
        </w:rPr>
        <w:t>Flug</w:t>
      </w:r>
      <w:proofErr w:type="spellEnd"/>
      <w:r w:rsidR="00C146A9" w:rsidRPr="00C146A9">
        <w:rPr>
          <w:bCs/>
        </w:rPr>
        <w:t>, President</w:t>
      </w:r>
      <w:r w:rsidR="00C146A9">
        <w:rPr>
          <w:bCs/>
        </w:rPr>
        <w:t>, and others TBD</w:t>
      </w:r>
    </w:p>
    <w:p w:rsidR="00C146A9" w:rsidRDefault="00C146A9" w:rsidP="00C146A9">
      <w:pPr>
        <w:pStyle w:val="ListParagraph"/>
        <w:rPr>
          <w:rFonts w:eastAsia="Calibri"/>
          <w:b/>
          <w:bCs/>
          <w:lang w:bidi="he-IL"/>
        </w:rPr>
      </w:pPr>
    </w:p>
    <w:p w:rsidR="00C146A9" w:rsidRPr="00C146A9" w:rsidRDefault="00C146A9" w:rsidP="00BC55E8">
      <w:pPr>
        <w:numPr>
          <w:ilvl w:val="0"/>
          <w:numId w:val="7"/>
        </w:numPr>
        <w:autoSpaceDE w:val="0"/>
        <w:autoSpaceDN w:val="0"/>
        <w:adjustRightInd w:val="0"/>
        <w:rPr>
          <w:rFonts w:eastAsia="Calibri"/>
          <w:b/>
          <w:bCs/>
          <w:lang w:bidi="he-IL"/>
        </w:rPr>
      </w:pPr>
      <w:r w:rsidRPr="00E54D04">
        <w:rPr>
          <w:rFonts w:eastAsia="Calibri"/>
          <w:b/>
          <w:bCs/>
          <w:u w:val="single"/>
          <w:lang w:bidi="he-IL"/>
        </w:rPr>
        <w:t>Verizon</w:t>
      </w:r>
      <w:r>
        <w:rPr>
          <w:rFonts w:eastAsia="Calibri"/>
          <w:b/>
          <w:bCs/>
          <w:lang w:bidi="he-IL"/>
        </w:rPr>
        <w:t xml:space="preserve">: Lauren </w:t>
      </w:r>
      <w:proofErr w:type="spellStart"/>
      <w:r>
        <w:rPr>
          <w:rFonts w:eastAsia="Calibri"/>
          <w:b/>
          <w:bCs/>
          <w:lang w:bidi="he-IL"/>
        </w:rPr>
        <w:t>Chesley</w:t>
      </w:r>
      <w:proofErr w:type="spellEnd"/>
      <w:r>
        <w:rPr>
          <w:rFonts w:eastAsia="Calibri"/>
          <w:b/>
          <w:bCs/>
          <w:lang w:bidi="he-IL"/>
        </w:rPr>
        <w:t>, Director, Change Execution; Jeff Mango, VP Customer and Business Intelligence (in Operational Excellence and Process Transformation); Others TBD</w:t>
      </w:r>
    </w:p>
    <w:p w:rsidR="004C5FC0" w:rsidRPr="00084264" w:rsidRDefault="004C5FC0" w:rsidP="00084264">
      <w:pPr>
        <w:autoSpaceDE w:val="0"/>
        <w:autoSpaceDN w:val="0"/>
        <w:adjustRightInd w:val="0"/>
        <w:ind w:left="1440"/>
        <w:rPr>
          <w:rFonts w:eastAsia="Calibri"/>
          <w:b/>
          <w:bCs/>
          <w:lang w:bidi="he-IL"/>
        </w:rPr>
      </w:pPr>
    </w:p>
    <w:p w:rsidR="00DC4957" w:rsidRPr="00A510B4" w:rsidRDefault="00DC4957" w:rsidP="00C65640">
      <w:pPr>
        <w:autoSpaceDE w:val="0"/>
        <w:autoSpaceDN w:val="0"/>
        <w:adjustRightInd w:val="0"/>
        <w:rPr>
          <w:b/>
          <w:u w:val="single"/>
        </w:rPr>
      </w:pPr>
      <w:r w:rsidRPr="00A510B4">
        <w:rPr>
          <w:b/>
          <w:u w:val="single"/>
        </w:rPr>
        <w:lastRenderedPageBreak/>
        <w:t>Class Plan</w:t>
      </w:r>
    </w:p>
    <w:p w:rsidR="00DC4957" w:rsidRPr="009726DC" w:rsidRDefault="002F230C" w:rsidP="008F4576">
      <w:pPr>
        <w:numPr>
          <w:ilvl w:val="0"/>
          <w:numId w:val="11"/>
        </w:numPr>
      </w:pPr>
      <w:r w:rsidRPr="009726DC">
        <w:t>Field Visits—</w:t>
      </w:r>
      <w:r w:rsidR="008F4576">
        <w:t>All morning</w:t>
      </w:r>
      <w:r w:rsidR="00084264">
        <w:t xml:space="preserve"> (9-12, </w:t>
      </w:r>
      <w:proofErr w:type="spellStart"/>
      <w:r w:rsidR="00084264">
        <w:t>Approx</w:t>
      </w:r>
      <w:proofErr w:type="spellEnd"/>
      <w:r w:rsidR="00084264">
        <w:t>)</w:t>
      </w:r>
    </w:p>
    <w:p w:rsidR="00DC4957" w:rsidRPr="009726DC" w:rsidRDefault="00DC4957" w:rsidP="00E44969">
      <w:pPr>
        <w:numPr>
          <w:ilvl w:val="0"/>
          <w:numId w:val="11"/>
        </w:numPr>
      </w:pPr>
      <w:r w:rsidRPr="009726DC">
        <w:t xml:space="preserve">Lunch and Preparation of </w:t>
      </w:r>
      <w:r w:rsidR="006F0780" w:rsidRPr="009726DC">
        <w:t>PowerPoint’s</w:t>
      </w:r>
      <w:r w:rsidRPr="009726DC">
        <w:t xml:space="preserve"> </w:t>
      </w:r>
      <w:r w:rsidR="002F230C" w:rsidRPr="009726DC">
        <w:t>(12-3</w:t>
      </w:r>
      <w:r w:rsidR="00084264">
        <w:t>:</w:t>
      </w:r>
      <w:r w:rsidR="007C25C8">
        <w:t>15</w:t>
      </w:r>
      <w:r w:rsidR="002F230C" w:rsidRPr="009726DC">
        <w:t>)</w:t>
      </w:r>
    </w:p>
    <w:p w:rsidR="00DC4957" w:rsidRDefault="00DC4957" w:rsidP="008F4576">
      <w:pPr>
        <w:numPr>
          <w:ilvl w:val="0"/>
          <w:numId w:val="11"/>
        </w:numPr>
      </w:pPr>
      <w:r w:rsidRPr="009726DC">
        <w:t>CBS classroom: 3:</w:t>
      </w:r>
      <w:r w:rsidR="007C25C8">
        <w:t>15</w:t>
      </w:r>
      <w:r w:rsidRPr="009726DC">
        <w:t xml:space="preserve">-6:00 </w:t>
      </w:r>
      <w:r w:rsidR="00894601">
        <w:t xml:space="preserve">Team </w:t>
      </w:r>
      <w:r w:rsidRPr="009726DC">
        <w:t xml:space="preserve">Presentations </w:t>
      </w:r>
      <w:r w:rsidR="00894601">
        <w:t>X 3, and D</w:t>
      </w:r>
      <w:r w:rsidRPr="009726DC">
        <w:t>iscussion</w:t>
      </w:r>
    </w:p>
    <w:p w:rsidR="00426587" w:rsidRPr="009726DC" w:rsidRDefault="00426587" w:rsidP="00426587">
      <w:pPr>
        <w:ind w:left="720"/>
      </w:pPr>
    </w:p>
    <w:p w:rsidR="001B4F2C" w:rsidRPr="00DA0131" w:rsidRDefault="001B4F2C" w:rsidP="001B4F2C">
      <w:pPr>
        <w:rPr>
          <w:b/>
        </w:rPr>
      </w:pPr>
      <w:r w:rsidRPr="00A510B4">
        <w:rPr>
          <w:b/>
          <w:u w:val="single"/>
        </w:rPr>
        <w:t>Required Readings</w:t>
      </w:r>
      <w:r w:rsidR="00CC660C">
        <w:rPr>
          <w:b/>
          <w:u w:val="single"/>
        </w:rPr>
        <w:t xml:space="preserve"> By Site</w:t>
      </w:r>
      <w:r w:rsidR="009564CA">
        <w:rPr>
          <w:b/>
        </w:rPr>
        <w:t xml:space="preserve"> (Read your field site materials, and skim the others</w:t>
      </w:r>
      <w:r w:rsidR="009859DC">
        <w:rPr>
          <w:b/>
        </w:rPr>
        <w:t>. Other Materials can be found in Briefing Folders on Canvas</w:t>
      </w:r>
      <w:r w:rsidR="009564CA">
        <w:rPr>
          <w:b/>
        </w:rPr>
        <w:t>)</w:t>
      </w:r>
      <w:r w:rsidRPr="00DA0131">
        <w:rPr>
          <w:b/>
        </w:rPr>
        <w:t>:</w:t>
      </w:r>
    </w:p>
    <w:p w:rsidR="001B4F2C" w:rsidRDefault="001B324B" w:rsidP="00133AB1">
      <w:pPr>
        <w:numPr>
          <w:ilvl w:val="0"/>
          <w:numId w:val="3"/>
        </w:numPr>
      </w:pPr>
      <w:r>
        <w:t>;</w:t>
      </w:r>
      <w:proofErr w:type="gramStart"/>
      <w:r w:rsidR="00AE3388">
        <w:t>(NYPL</w:t>
      </w:r>
      <w:proofErr w:type="gramEnd"/>
      <w:r w:rsidR="00AE3388">
        <w:t>)</w:t>
      </w:r>
      <w:r w:rsidR="009564CA">
        <w:t xml:space="preserve"> “The Library Re-Booted</w:t>
      </w:r>
      <w:r w:rsidR="00BD660A">
        <w:t>,</w:t>
      </w:r>
      <w:r w:rsidR="009564CA">
        <w:t xml:space="preserve">” </w:t>
      </w:r>
      <w:r w:rsidR="00BD660A" w:rsidRPr="009564CA">
        <w:rPr>
          <w:u w:val="single"/>
        </w:rPr>
        <w:t>Strategy and Business</w:t>
      </w:r>
      <w:r w:rsidR="00BD660A" w:rsidRPr="00BD660A">
        <w:t xml:space="preserve">, </w:t>
      </w:r>
      <w:r w:rsidR="009564CA">
        <w:t>Scott Corwin, Elisabeth Hartley, and Harry Hawkes, Spring 2009, pp.78-89</w:t>
      </w:r>
      <w:r w:rsidR="00BD660A">
        <w:t>.</w:t>
      </w:r>
    </w:p>
    <w:p w:rsidR="00133AB1" w:rsidRDefault="00133AB1" w:rsidP="00133AB1">
      <w:pPr>
        <w:ind w:left="720"/>
      </w:pPr>
    </w:p>
    <w:p w:rsidR="009564CA" w:rsidRDefault="009564CA" w:rsidP="00133AB1">
      <w:pPr>
        <w:numPr>
          <w:ilvl w:val="0"/>
          <w:numId w:val="3"/>
        </w:numPr>
      </w:pPr>
      <w:r>
        <w:t xml:space="preserve">(NYPL) “What Big Media Can Learn from the New York Public Library” </w:t>
      </w:r>
      <w:r w:rsidRPr="00BD660A">
        <w:rPr>
          <w:u w:val="single"/>
        </w:rPr>
        <w:t>Atlantic</w:t>
      </w:r>
      <w:r>
        <w:t>, June 20, 2011</w:t>
      </w:r>
      <w:r w:rsidR="00BD660A">
        <w:t>.</w:t>
      </w:r>
    </w:p>
    <w:p w:rsidR="00133AB1" w:rsidRDefault="00133AB1" w:rsidP="00133AB1">
      <w:pPr>
        <w:ind w:left="720"/>
      </w:pPr>
    </w:p>
    <w:p w:rsidR="00B76604" w:rsidRDefault="00B76604" w:rsidP="00133AB1">
      <w:pPr>
        <w:numPr>
          <w:ilvl w:val="0"/>
          <w:numId w:val="3"/>
        </w:numPr>
      </w:pPr>
      <w:r>
        <w:t xml:space="preserve">(NYPL) “The Education of Tony Marx,” </w:t>
      </w:r>
      <w:r w:rsidRPr="007C25C8">
        <w:rPr>
          <w:u w:val="single"/>
        </w:rPr>
        <w:t>NY Times</w:t>
      </w:r>
      <w:r>
        <w:t>, Oct 11, 2012, E1.</w:t>
      </w:r>
    </w:p>
    <w:p w:rsidR="00133AB1" w:rsidRDefault="00133AB1" w:rsidP="00133AB1">
      <w:pPr>
        <w:pStyle w:val="ListParagraph"/>
      </w:pPr>
    </w:p>
    <w:p w:rsidR="008B37BA" w:rsidRDefault="003A56CE" w:rsidP="008B37BA">
      <w:pPr>
        <w:numPr>
          <w:ilvl w:val="0"/>
          <w:numId w:val="3"/>
        </w:numPr>
      </w:pPr>
      <w:r>
        <w:t xml:space="preserve">(NYPL) “Firestorm on Fifth Avenue” Paul Goldberger, </w:t>
      </w:r>
      <w:r w:rsidRPr="003A56CE">
        <w:rPr>
          <w:u w:val="single"/>
        </w:rPr>
        <w:t>Vanity Fair</w:t>
      </w:r>
      <w:r>
        <w:t>, Dec, 2012.</w:t>
      </w:r>
    </w:p>
    <w:p w:rsidR="008B37BA" w:rsidRDefault="008B37BA" w:rsidP="008B37BA">
      <w:pPr>
        <w:pStyle w:val="ListParagraph"/>
      </w:pPr>
    </w:p>
    <w:p w:rsidR="008B37BA" w:rsidRPr="008B37BA" w:rsidRDefault="00647470" w:rsidP="008B37BA">
      <w:pPr>
        <w:numPr>
          <w:ilvl w:val="0"/>
          <w:numId w:val="3"/>
        </w:numPr>
      </w:pPr>
      <w:r>
        <w:t xml:space="preserve"> </w:t>
      </w:r>
      <w:r w:rsidR="00260015">
        <w:t>(Union</w:t>
      </w:r>
      <w:r w:rsidR="00894601">
        <w:t xml:space="preserve"> Square</w:t>
      </w:r>
      <w:r w:rsidR="00260015">
        <w:t xml:space="preserve"> Hospitality Group</w:t>
      </w:r>
      <w:r w:rsidR="007B46E8">
        <w:t>)</w:t>
      </w:r>
      <w:r w:rsidR="00E652F0">
        <w:t xml:space="preserve"> </w:t>
      </w:r>
      <w:r w:rsidR="008B37BA">
        <w:t>“</w:t>
      </w:r>
      <w:r w:rsidR="008B37BA" w:rsidRPr="008B37BA">
        <w:rPr>
          <w:szCs w:val="36"/>
          <w:lang w:val="en-GB" w:eastAsia="en-GB"/>
        </w:rPr>
        <w:t xml:space="preserve">Redefining an Industry: Danny Meyer on the Business and Culture of Hospitality” Charles </w:t>
      </w:r>
      <w:proofErr w:type="spellStart"/>
      <w:r w:rsidR="008B37BA" w:rsidRPr="008B37BA">
        <w:rPr>
          <w:szCs w:val="36"/>
          <w:lang w:val="en-GB" w:eastAsia="en-GB"/>
        </w:rPr>
        <w:t>Shoener</w:t>
      </w:r>
      <w:proofErr w:type="spellEnd"/>
    </w:p>
    <w:p w:rsidR="008B37BA" w:rsidRDefault="008B37BA" w:rsidP="008B37BA">
      <w:pPr>
        <w:ind w:left="720"/>
      </w:pPr>
    </w:p>
    <w:p w:rsidR="008B37BA" w:rsidRDefault="008B37BA" w:rsidP="00133AB1">
      <w:pPr>
        <w:numPr>
          <w:ilvl w:val="0"/>
          <w:numId w:val="3"/>
        </w:numPr>
      </w:pPr>
      <w:r>
        <w:t xml:space="preserve">(USHG) “Danny Meyer’s Rule for Success: Slow Down,” </w:t>
      </w:r>
      <w:proofErr w:type="spellStart"/>
      <w:r>
        <w:t>Inc</w:t>
      </w:r>
      <w:proofErr w:type="spellEnd"/>
      <w:r>
        <w:t>, Jan 2013.</w:t>
      </w:r>
    </w:p>
    <w:p w:rsidR="00BF62C1" w:rsidRDefault="00BF62C1" w:rsidP="00BF62C1">
      <w:pPr>
        <w:pStyle w:val="ListParagraph"/>
      </w:pPr>
    </w:p>
    <w:p w:rsidR="00BF62C1" w:rsidRDefault="009859DC" w:rsidP="00894601">
      <w:pPr>
        <w:numPr>
          <w:ilvl w:val="0"/>
          <w:numId w:val="3"/>
        </w:numPr>
      </w:pPr>
      <w:r>
        <w:t>(Lincoln Center) HBS Case—Lincoln Center for the Performing A</w:t>
      </w:r>
      <w:r w:rsidR="00133AB1">
        <w:t>rts—Alternative Futures” (2011).</w:t>
      </w:r>
    </w:p>
    <w:p w:rsidR="00BF62C1" w:rsidRDefault="00BF62C1" w:rsidP="00BF62C1">
      <w:pPr>
        <w:ind w:left="720"/>
      </w:pPr>
    </w:p>
    <w:p w:rsidR="00AB6A59" w:rsidRDefault="00426587" w:rsidP="00133AB1">
      <w:pPr>
        <w:numPr>
          <w:ilvl w:val="0"/>
          <w:numId w:val="3"/>
        </w:numPr>
      </w:pPr>
      <w:r>
        <w:t>(</w:t>
      </w:r>
      <w:r w:rsidR="00AB6A59">
        <w:t>NYT</w:t>
      </w:r>
      <w:r>
        <w:t>)</w:t>
      </w:r>
      <w:r w:rsidR="00AB6A59">
        <w:t xml:space="preserve"> </w:t>
      </w:r>
      <w:r>
        <w:t xml:space="preserve">“A Leaner Times Aims for Global Growth,” </w:t>
      </w:r>
      <w:r w:rsidRPr="00920663">
        <w:rPr>
          <w:u w:val="single"/>
        </w:rPr>
        <w:t>NY Times</w:t>
      </w:r>
      <w:r>
        <w:t xml:space="preserve">, Christine </w:t>
      </w:r>
      <w:proofErr w:type="spellStart"/>
      <w:r>
        <w:t>Haughney</w:t>
      </w:r>
      <w:proofErr w:type="spellEnd"/>
      <w:r>
        <w:t>, Oct 7, 2013</w:t>
      </w:r>
      <w:r w:rsidR="00133AB1">
        <w:t xml:space="preserve">. </w:t>
      </w:r>
    </w:p>
    <w:p w:rsidR="00133AB1" w:rsidRDefault="00133AB1" w:rsidP="00133AB1">
      <w:pPr>
        <w:pStyle w:val="ListParagraph"/>
      </w:pPr>
    </w:p>
    <w:p w:rsidR="00920663" w:rsidRDefault="00920663" w:rsidP="00133AB1">
      <w:pPr>
        <w:numPr>
          <w:ilvl w:val="0"/>
          <w:numId w:val="3"/>
        </w:numPr>
      </w:pPr>
      <w:r>
        <w:t xml:space="preserve">(NYT) “Why Would Anyone Buy a Newspaper?” Rem </w:t>
      </w:r>
      <w:proofErr w:type="spellStart"/>
      <w:r>
        <w:t>Rieder</w:t>
      </w:r>
      <w:proofErr w:type="spellEnd"/>
      <w:r>
        <w:t xml:space="preserve">, </w:t>
      </w:r>
      <w:r w:rsidRPr="00920663">
        <w:rPr>
          <w:u w:val="single"/>
        </w:rPr>
        <w:t>USA Today</w:t>
      </w:r>
      <w:r>
        <w:t>, 5B, Oct 29, 2013</w:t>
      </w:r>
      <w:r w:rsidR="00133AB1">
        <w:t>.</w:t>
      </w:r>
    </w:p>
    <w:p w:rsidR="00133AB1" w:rsidRDefault="00133AB1" w:rsidP="00133AB1">
      <w:pPr>
        <w:pStyle w:val="ListParagraph"/>
      </w:pPr>
    </w:p>
    <w:p w:rsidR="00920663" w:rsidRDefault="00920663" w:rsidP="00133AB1">
      <w:pPr>
        <w:numPr>
          <w:ilvl w:val="0"/>
          <w:numId w:val="3"/>
        </w:numPr>
      </w:pPr>
      <w:r>
        <w:t>(NYT) “Are Newspapers Getting a Second Wind</w:t>
      </w:r>
      <w:r w:rsidR="007C25C8">
        <w:t>?</w:t>
      </w:r>
      <w:r>
        <w:t xml:space="preserve">” Rem </w:t>
      </w:r>
      <w:proofErr w:type="spellStart"/>
      <w:r>
        <w:t>Rieder</w:t>
      </w:r>
      <w:proofErr w:type="spellEnd"/>
      <w:r>
        <w:t xml:space="preserve">, </w:t>
      </w:r>
      <w:r w:rsidRPr="007C25C8">
        <w:rPr>
          <w:u w:val="single"/>
        </w:rPr>
        <w:t>USA Today</w:t>
      </w:r>
      <w:r>
        <w:t>, 3B, Sept 19, 2013</w:t>
      </w:r>
      <w:r w:rsidR="00133AB1">
        <w:t>.</w:t>
      </w:r>
    </w:p>
    <w:p w:rsidR="00894601" w:rsidRDefault="00894601" w:rsidP="00894601">
      <w:pPr>
        <w:pStyle w:val="ListParagraph"/>
      </w:pPr>
    </w:p>
    <w:p w:rsidR="008C1380" w:rsidRPr="009C3E64" w:rsidRDefault="0062524A" w:rsidP="00732051">
      <w:pPr>
        <w:numPr>
          <w:ilvl w:val="0"/>
          <w:numId w:val="3"/>
        </w:numPr>
        <w:rPr>
          <w:b/>
        </w:rPr>
      </w:pPr>
      <w:r>
        <w:t xml:space="preserve">(Verizon): HBS case-- “Transforming Verizon: A Platform for Change”, 2012. </w:t>
      </w:r>
    </w:p>
    <w:p w:rsidR="009C3E64" w:rsidRDefault="009C3E64" w:rsidP="009C3E64">
      <w:pPr>
        <w:pStyle w:val="ListParagraph"/>
        <w:rPr>
          <w:b/>
        </w:rPr>
      </w:pPr>
    </w:p>
    <w:p w:rsidR="009C3E64" w:rsidRPr="009C3E64" w:rsidRDefault="009C3E64" w:rsidP="009C3E64">
      <w:pPr>
        <w:numPr>
          <w:ilvl w:val="0"/>
          <w:numId w:val="3"/>
        </w:numPr>
      </w:pPr>
      <w:r w:rsidRPr="009C3E64">
        <w:t xml:space="preserve">(Verizon) “Change Management Lead Trainer” (Job Posting at Verizon) </w:t>
      </w:r>
      <w:r>
        <w:t>(</w:t>
      </w:r>
      <w:r w:rsidRPr="009C3E64">
        <w:t>http://www.verizon.com/about/work/jobs/2586002-change-management-lead-trainer</w:t>
      </w:r>
      <w:r>
        <w:t>)</w:t>
      </w:r>
    </w:p>
    <w:p w:rsidR="0062524A" w:rsidRDefault="0062524A" w:rsidP="0062524A">
      <w:pPr>
        <w:pStyle w:val="ListParagraph"/>
        <w:rPr>
          <w:b/>
        </w:rPr>
      </w:pPr>
    </w:p>
    <w:p w:rsidR="0062524A" w:rsidRPr="0062524A" w:rsidRDefault="0062524A" w:rsidP="0062524A">
      <w:pPr>
        <w:ind w:left="720"/>
        <w:rPr>
          <w:b/>
        </w:rPr>
      </w:pPr>
    </w:p>
    <w:p w:rsidR="001B4F2C" w:rsidRPr="00B96933" w:rsidRDefault="00732051" w:rsidP="00647470">
      <w:pPr>
        <w:rPr>
          <w:b/>
        </w:rPr>
      </w:pPr>
      <w:r w:rsidRPr="00A510B4">
        <w:rPr>
          <w:b/>
          <w:u w:val="single"/>
        </w:rPr>
        <w:t>Group Assignment</w:t>
      </w:r>
      <w:r w:rsidR="00B96933" w:rsidRPr="00B96933">
        <w:rPr>
          <w:b/>
        </w:rPr>
        <w:t>: Analysis and Recommendations</w:t>
      </w:r>
      <w:r w:rsidR="00540009">
        <w:rPr>
          <w:b/>
        </w:rPr>
        <w:t>/</w:t>
      </w:r>
      <w:r w:rsidR="00B96933" w:rsidRPr="00B96933">
        <w:rPr>
          <w:b/>
        </w:rPr>
        <w:t xml:space="preserve"> </w:t>
      </w:r>
      <w:r w:rsidR="006F0780" w:rsidRPr="00B96933">
        <w:rPr>
          <w:b/>
        </w:rPr>
        <w:t>PowerPoint</w:t>
      </w:r>
      <w:r w:rsidR="00B96933" w:rsidRPr="00B96933">
        <w:rPr>
          <w:b/>
        </w:rPr>
        <w:t xml:space="preserve"> (Due in class at 3</w:t>
      </w:r>
      <w:r w:rsidR="00D812E2">
        <w:rPr>
          <w:b/>
        </w:rPr>
        <w:t>:</w:t>
      </w:r>
      <w:r w:rsidR="007C25C8">
        <w:rPr>
          <w:b/>
        </w:rPr>
        <w:t>15</w:t>
      </w:r>
      <w:r w:rsidR="00B96933" w:rsidRPr="00B96933">
        <w:rPr>
          <w:b/>
        </w:rPr>
        <w:t>pm</w:t>
      </w:r>
      <w:r w:rsidR="00260015">
        <w:rPr>
          <w:b/>
        </w:rPr>
        <w:t>, Friday, for 3 teams, and for 2 teams TBD at 9am on Monday, Jan 26</w:t>
      </w:r>
      <w:r w:rsidR="00B96933" w:rsidRPr="00B96933">
        <w:rPr>
          <w:b/>
        </w:rPr>
        <w:t>)</w:t>
      </w:r>
      <w:r w:rsidR="00D812E2">
        <w:rPr>
          <w:b/>
        </w:rPr>
        <w:t xml:space="preserve"> </w:t>
      </w:r>
    </w:p>
    <w:p w:rsidR="00B96933" w:rsidRPr="00C10280" w:rsidRDefault="00B96933" w:rsidP="008A24F3">
      <w:pPr>
        <w:pStyle w:val="PlainText"/>
        <w:ind w:left="720"/>
        <w:rPr>
          <w:rFonts w:ascii="Times New Roman" w:hAnsi="Times New Roman"/>
          <w:sz w:val="24"/>
          <w:szCs w:val="24"/>
        </w:rPr>
      </w:pPr>
      <w:r w:rsidRPr="00C10280">
        <w:rPr>
          <w:rFonts w:ascii="Times New Roman" w:hAnsi="Times New Roman"/>
          <w:sz w:val="24"/>
          <w:szCs w:val="24"/>
        </w:rPr>
        <w:t>Based on the visit</w:t>
      </w:r>
      <w:r w:rsidR="00732051" w:rsidRPr="00C10280">
        <w:rPr>
          <w:rFonts w:ascii="Times New Roman" w:hAnsi="Times New Roman"/>
          <w:sz w:val="24"/>
          <w:szCs w:val="24"/>
        </w:rPr>
        <w:t xml:space="preserve"> you made </w:t>
      </w:r>
      <w:r w:rsidR="00E652F0">
        <w:rPr>
          <w:rFonts w:ascii="Times New Roman" w:hAnsi="Times New Roman"/>
          <w:sz w:val="24"/>
          <w:szCs w:val="24"/>
        </w:rPr>
        <w:t>and additional</w:t>
      </w:r>
      <w:r w:rsidRPr="00C10280">
        <w:rPr>
          <w:rFonts w:ascii="Times New Roman" w:hAnsi="Times New Roman"/>
          <w:sz w:val="24"/>
          <w:szCs w:val="24"/>
        </w:rPr>
        <w:t xml:space="preserve"> readings/research</w:t>
      </w:r>
      <w:r w:rsidR="00732051" w:rsidRPr="00C10280">
        <w:rPr>
          <w:rFonts w:ascii="Times New Roman" w:hAnsi="Times New Roman"/>
          <w:sz w:val="24"/>
          <w:szCs w:val="24"/>
        </w:rPr>
        <w:t xml:space="preserve">, </w:t>
      </w:r>
      <w:r w:rsidRPr="00C10280">
        <w:rPr>
          <w:rFonts w:ascii="Times New Roman" w:hAnsi="Times New Roman"/>
          <w:sz w:val="24"/>
          <w:szCs w:val="24"/>
        </w:rPr>
        <w:t xml:space="preserve">please put together a </w:t>
      </w:r>
      <w:r w:rsidR="006F0780" w:rsidRPr="00C10280">
        <w:rPr>
          <w:rFonts w:ascii="Times New Roman" w:hAnsi="Times New Roman"/>
          <w:sz w:val="24"/>
          <w:szCs w:val="24"/>
        </w:rPr>
        <w:t>PowerPoint</w:t>
      </w:r>
      <w:r w:rsidR="00E652F0">
        <w:rPr>
          <w:rFonts w:ascii="Times New Roman" w:hAnsi="Times New Roman"/>
          <w:sz w:val="24"/>
          <w:szCs w:val="24"/>
        </w:rPr>
        <w:t xml:space="preserve"> presentation (20 minutes</w:t>
      </w:r>
      <w:r w:rsidRPr="00C10280">
        <w:rPr>
          <w:rFonts w:ascii="Times New Roman" w:hAnsi="Times New Roman"/>
          <w:sz w:val="24"/>
          <w:szCs w:val="24"/>
        </w:rPr>
        <w:t xml:space="preserve"> </w:t>
      </w:r>
      <w:r w:rsidR="00E652F0">
        <w:rPr>
          <w:rFonts w:ascii="Times New Roman" w:hAnsi="Times New Roman"/>
          <w:sz w:val="24"/>
          <w:szCs w:val="24"/>
        </w:rPr>
        <w:t>max</w:t>
      </w:r>
      <w:r w:rsidRPr="00C10280">
        <w:rPr>
          <w:rFonts w:ascii="Times New Roman" w:hAnsi="Times New Roman"/>
          <w:sz w:val="24"/>
          <w:szCs w:val="24"/>
        </w:rPr>
        <w:t xml:space="preserve">) which </w:t>
      </w:r>
      <w:r w:rsidR="00540009">
        <w:rPr>
          <w:rFonts w:ascii="Times New Roman" w:hAnsi="Times New Roman"/>
          <w:sz w:val="24"/>
          <w:szCs w:val="24"/>
        </w:rPr>
        <w:t>might include material</w:t>
      </w:r>
      <w:r w:rsidRPr="00C10280">
        <w:rPr>
          <w:rFonts w:ascii="Times New Roman" w:hAnsi="Times New Roman"/>
          <w:sz w:val="24"/>
          <w:szCs w:val="24"/>
        </w:rPr>
        <w:t xml:space="preserve"> along the following lines:</w:t>
      </w:r>
    </w:p>
    <w:p w:rsidR="00B96933" w:rsidRPr="00C10280" w:rsidRDefault="00B96933" w:rsidP="00732051">
      <w:pPr>
        <w:pStyle w:val="PlainText"/>
        <w:rPr>
          <w:rFonts w:ascii="Times New Roman" w:hAnsi="Times New Roman"/>
          <w:sz w:val="24"/>
          <w:szCs w:val="24"/>
        </w:rPr>
      </w:pPr>
    </w:p>
    <w:p w:rsidR="00B96933" w:rsidRDefault="00B96933" w:rsidP="00E44969">
      <w:pPr>
        <w:pStyle w:val="PlainText"/>
        <w:numPr>
          <w:ilvl w:val="0"/>
          <w:numId w:val="19"/>
        </w:numPr>
        <w:rPr>
          <w:rFonts w:ascii="Times New Roman" w:hAnsi="Times New Roman"/>
          <w:sz w:val="24"/>
          <w:szCs w:val="24"/>
        </w:rPr>
      </w:pPr>
      <w:r w:rsidRPr="00C10280">
        <w:rPr>
          <w:rFonts w:ascii="Times New Roman" w:hAnsi="Times New Roman"/>
          <w:sz w:val="24"/>
          <w:szCs w:val="24"/>
          <w:u w:val="single"/>
        </w:rPr>
        <w:lastRenderedPageBreak/>
        <w:t>Diagnosis</w:t>
      </w:r>
      <w:r w:rsidRPr="00C10280">
        <w:rPr>
          <w:rFonts w:ascii="Times New Roman" w:hAnsi="Times New Roman"/>
          <w:sz w:val="24"/>
          <w:szCs w:val="24"/>
        </w:rPr>
        <w:t xml:space="preserve">: What is the change challenge facing this organization? What are its change threats and opportunities? What trends and events have led the organization to its current state?  </w:t>
      </w:r>
    </w:p>
    <w:p w:rsidR="00D771D0" w:rsidRDefault="00D771D0" w:rsidP="00D771D0">
      <w:pPr>
        <w:pStyle w:val="PlainText"/>
        <w:ind w:left="720"/>
        <w:rPr>
          <w:rFonts w:ascii="Times New Roman" w:hAnsi="Times New Roman"/>
          <w:sz w:val="24"/>
          <w:szCs w:val="24"/>
        </w:rPr>
      </w:pPr>
    </w:p>
    <w:p w:rsidR="00381C39" w:rsidRDefault="00381C39" w:rsidP="00E44969">
      <w:pPr>
        <w:pStyle w:val="PlainText"/>
        <w:numPr>
          <w:ilvl w:val="0"/>
          <w:numId w:val="19"/>
        </w:numPr>
        <w:rPr>
          <w:rFonts w:ascii="Times New Roman" w:hAnsi="Times New Roman"/>
          <w:sz w:val="24"/>
          <w:szCs w:val="24"/>
        </w:rPr>
      </w:pPr>
      <w:r w:rsidRPr="00C10280">
        <w:rPr>
          <w:rFonts w:ascii="Times New Roman" w:hAnsi="Times New Roman"/>
          <w:sz w:val="24"/>
          <w:szCs w:val="24"/>
          <w:u w:val="single"/>
        </w:rPr>
        <w:t>Change Progress Review</w:t>
      </w:r>
      <w:r w:rsidRPr="00C10280">
        <w:rPr>
          <w:rFonts w:ascii="Times New Roman" w:hAnsi="Times New Roman"/>
          <w:sz w:val="24"/>
          <w:szCs w:val="24"/>
        </w:rPr>
        <w:t xml:space="preserve">: What changes has it made or </w:t>
      </w:r>
      <w:r w:rsidR="00373A77">
        <w:rPr>
          <w:rFonts w:ascii="Times New Roman" w:hAnsi="Times New Roman"/>
          <w:sz w:val="24"/>
          <w:szCs w:val="24"/>
        </w:rPr>
        <w:t xml:space="preserve">does it </w:t>
      </w:r>
      <w:r w:rsidRPr="00C10280">
        <w:rPr>
          <w:rFonts w:ascii="Times New Roman" w:hAnsi="Times New Roman"/>
          <w:sz w:val="24"/>
          <w:szCs w:val="24"/>
        </w:rPr>
        <w:t>plan to make? Who were/are the change agents? Where was/is the resistance?  How has the organization dealt with the change thus far? What obstacles remain? How much progress has been made to date?</w:t>
      </w:r>
    </w:p>
    <w:p w:rsidR="00D771D0" w:rsidRDefault="00D771D0" w:rsidP="00D771D0">
      <w:pPr>
        <w:pStyle w:val="PlainText"/>
        <w:ind w:left="720"/>
        <w:rPr>
          <w:rFonts w:ascii="Times New Roman" w:hAnsi="Times New Roman"/>
          <w:sz w:val="24"/>
          <w:szCs w:val="24"/>
        </w:rPr>
      </w:pPr>
    </w:p>
    <w:p w:rsidR="00BF62C1" w:rsidRPr="001E222B" w:rsidRDefault="00381C39" w:rsidP="001E222B">
      <w:pPr>
        <w:pStyle w:val="PlainText"/>
        <w:numPr>
          <w:ilvl w:val="0"/>
          <w:numId w:val="19"/>
        </w:numPr>
        <w:rPr>
          <w:rFonts w:ascii="Times New Roman" w:hAnsi="Times New Roman"/>
          <w:sz w:val="24"/>
          <w:szCs w:val="24"/>
        </w:rPr>
      </w:pPr>
      <w:r w:rsidRPr="00C10280">
        <w:rPr>
          <w:rFonts w:ascii="Times New Roman" w:hAnsi="Times New Roman"/>
          <w:sz w:val="24"/>
          <w:szCs w:val="24"/>
          <w:u w:val="single"/>
        </w:rPr>
        <w:t>Action Plan</w:t>
      </w:r>
      <w:r w:rsidRPr="00C10280">
        <w:rPr>
          <w:rFonts w:ascii="Times New Roman" w:hAnsi="Times New Roman"/>
          <w:sz w:val="24"/>
          <w:szCs w:val="24"/>
        </w:rPr>
        <w:t>: What recommendations do you have for this organization about making an</w:t>
      </w:r>
      <w:r w:rsidR="001E222B">
        <w:rPr>
          <w:rFonts w:ascii="Times New Roman" w:hAnsi="Times New Roman"/>
          <w:sz w:val="24"/>
          <w:szCs w:val="24"/>
        </w:rPr>
        <w:t>d managing change going forward?</w:t>
      </w:r>
    </w:p>
    <w:p w:rsidR="00BF62C1" w:rsidRDefault="00BF62C1" w:rsidP="00CC660C">
      <w:pPr>
        <w:ind w:left="360"/>
      </w:pPr>
    </w:p>
    <w:p w:rsidR="00BF62C1" w:rsidRDefault="00BF62C1" w:rsidP="00CC660C">
      <w:pPr>
        <w:ind w:left="360"/>
      </w:pPr>
    </w:p>
    <w:p w:rsidR="00E675F7" w:rsidRDefault="00E675F7" w:rsidP="00084264"/>
    <w:p w:rsidR="00EB5C01" w:rsidRPr="00A8154D" w:rsidRDefault="00EB5C01" w:rsidP="001C0BE7">
      <w:pPr>
        <w:pBdr>
          <w:top w:val="single" w:sz="4" w:space="1" w:color="auto"/>
          <w:left w:val="single" w:sz="4" w:space="4" w:color="auto"/>
          <w:bottom w:val="single" w:sz="4" w:space="1" w:color="auto"/>
          <w:right w:val="single" w:sz="4" w:space="9" w:color="auto"/>
        </w:pBdr>
        <w:jc w:val="center"/>
        <w:rPr>
          <w:b/>
        </w:rPr>
      </w:pPr>
      <w:r w:rsidRPr="00A8154D">
        <w:rPr>
          <w:b/>
        </w:rPr>
        <w:t xml:space="preserve">Session </w:t>
      </w:r>
      <w:r w:rsidR="001B4F2C" w:rsidRPr="00A8154D">
        <w:rPr>
          <w:b/>
        </w:rPr>
        <w:t>5</w:t>
      </w:r>
      <w:r w:rsidRPr="00A8154D">
        <w:rPr>
          <w:b/>
        </w:rPr>
        <w:t xml:space="preserve">: </w:t>
      </w:r>
      <w:r w:rsidR="008022A7">
        <w:rPr>
          <w:b/>
        </w:rPr>
        <w:t xml:space="preserve">Transformation, </w:t>
      </w:r>
      <w:r w:rsidR="001C0BE7">
        <w:rPr>
          <w:b/>
        </w:rPr>
        <w:t>Loss and Resilience</w:t>
      </w:r>
      <w:r w:rsidR="00E172FC" w:rsidRPr="00A8154D">
        <w:rPr>
          <w:b/>
        </w:rPr>
        <w:t xml:space="preserve"> </w:t>
      </w:r>
      <w:r w:rsidR="001B4F2C" w:rsidRPr="00A8154D">
        <w:rPr>
          <w:b/>
        </w:rPr>
        <w:t>(</w:t>
      </w:r>
      <w:r w:rsidR="00D23055">
        <w:rPr>
          <w:b/>
        </w:rPr>
        <w:t>Jan 26</w:t>
      </w:r>
      <w:r w:rsidR="00794A44">
        <w:rPr>
          <w:b/>
        </w:rPr>
        <w:t>, 201</w:t>
      </w:r>
      <w:r w:rsidR="00B17AB1">
        <w:rPr>
          <w:b/>
        </w:rPr>
        <w:t>5</w:t>
      </w:r>
      <w:r w:rsidRPr="00A8154D">
        <w:rPr>
          <w:b/>
        </w:rPr>
        <w:t>)</w:t>
      </w:r>
    </w:p>
    <w:p w:rsidR="00EB5C01" w:rsidRPr="00A8154D" w:rsidRDefault="00EB5C01" w:rsidP="00EB5C01"/>
    <w:p w:rsidR="00E675F7" w:rsidRDefault="00E172FC" w:rsidP="00894601">
      <w:pPr>
        <w:rPr>
          <w:b/>
        </w:rPr>
      </w:pPr>
      <w:r w:rsidRPr="00A510B4">
        <w:rPr>
          <w:b/>
          <w:u w:val="single"/>
        </w:rPr>
        <w:t>Topic</w:t>
      </w:r>
      <w:r w:rsidR="008022A7">
        <w:rPr>
          <w:b/>
          <w:u w:val="single"/>
        </w:rPr>
        <w:t xml:space="preserve"> 1</w:t>
      </w:r>
      <w:r>
        <w:rPr>
          <w:b/>
        </w:rPr>
        <w:t xml:space="preserve">: </w:t>
      </w:r>
      <w:r w:rsidR="00894601">
        <w:rPr>
          <w:b/>
        </w:rPr>
        <w:t>Team Presentations (</w:t>
      </w:r>
      <w:proofErr w:type="spellStart"/>
      <w:r w:rsidR="00894601">
        <w:rPr>
          <w:b/>
        </w:rPr>
        <w:t>Con’t</w:t>
      </w:r>
      <w:proofErr w:type="spellEnd"/>
      <w:r w:rsidR="00894601">
        <w:rPr>
          <w:b/>
        </w:rPr>
        <w:t xml:space="preserve">) X 2 </w:t>
      </w:r>
    </w:p>
    <w:p w:rsidR="00D23055" w:rsidRDefault="00D23055" w:rsidP="00291DFB">
      <w:pPr>
        <w:rPr>
          <w:b/>
        </w:rPr>
      </w:pPr>
    </w:p>
    <w:p w:rsidR="00894601" w:rsidRDefault="00894601" w:rsidP="00D23055">
      <w:pPr>
        <w:rPr>
          <w:b/>
        </w:rPr>
      </w:pPr>
    </w:p>
    <w:p w:rsidR="00D23055" w:rsidRPr="00414DA1" w:rsidRDefault="00F2272D" w:rsidP="00414DA1">
      <w:pPr>
        <w:rPr>
          <w:b/>
        </w:rPr>
      </w:pPr>
      <w:r>
        <w:rPr>
          <w:b/>
        </w:rPr>
        <w:t xml:space="preserve">Topic 2: </w:t>
      </w:r>
      <w:r w:rsidR="00894601" w:rsidRPr="00414DA1">
        <w:rPr>
          <w:b/>
        </w:rPr>
        <w:t>Leading Change and Innovative Businesses —</w:t>
      </w:r>
      <w:proofErr w:type="gramStart"/>
      <w:r w:rsidR="00D23055" w:rsidRPr="00414DA1">
        <w:rPr>
          <w:b/>
        </w:rPr>
        <w:t>The</w:t>
      </w:r>
      <w:proofErr w:type="gramEnd"/>
      <w:r w:rsidR="00D23055" w:rsidRPr="00414DA1">
        <w:rPr>
          <w:b/>
        </w:rPr>
        <w:t xml:space="preserve"> Story of Comic Con!</w:t>
      </w:r>
    </w:p>
    <w:p w:rsidR="001E222B" w:rsidRDefault="001E222B" w:rsidP="001E222B">
      <w:pPr>
        <w:pStyle w:val="ListParagraph"/>
        <w:ind w:left="3420"/>
      </w:pPr>
    </w:p>
    <w:p w:rsidR="005F71D6" w:rsidRDefault="005F71D6" w:rsidP="005F71D6">
      <w:pPr>
        <w:pStyle w:val="Default"/>
      </w:pPr>
    </w:p>
    <w:p w:rsidR="00F2272D" w:rsidRDefault="005F71D6" w:rsidP="005F71D6">
      <w:pPr>
        <w:pStyle w:val="ListParagraph"/>
        <w:numPr>
          <w:ilvl w:val="0"/>
          <w:numId w:val="27"/>
        </w:numPr>
      </w:pPr>
      <w:r>
        <w:t>“</w:t>
      </w:r>
      <w:r w:rsidRPr="005F71D6">
        <w:t xml:space="preserve">How </w:t>
      </w:r>
      <w:proofErr w:type="spellStart"/>
      <w:r w:rsidRPr="005F71D6">
        <w:t>Pax</w:t>
      </w:r>
      <w:proofErr w:type="spellEnd"/>
      <w:r w:rsidRPr="005F71D6">
        <w:t xml:space="preserve"> Became The Biggest, Greatest Fellowship Of Gamers, Geeks And Civility In The World</w:t>
      </w:r>
      <w:r w:rsidR="00A52F8F">
        <w:t>”</w:t>
      </w:r>
      <w:r w:rsidR="00A52F8F">
        <w:rPr>
          <w:sz w:val="63"/>
          <w:szCs w:val="63"/>
        </w:rPr>
        <w:t xml:space="preserve"> </w:t>
      </w:r>
      <w:r w:rsidR="00F2272D" w:rsidRPr="00A52F8F">
        <w:rPr>
          <w:u w:val="single"/>
        </w:rPr>
        <w:t>Forbes</w:t>
      </w:r>
      <w:proofErr w:type="gramStart"/>
      <w:r w:rsidR="00A52F8F" w:rsidRPr="00A52F8F">
        <w:t xml:space="preserve">,  </w:t>
      </w:r>
      <w:r w:rsidR="00A52F8F">
        <w:rPr>
          <w:u w:val="single"/>
        </w:rPr>
        <w:t>September</w:t>
      </w:r>
      <w:proofErr w:type="gramEnd"/>
      <w:r w:rsidR="00A52F8F">
        <w:rPr>
          <w:u w:val="single"/>
        </w:rPr>
        <w:t>. 2013.</w:t>
      </w:r>
    </w:p>
    <w:p w:rsidR="00F2272D" w:rsidRDefault="00D23055" w:rsidP="00F2272D">
      <w:pPr>
        <w:pStyle w:val="ListParagraph"/>
        <w:numPr>
          <w:ilvl w:val="0"/>
          <w:numId w:val="27"/>
        </w:numPr>
      </w:pPr>
      <w:r w:rsidRPr="00375E17">
        <w:t>“New York Comic Con Gets Into Gear” Merissa Marr, Wall Street Journal, p. B2, Oct 7, 2013</w:t>
      </w:r>
      <w:r>
        <w:t>.</w:t>
      </w:r>
    </w:p>
    <w:p w:rsidR="00F2272D" w:rsidRDefault="00F2272D" w:rsidP="00F2272D">
      <w:pPr>
        <w:pStyle w:val="ListParagraph"/>
        <w:numPr>
          <w:ilvl w:val="0"/>
          <w:numId w:val="27"/>
        </w:numPr>
      </w:pPr>
      <w:r>
        <w:t>“Growing Pains at Popular New York Comic Con” NY Times, Oct 10, 2014</w:t>
      </w:r>
    </w:p>
    <w:p w:rsidR="00F2272D" w:rsidRDefault="00D23055" w:rsidP="00F2272D">
      <w:pPr>
        <w:pStyle w:val="ListParagraph"/>
        <w:numPr>
          <w:ilvl w:val="0"/>
          <w:numId w:val="27"/>
        </w:numPr>
      </w:pPr>
      <w:r w:rsidRPr="00375E17">
        <w:t>“</w:t>
      </w:r>
      <w:r>
        <w:t>Six Ways t</w:t>
      </w:r>
      <w:r w:rsidRPr="00375E17">
        <w:t xml:space="preserve">o </w:t>
      </w:r>
      <w:r>
        <w:t>Sink a Growth Initiative</w:t>
      </w:r>
      <w:r w:rsidRPr="00375E17">
        <w:t xml:space="preserve">” D. Laurie and J. B. </w:t>
      </w:r>
      <w:proofErr w:type="spellStart"/>
      <w:r w:rsidRPr="00375E17">
        <w:t>Harreld</w:t>
      </w:r>
      <w:proofErr w:type="spellEnd"/>
      <w:r w:rsidRPr="00375E17">
        <w:t xml:space="preserve">, </w:t>
      </w:r>
      <w:r w:rsidRPr="00F2272D">
        <w:rPr>
          <w:u w:val="single"/>
        </w:rPr>
        <w:t>HBR</w:t>
      </w:r>
      <w:r w:rsidRPr="00375E17">
        <w:t>, July-Aug 2013.</w:t>
      </w:r>
      <w:r w:rsidR="00F2272D">
        <w:t xml:space="preserve"> </w:t>
      </w:r>
    </w:p>
    <w:p w:rsidR="00F2272D" w:rsidRDefault="00F2272D" w:rsidP="00CC64C5">
      <w:pPr>
        <w:ind w:left="450"/>
      </w:pPr>
    </w:p>
    <w:p w:rsidR="00F2272D" w:rsidRDefault="00F2272D" w:rsidP="00F2272D">
      <w:pPr>
        <w:rPr>
          <w:b/>
        </w:rPr>
      </w:pPr>
      <w:r w:rsidRPr="00E23F69">
        <w:rPr>
          <w:b/>
          <w:u w:val="single"/>
        </w:rPr>
        <w:t>Guest</w:t>
      </w:r>
      <w:r w:rsidRPr="00DA0131">
        <w:rPr>
          <w:b/>
        </w:rPr>
        <w:t>:</w:t>
      </w:r>
      <w:r>
        <w:rPr>
          <w:b/>
        </w:rPr>
        <w:t xml:space="preserve"> </w:t>
      </w:r>
    </w:p>
    <w:p w:rsidR="00F2272D" w:rsidRPr="00F2272D" w:rsidRDefault="00F2272D" w:rsidP="00F2272D">
      <w:pPr>
        <w:ind w:left="720"/>
        <w:rPr>
          <w:b/>
          <w:sz w:val="28"/>
        </w:rPr>
      </w:pPr>
      <w:r w:rsidRPr="001E222B">
        <w:rPr>
          <w:rFonts w:ascii="Arial" w:hAnsi="Arial" w:cs="Arial"/>
          <w:b/>
          <w:sz w:val="22"/>
          <w:szCs w:val="20"/>
        </w:rPr>
        <w:t xml:space="preserve">Lance </w:t>
      </w:r>
      <w:proofErr w:type="spellStart"/>
      <w:r w:rsidRPr="001E222B">
        <w:rPr>
          <w:rFonts w:ascii="Arial" w:hAnsi="Arial" w:cs="Arial"/>
          <w:b/>
          <w:sz w:val="22"/>
          <w:szCs w:val="20"/>
        </w:rPr>
        <w:t>Fensterman</w:t>
      </w:r>
      <w:proofErr w:type="spellEnd"/>
      <w:r w:rsidRPr="001E222B">
        <w:rPr>
          <w:rFonts w:ascii="Arial" w:hAnsi="Arial" w:cs="Arial"/>
          <w:b/>
          <w:sz w:val="22"/>
          <w:szCs w:val="20"/>
        </w:rPr>
        <w:t xml:space="preserve">, Global Vice President, </w:t>
      </w:r>
      <w:proofErr w:type="spellStart"/>
      <w:r w:rsidRPr="001E222B">
        <w:rPr>
          <w:rFonts w:ascii="Arial" w:hAnsi="Arial" w:cs="Arial"/>
          <w:b/>
          <w:sz w:val="22"/>
          <w:szCs w:val="20"/>
        </w:rPr>
        <w:t>ReedPOP</w:t>
      </w:r>
      <w:proofErr w:type="spellEnd"/>
      <w:r w:rsidRPr="001E222B">
        <w:rPr>
          <w:rFonts w:ascii="Arial" w:hAnsi="Arial" w:cs="Arial"/>
          <w:b/>
          <w:sz w:val="22"/>
          <w:szCs w:val="20"/>
        </w:rPr>
        <w:t xml:space="preserve"> - A Quirky Offshoot of Reed Exhibitions</w:t>
      </w:r>
    </w:p>
    <w:p w:rsidR="00F2272D" w:rsidRDefault="00F2272D" w:rsidP="00CC64C5">
      <w:pPr>
        <w:ind w:left="450"/>
      </w:pPr>
    </w:p>
    <w:p w:rsidR="00F2272D" w:rsidRPr="00CC64C5" w:rsidRDefault="00F2272D" w:rsidP="00F2272D"/>
    <w:p w:rsidR="00F2272D" w:rsidRDefault="00F2272D" w:rsidP="00F2272D">
      <w:pPr>
        <w:rPr>
          <w:b/>
        </w:rPr>
      </w:pPr>
      <w:r>
        <w:rPr>
          <w:b/>
          <w:u w:val="single"/>
        </w:rPr>
        <w:t>Topic 3</w:t>
      </w:r>
      <w:r>
        <w:rPr>
          <w:b/>
        </w:rPr>
        <w:t>: Personal Characteristics of Change Leaders—</w:t>
      </w:r>
      <w:r w:rsidRPr="00F2272D">
        <w:rPr>
          <w:b/>
        </w:rPr>
        <w:t xml:space="preserve"> </w:t>
      </w:r>
      <w:r w:rsidRPr="00414DA1">
        <w:rPr>
          <w:b/>
        </w:rPr>
        <w:t>What does it Take Personally</w:t>
      </w:r>
      <w:proofErr w:type="gramStart"/>
      <w:r w:rsidRPr="00414DA1">
        <w:rPr>
          <w:b/>
        </w:rPr>
        <w:t>?—</w:t>
      </w:r>
      <w:proofErr w:type="gramEnd"/>
      <w:r w:rsidRPr="00414DA1">
        <w:rPr>
          <w:b/>
        </w:rPr>
        <w:t xml:space="preserve"> </w:t>
      </w:r>
      <w:r>
        <w:rPr>
          <w:b/>
        </w:rPr>
        <w:t xml:space="preserve">The Right Stuff! </w:t>
      </w:r>
    </w:p>
    <w:p w:rsidR="004051FF" w:rsidRDefault="009E1F62" w:rsidP="00F2272D">
      <w:pPr>
        <w:rPr>
          <w:b/>
        </w:rPr>
      </w:pPr>
      <w:r>
        <w:rPr>
          <w:b/>
        </w:rPr>
        <w:t xml:space="preserve"> </w:t>
      </w:r>
    </w:p>
    <w:p w:rsidR="009E1F62" w:rsidRDefault="009E1F62" w:rsidP="00F2272D">
      <w:pPr>
        <w:rPr>
          <w:b/>
        </w:rPr>
      </w:pPr>
      <w:r>
        <w:rPr>
          <w:b/>
        </w:rPr>
        <w:t>Readings:</w:t>
      </w:r>
    </w:p>
    <w:p w:rsidR="004051FF" w:rsidRPr="00F3329D" w:rsidRDefault="004051FF" w:rsidP="007B4C50">
      <w:pPr>
        <w:pStyle w:val="ListParagraph"/>
        <w:numPr>
          <w:ilvl w:val="3"/>
          <w:numId w:val="32"/>
        </w:numPr>
      </w:pPr>
      <w:r w:rsidRPr="00F3329D">
        <w:t>“</w:t>
      </w:r>
      <w:r w:rsidR="009E1F62" w:rsidRPr="00F3329D">
        <w:t>Change l</w:t>
      </w:r>
      <w:r w:rsidRPr="00F3329D">
        <w:t xml:space="preserve">eader, change thyself” Nate Boaz and Erica Ariel Fox, </w:t>
      </w:r>
      <w:r w:rsidRPr="00F3329D">
        <w:rPr>
          <w:u w:val="single"/>
        </w:rPr>
        <w:t>McKinsey</w:t>
      </w:r>
      <w:r w:rsidRPr="00F3329D">
        <w:t xml:space="preserve"> </w:t>
      </w:r>
      <w:r w:rsidRPr="00F3329D">
        <w:rPr>
          <w:u w:val="single"/>
        </w:rPr>
        <w:t>Quarterly</w:t>
      </w:r>
      <w:r w:rsidRPr="00F3329D">
        <w:t>, March 2014.</w:t>
      </w:r>
    </w:p>
    <w:p w:rsidR="004051FF" w:rsidRPr="00F3329D" w:rsidRDefault="004051FF" w:rsidP="007B4C50">
      <w:pPr>
        <w:pStyle w:val="ListParagraph"/>
        <w:numPr>
          <w:ilvl w:val="3"/>
          <w:numId w:val="32"/>
        </w:numPr>
      </w:pPr>
      <w:r w:rsidRPr="00F3329D">
        <w:t xml:space="preserve">“CQ: An Idea Whose Time Has Come” in </w:t>
      </w:r>
      <w:r w:rsidRPr="00F3329D">
        <w:rPr>
          <w:u w:val="single"/>
        </w:rPr>
        <w:t>Change Intelligence: Use the Power of CQ to Lead Change That Sticks</w:t>
      </w:r>
      <w:r w:rsidRPr="00F3329D">
        <w:t xml:space="preserve">” Barbara </w:t>
      </w:r>
      <w:proofErr w:type="spellStart"/>
      <w:r w:rsidRPr="00F3329D">
        <w:t>Trautlein</w:t>
      </w:r>
      <w:proofErr w:type="spellEnd"/>
      <w:r w:rsidRPr="00F3329D">
        <w:t>, 2013, pp.7-20</w:t>
      </w:r>
    </w:p>
    <w:p w:rsidR="004051FF" w:rsidRPr="00F3329D" w:rsidRDefault="009E1F62" w:rsidP="007B4C50">
      <w:pPr>
        <w:pStyle w:val="ListParagraph"/>
        <w:numPr>
          <w:ilvl w:val="3"/>
          <w:numId w:val="32"/>
        </w:numPr>
      </w:pPr>
      <w:r w:rsidRPr="00F3329D">
        <w:t xml:space="preserve">“Hard Choices”, John Chambers, CEO of Cisco, </w:t>
      </w:r>
      <w:r w:rsidRPr="00F3329D">
        <w:rPr>
          <w:u w:val="single"/>
        </w:rPr>
        <w:t>Business Week</w:t>
      </w:r>
      <w:r w:rsidRPr="00F3329D">
        <w:t>, Sept 2, 2012, p.76.</w:t>
      </w:r>
    </w:p>
    <w:p w:rsidR="00CC660C" w:rsidRDefault="00CC660C" w:rsidP="00CC660C">
      <w:pPr>
        <w:ind w:left="720"/>
        <w:rPr>
          <w:b/>
        </w:rPr>
      </w:pPr>
    </w:p>
    <w:p w:rsidR="00B17AB1" w:rsidRDefault="00B17AB1" w:rsidP="00CC660C">
      <w:pPr>
        <w:ind w:left="720"/>
        <w:rPr>
          <w:b/>
        </w:rPr>
      </w:pPr>
    </w:p>
    <w:p w:rsidR="008022A7" w:rsidRDefault="009E1F62" w:rsidP="00291DFB">
      <w:pPr>
        <w:rPr>
          <w:b/>
        </w:rPr>
      </w:pPr>
      <w:r>
        <w:rPr>
          <w:b/>
          <w:u w:val="single"/>
        </w:rPr>
        <w:lastRenderedPageBreak/>
        <w:t>Topic 4</w:t>
      </w:r>
      <w:r w:rsidR="008022A7">
        <w:rPr>
          <w:b/>
        </w:rPr>
        <w:t xml:space="preserve">: </w:t>
      </w:r>
      <w:r w:rsidR="006F1A8A">
        <w:rPr>
          <w:b/>
        </w:rPr>
        <w:t>Healing and Resilience</w:t>
      </w:r>
    </w:p>
    <w:p w:rsidR="00E172FC" w:rsidRDefault="00E172FC" w:rsidP="00291DFB">
      <w:pPr>
        <w:rPr>
          <w:b/>
        </w:rPr>
      </w:pPr>
      <w:r>
        <w:rPr>
          <w:b/>
        </w:rPr>
        <w:t xml:space="preserve">Perhaps the central challenge in Change Management is how to </w:t>
      </w:r>
      <w:r w:rsidR="006176E3">
        <w:rPr>
          <w:b/>
        </w:rPr>
        <w:t>manage loss</w:t>
      </w:r>
      <w:r w:rsidR="005D3DF6">
        <w:rPr>
          <w:b/>
        </w:rPr>
        <w:t xml:space="preserve"> and develop resilience</w:t>
      </w:r>
      <w:r>
        <w:rPr>
          <w:b/>
        </w:rPr>
        <w:t xml:space="preserve">. </w:t>
      </w:r>
      <w:r w:rsidR="006176E3">
        <w:rPr>
          <w:b/>
        </w:rPr>
        <w:t xml:space="preserve">In the afternoon, </w:t>
      </w:r>
      <w:r w:rsidR="00E675F7">
        <w:rPr>
          <w:b/>
        </w:rPr>
        <w:t xml:space="preserve">I will present </w:t>
      </w:r>
      <w:r w:rsidR="00130556">
        <w:rPr>
          <w:b/>
        </w:rPr>
        <w:t>a behind the scenes</w:t>
      </w:r>
      <w:r w:rsidR="00E675F7">
        <w:rPr>
          <w:b/>
        </w:rPr>
        <w:t xml:space="preserve"> look at how the 9-11 Memorial was conceived and the role I played as the Facilitator of a series of Committees charged with determining the mission and program for the Memorial. W</w:t>
      </w:r>
      <w:r w:rsidR="006176E3">
        <w:rPr>
          <w:b/>
        </w:rPr>
        <w:t xml:space="preserve">e will </w:t>
      </w:r>
      <w:r w:rsidR="00E94078">
        <w:rPr>
          <w:b/>
        </w:rPr>
        <w:t xml:space="preserve">then </w:t>
      </w:r>
      <w:r w:rsidR="006176E3">
        <w:rPr>
          <w:b/>
        </w:rPr>
        <w:t xml:space="preserve">do a site visit of the 9/11 Memorial and witness and discuss the tragedy, </w:t>
      </w:r>
      <w:r w:rsidR="00E731C9">
        <w:rPr>
          <w:b/>
        </w:rPr>
        <w:t xml:space="preserve">the loss, </w:t>
      </w:r>
      <w:r w:rsidR="006176E3">
        <w:rPr>
          <w:b/>
        </w:rPr>
        <w:t>how it has been memorialize</w:t>
      </w:r>
      <w:r w:rsidR="00291DFB">
        <w:rPr>
          <w:b/>
        </w:rPr>
        <w:t>d, and the healing and recovery.</w:t>
      </w:r>
    </w:p>
    <w:p w:rsidR="009E1F62" w:rsidRDefault="009E1F62" w:rsidP="001E222B"/>
    <w:p w:rsidR="001E222B" w:rsidRDefault="001E222B" w:rsidP="001E222B">
      <w:r>
        <w:t xml:space="preserve">Readings: </w:t>
      </w:r>
    </w:p>
    <w:p w:rsidR="001E222B" w:rsidRPr="00F3329D" w:rsidRDefault="001E222B" w:rsidP="009E1F62">
      <w:pPr>
        <w:pStyle w:val="ListParagraph"/>
        <w:numPr>
          <w:ilvl w:val="0"/>
          <w:numId w:val="29"/>
        </w:numPr>
      </w:pPr>
      <w:r w:rsidRPr="00F3329D">
        <w:t xml:space="preserve">“Memorializing that Day,” </w:t>
      </w:r>
      <w:r w:rsidRPr="00F3329D">
        <w:rPr>
          <w:u w:val="single"/>
        </w:rPr>
        <w:t>Boston Globe</w:t>
      </w:r>
      <w:r w:rsidRPr="00F3329D">
        <w:t>, Todd Jick, Sept 11, 2003.</w:t>
      </w:r>
    </w:p>
    <w:p w:rsidR="009E1F62" w:rsidRPr="00F3329D" w:rsidRDefault="009E1F62" w:rsidP="009E1F62">
      <w:pPr>
        <w:pStyle w:val="ListParagraph"/>
        <w:numPr>
          <w:ilvl w:val="0"/>
          <w:numId w:val="29"/>
        </w:numPr>
      </w:pPr>
      <w:r w:rsidRPr="00F3329D">
        <w:t>“Alice Greenwald: The Woman Writing the History of 9/11” Pooja Bhatia, Ozy.com, 2014.</w:t>
      </w:r>
    </w:p>
    <w:p w:rsidR="00E94078" w:rsidRDefault="00E94078" w:rsidP="00291DFB">
      <w:pPr>
        <w:rPr>
          <w:b/>
        </w:rPr>
      </w:pPr>
    </w:p>
    <w:p w:rsidR="00BF62C1" w:rsidRPr="001E222B" w:rsidRDefault="009E1F62" w:rsidP="00BF62C1">
      <w:pPr>
        <w:rPr>
          <w:b/>
        </w:rPr>
      </w:pPr>
      <w:r>
        <w:rPr>
          <w:b/>
          <w:u w:val="single"/>
        </w:rPr>
        <w:t>Topic 5</w:t>
      </w:r>
      <w:r w:rsidR="00E94078">
        <w:rPr>
          <w:b/>
        </w:rPr>
        <w:t>: Course Summary—</w:t>
      </w:r>
      <w:proofErr w:type="gramStart"/>
      <w:r w:rsidR="00E94078">
        <w:rPr>
          <w:b/>
        </w:rPr>
        <w:t>We</w:t>
      </w:r>
      <w:proofErr w:type="gramEnd"/>
      <w:r w:rsidR="00E94078">
        <w:rPr>
          <w:b/>
        </w:rPr>
        <w:t xml:space="preserve"> will discuss the themes and takeaways from Advanced Org Change. </w:t>
      </w:r>
    </w:p>
    <w:p w:rsidR="00BF62C1" w:rsidRDefault="00BF62C1" w:rsidP="00BF62C1"/>
    <w:p w:rsidR="00C10280" w:rsidRDefault="00C10280" w:rsidP="001C0BE7">
      <w:pPr>
        <w:rPr>
          <w:b/>
        </w:rPr>
      </w:pPr>
    </w:p>
    <w:p w:rsidR="002C6D20" w:rsidRPr="002E6C18" w:rsidRDefault="008725A4" w:rsidP="002C6D20">
      <w:pPr>
        <w:rPr>
          <w:b/>
          <w:u w:val="single"/>
        </w:rPr>
      </w:pPr>
      <w:r w:rsidRPr="002E6C18">
        <w:rPr>
          <w:b/>
          <w:u w:val="single"/>
        </w:rPr>
        <w:t>GRADING</w:t>
      </w:r>
      <w:r w:rsidR="004D59FA">
        <w:rPr>
          <w:b/>
          <w:u w:val="single"/>
        </w:rPr>
        <w:t xml:space="preserve"> </w:t>
      </w:r>
    </w:p>
    <w:p w:rsidR="002C6D20" w:rsidRDefault="002C6D20" w:rsidP="002C6D20"/>
    <w:p w:rsidR="002C6D20" w:rsidRDefault="002C6D20" w:rsidP="00A5301D">
      <w:r>
        <w:t>Grading will be as follows:  1</w:t>
      </w:r>
      <w:r w:rsidR="0082645D">
        <w:t>) Class</w:t>
      </w:r>
      <w:r>
        <w:t xml:space="preserve"> participation (</w:t>
      </w:r>
      <w:r w:rsidR="002A0339">
        <w:t>50</w:t>
      </w:r>
      <w:r w:rsidR="00D6176C">
        <w:t xml:space="preserve">%), 2) </w:t>
      </w:r>
      <w:r w:rsidR="00E17FA6">
        <w:t>Individual assignment</w:t>
      </w:r>
      <w:r w:rsidR="00D6176C">
        <w:t xml:space="preserve"> (</w:t>
      </w:r>
      <w:r w:rsidR="00A5301D">
        <w:t>10</w:t>
      </w:r>
      <w:r w:rsidR="00D6176C">
        <w:t>%),</w:t>
      </w:r>
      <w:r w:rsidR="004140B2">
        <w:t xml:space="preserve"> </w:t>
      </w:r>
      <w:r>
        <w:t xml:space="preserve">and 3) </w:t>
      </w:r>
      <w:r w:rsidR="00F0003C">
        <w:t xml:space="preserve">Final Case Analysis </w:t>
      </w:r>
      <w:r>
        <w:t>(</w:t>
      </w:r>
      <w:r w:rsidR="00A5301D">
        <w:t>40</w:t>
      </w:r>
      <w:r>
        <w:t xml:space="preserve">%)  </w:t>
      </w:r>
    </w:p>
    <w:p w:rsidR="00F0003C" w:rsidRDefault="00F0003C" w:rsidP="004D59FA"/>
    <w:p w:rsidR="00F0003C" w:rsidRDefault="00F0003C" w:rsidP="00794A44">
      <w:pPr>
        <w:numPr>
          <w:ilvl w:val="0"/>
          <w:numId w:val="17"/>
        </w:numPr>
      </w:pPr>
      <w:r>
        <w:t>Class Participation (</w:t>
      </w:r>
      <w:r w:rsidR="00D771D0">
        <w:t>5</w:t>
      </w:r>
      <w:r>
        <w:t>0%); Includes contributions made in</w:t>
      </w:r>
      <w:r w:rsidR="00794A44">
        <w:t xml:space="preserve"> class discussions, simulation, </w:t>
      </w:r>
      <w:r>
        <w:t xml:space="preserve">cross cultural survey completion, engagement with Course guests, participation in the Field visit and Field </w:t>
      </w:r>
      <w:r w:rsidR="00291DFB">
        <w:t>report/</w:t>
      </w:r>
      <w:r>
        <w:t>debrief/discussion</w:t>
      </w:r>
      <w:r w:rsidR="007252EE">
        <w:t>…</w:t>
      </w:r>
    </w:p>
    <w:p w:rsidR="00F0003C" w:rsidRDefault="00F0003C" w:rsidP="00F0003C">
      <w:pPr>
        <w:ind w:left="720"/>
      </w:pPr>
    </w:p>
    <w:p w:rsidR="00F0003C" w:rsidRDefault="00F0003C" w:rsidP="00794A44">
      <w:pPr>
        <w:numPr>
          <w:ilvl w:val="0"/>
          <w:numId w:val="17"/>
        </w:numPr>
      </w:pPr>
      <w:r>
        <w:t>Individual Assignment (</w:t>
      </w:r>
      <w:r w:rsidR="00D771D0">
        <w:t>10</w:t>
      </w:r>
      <w:r>
        <w:t>%) (</w:t>
      </w:r>
      <w:r w:rsidRPr="004E7C81">
        <w:rPr>
          <w:u w:val="single"/>
        </w:rPr>
        <w:t>due Jan 2</w:t>
      </w:r>
      <w:r w:rsidR="001E222B">
        <w:rPr>
          <w:u w:val="single"/>
        </w:rPr>
        <w:t>0</w:t>
      </w:r>
      <w:r>
        <w:t>)</w:t>
      </w:r>
    </w:p>
    <w:p w:rsidR="00F0003C" w:rsidRDefault="00F0003C" w:rsidP="00F0003C"/>
    <w:p w:rsidR="002C6D20" w:rsidRDefault="00F0003C" w:rsidP="00794A44">
      <w:pPr>
        <w:numPr>
          <w:ilvl w:val="0"/>
          <w:numId w:val="17"/>
        </w:numPr>
      </w:pPr>
      <w:r>
        <w:t>Final Case Analysis (</w:t>
      </w:r>
      <w:r w:rsidR="00D771D0">
        <w:t>40</w:t>
      </w:r>
      <w:r>
        <w:t>%)—</w:t>
      </w:r>
      <w:proofErr w:type="gramStart"/>
      <w:r>
        <w:t>A</w:t>
      </w:r>
      <w:proofErr w:type="gramEnd"/>
      <w:r>
        <w:t xml:space="preserve"> </w:t>
      </w:r>
      <w:r w:rsidR="00E17FA6">
        <w:t>take-home</w:t>
      </w:r>
      <w:r>
        <w:t xml:space="preserve"> final will be a case analysis which ties together a lot of the course concepts, and will be </w:t>
      </w:r>
      <w:r w:rsidRPr="00FC5616">
        <w:rPr>
          <w:u w:val="single"/>
        </w:rPr>
        <w:t xml:space="preserve">due, </w:t>
      </w:r>
      <w:r w:rsidR="001E222B">
        <w:rPr>
          <w:u w:val="single"/>
        </w:rPr>
        <w:t>Feb 6</w:t>
      </w:r>
      <w:r>
        <w:t>.</w:t>
      </w:r>
      <w:r w:rsidR="002C6D20">
        <w:t xml:space="preserve"> </w:t>
      </w:r>
      <w:r w:rsidR="00276ED0">
        <w:t xml:space="preserve">It is planned to be distributed </w:t>
      </w:r>
      <w:r w:rsidR="00291DFB">
        <w:t>after last class</w:t>
      </w:r>
      <w:r w:rsidR="00794A44">
        <w:t>.</w:t>
      </w:r>
      <w:r w:rsidR="00291DFB">
        <w:t xml:space="preserve"> </w:t>
      </w:r>
    </w:p>
    <w:p w:rsidR="0005313D" w:rsidRDefault="0005313D" w:rsidP="0005313D">
      <w:pPr>
        <w:pStyle w:val="ListParagraph"/>
      </w:pPr>
    </w:p>
    <w:p w:rsidR="0005313D" w:rsidRDefault="0005313D" w:rsidP="0005313D"/>
    <w:p w:rsidR="0005313D" w:rsidRDefault="0005313D" w:rsidP="0005313D"/>
    <w:p w:rsidR="0005313D" w:rsidRDefault="0005313D" w:rsidP="0005313D"/>
    <w:sectPr w:rsidR="0005313D" w:rsidSect="001C08F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AD" w:rsidRDefault="00A23DAD" w:rsidP="00764C89">
      <w:r>
        <w:separator/>
      </w:r>
    </w:p>
  </w:endnote>
  <w:endnote w:type="continuationSeparator" w:id="0">
    <w:p w:rsidR="00A23DAD" w:rsidRDefault="00A23DAD"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50" w:rsidRDefault="00B74050">
    <w:pPr>
      <w:pStyle w:val="Footer"/>
      <w:jc w:val="center"/>
    </w:pPr>
    <w:r>
      <w:t xml:space="preserve">Page </w:t>
    </w:r>
    <w:r>
      <w:rPr>
        <w:b/>
      </w:rPr>
      <w:fldChar w:fldCharType="begin"/>
    </w:r>
    <w:r>
      <w:rPr>
        <w:b/>
      </w:rPr>
      <w:instrText xml:space="preserve"> PAGE </w:instrText>
    </w:r>
    <w:r>
      <w:rPr>
        <w:b/>
      </w:rPr>
      <w:fldChar w:fldCharType="separate"/>
    </w:r>
    <w:r w:rsidR="00ED00C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D00C9">
      <w:rPr>
        <w:b/>
        <w:noProof/>
      </w:rPr>
      <w:t>10</w:t>
    </w:r>
    <w:r>
      <w:rPr>
        <w:b/>
      </w:rPr>
      <w:fldChar w:fldCharType="end"/>
    </w:r>
  </w:p>
  <w:p w:rsidR="00B74050" w:rsidRDefault="00B74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AD" w:rsidRDefault="00A23DAD" w:rsidP="00764C89">
      <w:r>
        <w:separator/>
      </w:r>
    </w:p>
  </w:footnote>
  <w:footnote w:type="continuationSeparator" w:id="0">
    <w:p w:rsidR="00A23DAD" w:rsidRDefault="00A23DAD" w:rsidP="0076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C9" w:rsidRPr="00ED00C9" w:rsidRDefault="00ED00C9" w:rsidP="00ED00C9">
    <w:pPr>
      <w:pStyle w:val="Header"/>
      <w:jc w:val="center"/>
      <w:rPr>
        <w:b/>
        <w:color w:val="FF0000"/>
        <w:sz w:val="28"/>
        <w:szCs w:val="28"/>
      </w:rPr>
    </w:pPr>
    <w:r>
      <w:rPr>
        <w:b/>
        <w:color w:val="FF0000"/>
        <w:sz w:val="28"/>
        <w:szCs w:val="28"/>
      </w:rPr>
      <w:t>FOR BIDDING PURPOSE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38E"/>
    <w:multiLevelType w:val="hybridMultilevel"/>
    <w:tmpl w:val="CC3833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7A3AB3"/>
    <w:multiLevelType w:val="hybridMultilevel"/>
    <w:tmpl w:val="086A2C76"/>
    <w:lvl w:ilvl="0" w:tplc="4AF6392A">
      <w:start w:val="1"/>
      <w:numFmt w:val="decimal"/>
      <w:lvlText w:val="%1."/>
      <w:lvlJc w:val="left"/>
      <w:pPr>
        <w:ind w:left="1800" w:hanging="360"/>
      </w:pPr>
      <w:rPr>
        <w:rFonts w:hint="default"/>
      </w:rPr>
    </w:lvl>
    <w:lvl w:ilvl="1" w:tplc="0409001B">
      <w:start w:val="1"/>
      <w:numFmt w:val="lowerRoman"/>
      <w:lvlText w:val="%2."/>
      <w:lvlJc w:val="right"/>
      <w:pPr>
        <w:ind w:left="1440" w:hanging="360"/>
      </w:pPr>
    </w:lvl>
    <w:lvl w:ilvl="2" w:tplc="02500818">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DC261F"/>
    <w:multiLevelType w:val="hybridMultilevel"/>
    <w:tmpl w:val="CD9C6E8A"/>
    <w:lvl w:ilvl="0" w:tplc="04090017">
      <w:start w:val="1"/>
      <w:numFmt w:val="lowerLetter"/>
      <w:lvlText w:val="%1)"/>
      <w:lvlJc w:val="left"/>
      <w:pPr>
        <w:ind w:left="720" w:hanging="360"/>
      </w:pPr>
    </w:lvl>
    <w:lvl w:ilvl="1" w:tplc="0409001B">
      <w:start w:val="1"/>
      <w:numFmt w:val="lowerRoman"/>
      <w:lvlText w:val="%2."/>
      <w:lvlJc w:val="righ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427D8"/>
    <w:multiLevelType w:val="hybridMultilevel"/>
    <w:tmpl w:val="4016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A68F7"/>
    <w:multiLevelType w:val="hybridMultilevel"/>
    <w:tmpl w:val="D3EE03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B1B64"/>
    <w:multiLevelType w:val="hybridMultilevel"/>
    <w:tmpl w:val="32F8C890"/>
    <w:lvl w:ilvl="0" w:tplc="0409000F">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283C"/>
    <w:multiLevelType w:val="hybridMultilevel"/>
    <w:tmpl w:val="9350D832"/>
    <w:lvl w:ilvl="0" w:tplc="CA60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32D0E"/>
    <w:multiLevelType w:val="hybridMultilevel"/>
    <w:tmpl w:val="737A96A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37C6C"/>
    <w:multiLevelType w:val="hybridMultilevel"/>
    <w:tmpl w:val="89EA553C"/>
    <w:lvl w:ilvl="0" w:tplc="F6EEC6C8">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AB011C"/>
    <w:multiLevelType w:val="hybridMultilevel"/>
    <w:tmpl w:val="C848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8170EBB"/>
    <w:multiLevelType w:val="hybridMultilevel"/>
    <w:tmpl w:val="18E2E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81CC9"/>
    <w:multiLevelType w:val="hybridMultilevel"/>
    <w:tmpl w:val="15F2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175A1"/>
    <w:multiLevelType w:val="hybridMultilevel"/>
    <w:tmpl w:val="69708468"/>
    <w:lvl w:ilvl="0" w:tplc="04090017">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6167B6"/>
    <w:multiLevelType w:val="hybridMultilevel"/>
    <w:tmpl w:val="0EAA0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209E5"/>
    <w:multiLevelType w:val="hybridMultilevel"/>
    <w:tmpl w:val="2A5E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42232"/>
    <w:multiLevelType w:val="multilevel"/>
    <w:tmpl w:val="5BF2AEE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5544120"/>
    <w:multiLevelType w:val="hybridMultilevel"/>
    <w:tmpl w:val="2F9E3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E2F86"/>
    <w:multiLevelType w:val="hybridMultilevel"/>
    <w:tmpl w:val="AF48F18C"/>
    <w:lvl w:ilvl="0" w:tplc="04090019">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4186B"/>
    <w:multiLevelType w:val="hybridMultilevel"/>
    <w:tmpl w:val="AF48F18C"/>
    <w:lvl w:ilvl="0" w:tplc="04090019">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86863"/>
    <w:multiLevelType w:val="hybridMultilevel"/>
    <w:tmpl w:val="6A28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B3743"/>
    <w:multiLevelType w:val="hybridMultilevel"/>
    <w:tmpl w:val="A84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87D8C"/>
    <w:multiLevelType w:val="multilevel"/>
    <w:tmpl w:val="5BF2AEE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63E808DC"/>
    <w:multiLevelType w:val="hybridMultilevel"/>
    <w:tmpl w:val="26AC223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3024FB"/>
    <w:multiLevelType w:val="hybridMultilevel"/>
    <w:tmpl w:val="0302A408"/>
    <w:lvl w:ilvl="0" w:tplc="7A56B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926D0F"/>
    <w:multiLevelType w:val="hybridMultilevel"/>
    <w:tmpl w:val="1DC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F564F"/>
    <w:multiLevelType w:val="hybridMultilevel"/>
    <w:tmpl w:val="696CC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3E547E"/>
    <w:multiLevelType w:val="hybridMultilevel"/>
    <w:tmpl w:val="1A3AA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63273"/>
    <w:multiLevelType w:val="hybridMultilevel"/>
    <w:tmpl w:val="6E24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05C18"/>
    <w:multiLevelType w:val="hybridMultilevel"/>
    <w:tmpl w:val="A06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31DBB"/>
    <w:multiLevelType w:val="hybridMultilevel"/>
    <w:tmpl w:val="BFF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8579D"/>
    <w:multiLevelType w:val="hybridMultilevel"/>
    <w:tmpl w:val="362C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D5122"/>
    <w:multiLevelType w:val="hybridMultilevel"/>
    <w:tmpl w:val="7C16ED1A"/>
    <w:lvl w:ilvl="0" w:tplc="0409001B">
      <w:start w:val="1"/>
      <w:numFmt w:val="lowerRoman"/>
      <w:lvlText w:val="%1."/>
      <w:lvlJc w:val="righ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7"/>
  </w:num>
  <w:num w:numId="4">
    <w:abstractNumId w:val="17"/>
  </w:num>
  <w:num w:numId="5">
    <w:abstractNumId w:val="25"/>
  </w:num>
  <w:num w:numId="6">
    <w:abstractNumId w:val="20"/>
  </w:num>
  <w:num w:numId="7">
    <w:abstractNumId w:val="19"/>
  </w:num>
  <w:num w:numId="8">
    <w:abstractNumId w:val="14"/>
  </w:num>
  <w:num w:numId="9">
    <w:abstractNumId w:val="8"/>
  </w:num>
  <w:num w:numId="10">
    <w:abstractNumId w:val="6"/>
  </w:num>
  <w:num w:numId="11">
    <w:abstractNumId w:val="24"/>
  </w:num>
  <w:num w:numId="12">
    <w:abstractNumId w:val="30"/>
  </w:num>
  <w:num w:numId="13">
    <w:abstractNumId w:val="27"/>
  </w:num>
  <w:num w:numId="14">
    <w:abstractNumId w:val="9"/>
  </w:num>
  <w:num w:numId="15">
    <w:abstractNumId w:val="11"/>
  </w:num>
  <w:num w:numId="16">
    <w:abstractNumId w:val="29"/>
  </w:num>
  <w:num w:numId="17">
    <w:abstractNumId w:val="5"/>
  </w:num>
  <w:num w:numId="18">
    <w:abstractNumId w:val="21"/>
  </w:num>
  <w:num w:numId="19">
    <w:abstractNumId w:val="13"/>
  </w:num>
  <w:num w:numId="20">
    <w:abstractNumId w:val="2"/>
  </w:num>
  <w:num w:numId="21">
    <w:abstractNumId w:val="12"/>
  </w:num>
  <w:num w:numId="22">
    <w:abstractNumId w:val="3"/>
  </w:num>
  <w:num w:numId="23">
    <w:abstractNumId w:val="4"/>
  </w:num>
  <w:num w:numId="24">
    <w:abstractNumId w:val="28"/>
  </w:num>
  <w:num w:numId="25">
    <w:abstractNumId w:val="10"/>
  </w:num>
  <w:num w:numId="26">
    <w:abstractNumId w:val="18"/>
  </w:num>
  <w:num w:numId="27">
    <w:abstractNumId w:val="16"/>
  </w:num>
  <w:num w:numId="28">
    <w:abstractNumId w:val="0"/>
  </w:num>
  <w:num w:numId="29">
    <w:abstractNumId w:val="23"/>
  </w:num>
  <w:num w:numId="30">
    <w:abstractNumId w:val="22"/>
  </w:num>
  <w:num w:numId="31">
    <w:abstractNumId w:val="26"/>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20"/>
    <w:rsid w:val="00010F5F"/>
    <w:rsid w:val="0003258E"/>
    <w:rsid w:val="00037D8E"/>
    <w:rsid w:val="00046AF1"/>
    <w:rsid w:val="0005313D"/>
    <w:rsid w:val="00053E97"/>
    <w:rsid w:val="0005660C"/>
    <w:rsid w:val="0005772F"/>
    <w:rsid w:val="00063789"/>
    <w:rsid w:val="0007026A"/>
    <w:rsid w:val="0007168F"/>
    <w:rsid w:val="00072EEA"/>
    <w:rsid w:val="00080674"/>
    <w:rsid w:val="00082723"/>
    <w:rsid w:val="00084264"/>
    <w:rsid w:val="000842DD"/>
    <w:rsid w:val="00091DD2"/>
    <w:rsid w:val="00093BB2"/>
    <w:rsid w:val="0009575E"/>
    <w:rsid w:val="00096A4C"/>
    <w:rsid w:val="000A4FFB"/>
    <w:rsid w:val="000B0CDE"/>
    <w:rsid w:val="000B43E0"/>
    <w:rsid w:val="000D11A9"/>
    <w:rsid w:val="000D4EA0"/>
    <w:rsid w:val="000E06D2"/>
    <w:rsid w:val="000E7187"/>
    <w:rsid w:val="000F5787"/>
    <w:rsid w:val="000F778B"/>
    <w:rsid w:val="001026F4"/>
    <w:rsid w:val="001037C8"/>
    <w:rsid w:val="00107E62"/>
    <w:rsid w:val="00125175"/>
    <w:rsid w:val="00130556"/>
    <w:rsid w:val="00131D88"/>
    <w:rsid w:val="0013206B"/>
    <w:rsid w:val="001334E9"/>
    <w:rsid w:val="00133627"/>
    <w:rsid w:val="00133AB1"/>
    <w:rsid w:val="00135071"/>
    <w:rsid w:val="001370BB"/>
    <w:rsid w:val="001519B2"/>
    <w:rsid w:val="0016227E"/>
    <w:rsid w:val="00170C82"/>
    <w:rsid w:val="0017172E"/>
    <w:rsid w:val="001735A5"/>
    <w:rsid w:val="0017607F"/>
    <w:rsid w:val="001B2C15"/>
    <w:rsid w:val="001B324B"/>
    <w:rsid w:val="001B4F2C"/>
    <w:rsid w:val="001B5410"/>
    <w:rsid w:val="001C08F9"/>
    <w:rsid w:val="001C0BE7"/>
    <w:rsid w:val="001C4D92"/>
    <w:rsid w:val="001C6714"/>
    <w:rsid w:val="001C715F"/>
    <w:rsid w:val="001D7BDC"/>
    <w:rsid w:val="001E06A3"/>
    <w:rsid w:val="001E222B"/>
    <w:rsid w:val="001F707D"/>
    <w:rsid w:val="002047CB"/>
    <w:rsid w:val="00215747"/>
    <w:rsid w:val="002222A7"/>
    <w:rsid w:val="00226776"/>
    <w:rsid w:val="002279C0"/>
    <w:rsid w:val="00236CE2"/>
    <w:rsid w:val="00242FEB"/>
    <w:rsid w:val="00256499"/>
    <w:rsid w:val="00260015"/>
    <w:rsid w:val="0026166D"/>
    <w:rsid w:val="0026584F"/>
    <w:rsid w:val="00276ED0"/>
    <w:rsid w:val="00282669"/>
    <w:rsid w:val="00286609"/>
    <w:rsid w:val="00290FFD"/>
    <w:rsid w:val="00291DFB"/>
    <w:rsid w:val="002954FF"/>
    <w:rsid w:val="00296E37"/>
    <w:rsid w:val="002A0339"/>
    <w:rsid w:val="002A398B"/>
    <w:rsid w:val="002A5850"/>
    <w:rsid w:val="002B6E3A"/>
    <w:rsid w:val="002B7218"/>
    <w:rsid w:val="002C6D20"/>
    <w:rsid w:val="002D09C4"/>
    <w:rsid w:val="002E6C18"/>
    <w:rsid w:val="002F0F89"/>
    <w:rsid w:val="002F230C"/>
    <w:rsid w:val="00304FA7"/>
    <w:rsid w:val="00307D90"/>
    <w:rsid w:val="003115CE"/>
    <w:rsid w:val="00320773"/>
    <w:rsid w:val="00321106"/>
    <w:rsid w:val="00327CF9"/>
    <w:rsid w:val="003351F1"/>
    <w:rsid w:val="003353E6"/>
    <w:rsid w:val="003453AF"/>
    <w:rsid w:val="00345AB1"/>
    <w:rsid w:val="00364DC4"/>
    <w:rsid w:val="00373A77"/>
    <w:rsid w:val="00375E17"/>
    <w:rsid w:val="00381C39"/>
    <w:rsid w:val="00381C41"/>
    <w:rsid w:val="00382F73"/>
    <w:rsid w:val="003831A9"/>
    <w:rsid w:val="00384AB2"/>
    <w:rsid w:val="00386BB7"/>
    <w:rsid w:val="0039157E"/>
    <w:rsid w:val="00394872"/>
    <w:rsid w:val="00394A5E"/>
    <w:rsid w:val="003A56CE"/>
    <w:rsid w:val="003A62DB"/>
    <w:rsid w:val="003B749E"/>
    <w:rsid w:val="003C58BE"/>
    <w:rsid w:val="003D0B89"/>
    <w:rsid w:val="003E2E26"/>
    <w:rsid w:val="003E6BD1"/>
    <w:rsid w:val="004051FF"/>
    <w:rsid w:val="00413CE8"/>
    <w:rsid w:val="004140B2"/>
    <w:rsid w:val="00414DA1"/>
    <w:rsid w:val="00416295"/>
    <w:rsid w:val="00416B1A"/>
    <w:rsid w:val="00425AD2"/>
    <w:rsid w:val="00426587"/>
    <w:rsid w:val="00426681"/>
    <w:rsid w:val="00426ABD"/>
    <w:rsid w:val="004346E5"/>
    <w:rsid w:val="004433A8"/>
    <w:rsid w:val="0045598E"/>
    <w:rsid w:val="0046323D"/>
    <w:rsid w:val="00472C40"/>
    <w:rsid w:val="00480393"/>
    <w:rsid w:val="00490827"/>
    <w:rsid w:val="00494ED8"/>
    <w:rsid w:val="004960D8"/>
    <w:rsid w:val="004974EF"/>
    <w:rsid w:val="004A1C0E"/>
    <w:rsid w:val="004A4294"/>
    <w:rsid w:val="004B0A30"/>
    <w:rsid w:val="004B16BD"/>
    <w:rsid w:val="004C1233"/>
    <w:rsid w:val="004C4254"/>
    <w:rsid w:val="004C4B17"/>
    <w:rsid w:val="004C5FC0"/>
    <w:rsid w:val="004D353E"/>
    <w:rsid w:val="004D3F9C"/>
    <w:rsid w:val="004D45D8"/>
    <w:rsid w:val="004D50A5"/>
    <w:rsid w:val="004D553B"/>
    <w:rsid w:val="004D59FA"/>
    <w:rsid w:val="004D5A8C"/>
    <w:rsid w:val="004E089B"/>
    <w:rsid w:val="004E7924"/>
    <w:rsid w:val="004E7C81"/>
    <w:rsid w:val="004E7FBB"/>
    <w:rsid w:val="004F26DE"/>
    <w:rsid w:val="004F297E"/>
    <w:rsid w:val="0050313E"/>
    <w:rsid w:val="005105DF"/>
    <w:rsid w:val="00516703"/>
    <w:rsid w:val="00516DFC"/>
    <w:rsid w:val="00524F55"/>
    <w:rsid w:val="00535441"/>
    <w:rsid w:val="00540009"/>
    <w:rsid w:val="005410A5"/>
    <w:rsid w:val="00550006"/>
    <w:rsid w:val="00561B95"/>
    <w:rsid w:val="005648EB"/>
    <w:rsid w:val="00565CB1"/>
    <w:rsid w:val="005768F6"/>
    <w:rsid w:val="00580900"/>
    <w:rsid w:val="00585256"/>
    <w:rsid w:val="005937A8"/>
    <w:rsid w:val="005962E4"/>
    <w:rsid w:val="00596802"/>
    <w:rsid w:val="005A1530"/>
    <w:rsid w:val="005A2F43"/>
    <w:rsid w:val="005A53EE"/>
    <w:rsid w:val="005A6B7E"/>
    <w:rsid w:val="005D0600"/>
    <w:rsid w:val="005D2521"/>
    <w:rsid w:val="005D3DF6"/>
    <w:rsid w:val="005F0BC6"/>
    <w:rsid w:val="005F2524"/>
    <w:rsid w:val="005F71D6"/>
    <w:rsid w:val="00602AA1"/>
    <w:rsid w:val="00606851"/>
    <w:rsid w:val="006152C0"/>
    <w:rsid w:val="006176E3"/>
    <w:rsid w:val="0062524A"/>
    <w:rsid w:val="00631097"/>
    <w:rsid w:val="00637B0D"/>
    <w:rsid w:val="00645791"/>
    <w:rsid w:val="00647470"/>
    <w:rsid w:val="00647CA7"/>
    <w:rsid w:val="006533C5"/>
    <w:rsid w:val="00654F82"/>
    <w:rsid w:val="00657BFB"/>
    <w:rsid w:val="00671647"/>
    <w:rsid w:val="0067218D"/>
    <w:rsid w:val="00681B28"/>
    <w:rsid w:val="006918FA"/>
    <w:rsid w:val="006A54C8"/>
    <w:rsid w:val="006A61A0"/>
    <w:rsid w:val="006B0A7D"/>
    <w:rsid w:val="006C51A9"/>
    <w:rsid w:val="006D0AE9"/>
    <w:rsid w:val="006D1206"/>
    <w:rsid w:val="006E35FA"/>
    <w:rsid w:val="006F0780"/>
    <w:rsid w:val="006F0F79"/>
    <w:rsid w:val="006F1A8A"/>
    <w:rsid w:val="006F285B"/>
    <w:rsid w:val="007141A2"/>
    <w:rsid w:val="00720FD5"/>
    <w:rsid w:val="00722BC2"/>
    <w:rsid w:val="007252EE"/>
    <w:rsid w:val="007260BC"/>
    <w:rsid w:val="007278BB"/>
    <w:rsid w:val="00732051"/>
    <w:rsid w:val="007334CD"/>
    <w:rsid w:val="00756D64"/>
    <w:rsid w:val="00761C1D"/>
    <w:rsid w:val="00764C89"/>
    <w:rsid w:val="00765A13"/>
    <w:rsid w:val="00770B64"/>
    <w:rsid w:val="00773E26"/>
    <w:rsid w:val="00786324"/>
    <w:rsid w:val="00794A44"/>
    <w:rsid w:val="00794B52"/>
    <w:rsid w:val="007A68C2"/>
    <w:rsid w:val="007B11EC"/>
    <w:rsid w:val="007B46E8"/>
    <w:rsid w:val="007B4C50"/>
    <w:rsid w:val="007C1605"/>
    <w:rsid w:val="007C25C8"/>
    <w:rsid w:val="007C54F6"/>
    <w:rsid w:val="007D10D7"/>
    <w:rsid w:val="007E15F0"/>
    <w:rsid w:val="007E3466"/>
    <w:rsid w:val="007E4229"/>
    <w:rsid w:val="007F08AE"/>
    <w:rsid w:val="007F6B12"/>
    <w:rsid w:val="008022A7"/>
    <w:rsid w:val="00803388"/>
    <w:rsid w:val="0081232A"/>
    <w:rsid w:val="0082645D"/>
    <w:rsid w:val="008306D2"/>
    <w:rsid w:val="0083376D"/>
    <w:rsid w:val="0083759E"/>
    <w:rsid w:val="0085333F"/>
    <w:rsid w:val="008563AF"/>
    <w:rsid w:val="00872376"/>
    <w:rsid w:val="008725A4"/>
    <w:rsid w:val="00893B06"/>
    <w:rsid w:val="00894601"/>
    <w:rsid w:val="008947E3"/>
    <w:rsid w:val="00894EEA"/>
    <w:rsid w:val="008A24F3"/>
    <w:rsid w:val="008A5FF5"/>
    <w:rsid w:val="008B37BA"/>
    <w:rsid w:val="008C1380"/>
    <w:rsid w:val="008C6B64"/>
    <w:rsid w:val="008D0AA2"/>
    <w:rsid w:val="008D40B7"/>
    <w:rsid w:val="008D4AFA"/>
    <w:rsid w:val="008F4576"/>
    <w:rsid w:val="008F60E5"/>
    <w:rsid w:val="0090263C"/>
    <w:rsid w:val="00902644"/>
    <w:rsid w:val="00904DA0"/>
    <w:rsid w:val="00911914"/>
    <w:rsid w:val="0091254E"/>
    <w:rsid w:val="009155BD"/>
    <w:rsid w:val="00920663"/>
    <w:rsid w:val="00920DF7"/>
    <w:rsid w:val="009233E6"/>
    <w:rsid w:val="009409AE"/>
    <w:rsid w:val="00940FE9"/>
    <w:rsid w:val="00954156"/>
    <w:rsid w:val="00954463"/>
    <w:rsid w:val="009564CA"/>
    <w:rsid w:val="009602A0"/>
    <w:rsid w:val="009609CD"/>
    <w:rsid w:val="009726DC"/>
    <w:rsid w:val="00976F5D"/>
    <w:rsid w:val="009770B1"/>
    <w:rsid w:val="00983EA5"/>
    <w:rsid w:val="009859DC"/>
    <w:rsid w:val="009B4570"/>
    <w:rsid w:val="009B766C"/>
    <w:rsid w:val="009C0465"/>
    <w:rsid w:val="009C3E64"/>
    <w:rsid w:val="009C6561"/>
    <w:rsid w:val="009D19EE"/>
    <w:rsid w:val="009D272C"/>
    <w:rsid w:val="009E0477"/>
    <w:rsid w:val="009E1F62"/>
    <w:rsid w:val="009F4B75"/>
    <w:rsid w:val="009F6093"/>
    <w:rsid w:val="00A04866"/>
    <w:rsid w:val="00A126DF"/>
    <w:rsid w:val="00A13DA0"/>
    <w:rsid w:val="00A23DAD"/>
    <w:rsid w:val="00A24804"/>
    <w:rsid w:val="00A510B4"/>
    <w:rsid w:val="00A52F8F"/>
    <w:rsid w:val="00A5301D"/>
    <w:rsid w:val="00A60C63"/>
    <w:rsid w:val="00A6533E"/>
    <w:rsid w:val="00A65847"/>
    <w:rsid w:val="00A74CBA"/>
    <w:rsid w:val="00A77248"/>
    <w:rsid w:val="00A8154D"/>
    <w:rsid w:val="00A91CB9"/>
    <w:rsid w:val="00A93861"/>
    <w:rsid w:val="00A95E5B"/>
    <w:rsid w:val="00AB2701"/>
    <w:rsid w:val="00AB38DD"/>
    <w:rsid w:val="00AB6A59"/>
    <w:rsid w:val="00AB7894"/>
    <w:rsid w:val="00AC0E33"/>
    <w:rsid w:val="00AC6A83"/>
    <w:rsid w:val="00AD32AC"/>
    <w:rsid w:val="00AE3388"/>
    <w:rsid w:val="00AE5401"/>
    <w:rsid w:val="00AF4A29"/>
    <w:rsid w:val="00AF74A1"/>
    <w:rsid w:val="00B04C05"/>
    <w:rsid w:val="00B17AB1"/>
    <w:rsid w:val="00B26957"/>
    <w:rsid w:val="00B331B4"/>
    <w:rsid w:val="00B376E6"/>
    <w:rsid w:val="00B406D3"/>
    <w:rsid w:val="00B4117E"/>
    <w:rsid w:val="00B53842"/>
    <w:rsid w:val="00B65848"/>
    <w:rsid w:val="00B74050"/>
    <w:rsid w:val="00B75987"/>
    <w:rsid w:val="00B76604"/>
    <w:rsid w:val="00B774C7"/>
    <w:rsid w:val="00B8339E"/>
    <w:rsid w:val="00B84AE7"/>
    <w:rsid w:val="00B96933"/>
    <w:rsid w:val="00BA59C6"/>
    <w:rsid w:val="00BA7BE8"/>
    <w:rsid w:val="00BB77C5"/>
    <w:rsid w:val="00BC2150"/>
    <w:rsid w:val="00BC486F"/>
    <w:rsid w:val="00BC743F"/>
    <w:rsid w:val="00BD1C88"/>
    <w:rsid w:val="00BD660A"/>
    <w:rsid w:val="00BF123A"/>
    <w:rsid w:val="00BF12CF"/>
    <w:rsid w:val="00BF62C1"/>
    <w:rsid w:val="00C01350"/>
    <w:rsid w:val="00C10280"/>
    <w:rsid w:val="00C13A28"/>
    <w:rsid w:val="00C13F90"/>
    <w:rsid w:val="00C146A9"/>
    <w:rsid w:val="00C15610"/>
    <w:rsid w:val="00C16977"/>
    <w:rsid w:val="00C21B91"/>
    <w:rsid w:val="00C236BE"/>
    <w:rsid w:val="00C2404D"/>
    <w:rsid w:val="00C275BA"/>
    <w:rsid w:val="00C32BC3"/>
    <w:rsid w:val="00C370A9"/>
    <w:rsid w:val="00C44416"/>
    <w:rsid w:val="00C52ACF"/>
    <w:rsid w:val="00C56E53"/>
    <w:rsid w:val="00C628A7"/>
    <w:rsid w:val="00C65640"/>
    <w:rsid w:val="00C80CB7"/>
    <w:rsid w:val="00C80F80"/>
    <w:rsid w:val="00C8337A"/>
    <w:rsid w:val="00CA28C3"/>
    <w:rsid w:val="00CA4CA5"/>
    <w:rsid w:val="00CA5E07"/>
    <w:rsid w:val="00CB1055"/>
    <w:rsid w:val="00CB4346"/>
    <w:rsid w:val="00CC4DE2"/>
    <w:rsid w:val="00CC64C5"/>
    <w:rsid w:val="00CC660C"/>
    <w:rsid w:val="00CD036A"/>
    <w:rsid w:val="00CD5014"/>
    <w:rsid w:val="00CE1F41"/>
    <w:rsid w:val="00CF3B2D"/>
    <w:rsid w:val="00CF60F7"/>
    <w:rsid w:val="00D22739"/>
    <w:rsid w:val="00D23055"/>
    <w:rsid w:val="00D27E0D"/>
    <w:rsid w:val="00D31982"/>
    <w:rsid w:val="00D353D8"/>
    <w:rsid w:val="00D6176C"/>
    <w:rsid w:val="00D61C83"/>
    <w:rsid w:val="00D631C5"/>
    <w:rsid w:val="00D63F66"/>
    <w:rsid w:val="00D771D0"/>
    <w:rsid w:val="00D812E2"/>
    <w:rsid w:val="00D852CC"/>
    <w:rsid w:val="00DA0131"/>
    <w:rsid w:val="00DA5834"/>
    <w:rsid w:val="00DC08A4"/>
    <w:rsid w:val="00DC0D22"/>
    <w:rsid w:val="00DC4957"/>
    <w:rsid w:val="00DD7EDD"/>
    <w:rsid w:val="00DE20DB"/>
    <w:rsid w:val="00DF542B"/>
    <w:rsid w:val="00E021EC"/>
    <w:rsid w:val="00E02F3F"/>
    <w:rsid w:val="00E034FC"/>
    <w:rsid w:val="00E038CA"/>
    <w:rsid w:val="00E051A2"/>
    <w:rsid w:val="00E07A6C"/>
    <w:rsid w:val="00E172FC"/>
    <w:rsid w:val="00E17FA6"/>
    <w:rsid w:val="00E214BA"/>
    <w:rsid w:val="00E23F69"/>
    <w:rsid w:val="00E27815"/>
    <w:rsid w:val="00E32C52"/>
    <w:rsid w:val="00E404D3"/>
    <w:rsid w:val="00E44226"/>
    <w:rsid w:val="00E44969"/>
    <w:rsid w:val="00E46D67"/>
    <w:rsid w:val="00E50D1C"/>
    <w:rsid w:val="00E54D04"/>
    <w:rsid w:val="00E605D3"/>
    <w:rsid w:val="00E61E05"/>
    <w:rsid w:val="00E649DF"/>
    <w:rsid w:val="00E652F0"/>
    <w:rsid w:val="00E675F7"/>
    <w:rsid w:val="00E67868"/>
    <w:rsid w:val="00E731C9"/>
    <w:rsid w:val="00E80E7B"/>
    <w:rsid w:val="00E93571"/>
    <w:rsid w:val="00E93888"/>
    <w:rsid w:val="00E94078"/>
    <w:rsid w:val="00E956B5"/>
    <w:rsid w:val="00E958F4"/>
    <w:rsid w:val="00EB5C01"/>
    <w:rsid w:val="00EC046F"/>
    <w:rsid w:val="00EC0762"/>
    <w:rsid w:val="00EC6EBD"/>
    <w:rsid w:val="00ED00C9"/>
    <w:rsid w:val="00ED2659"/>
    <w:rsid w:val="00ED5B8F"/>
    <w:rsid w:val="00EF6BFF"/>
    <w:rsid w:val="00EF71B5"/>
    <w:rsid w:val="00F0003C"/>
    <w:rsid w:val="00F2272D"/>
    <w:rsid w:val="00F25D36"/>
    <w:rsid w:val="00F27C87"/>
    <w:rsid w:val="00F3329D"/>
    <w:rsid w:val="00F356A2"/>
    <w:rsid w:val="00F47560"/>
    <w:rsid w:val="00F5182F"/>
    <w:rsid w:val="00F547A0"/>
    <w:rsid w:val="00F640F1"/>
    <w:rsid w:val="00F65AB7"/>
    <w:rsid w:val="00F65B7B"/>
    <w:rsid w:val="00F75729"/>
    <w:rsid w:val="00F8330A"/>
    <w:rsid w:val="00F92ABF"/>
    <w:rsid w:val="00FB6411"/>
    <w:rsid w:val="00FC09B5"/>
    <w:rsid w:val="00FC5616"/>
    <w:rsid w:val="00FD695D"/>
    <w:rsid w:val="00FD7989"/>
    <w:rsid w:val="00FE6128"/>
    <w:rsid w:val="00FE67E0"/>
    <w:rsid w:val="00FF4D23"/>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9D0E9-EA71-4A96-B2AD-89A3A9E7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20"/>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8B37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cs="Tahoma"/>
      <w:sz w:val="16"/>
      <w:szCs w:val="16"/>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styleId="NormalWeb">
    <w:name w:val="Normal (Web)"/>
    <w:basedOn w:val="Normal"/>
    <w:uiPriority w:val="99"/>
    <w:semiHidden/>
    <w:unhideWhenUsed/>
    <w:rsid w:val="00AD32AC"/>
    <w:pPr>
      <w:spacing w:before="100" w:beforeAutospacing="1" w:after="100" w:afterAutospacing="1"/>
    </w:pPr>
    <w:rPr>
      <w:lang w:bidi="he-IL"/>
    </w:rPr>
  </w:style>
  <w:style w:type="paragraph" w:styleId="PlainText">
    <w:name w:val="Plain Text"/>
    <w:basedOn w:val="Normal"/>
    <w:link w:val="PlainTextChar"/>
    <w:uiPriority w:val="99"/>
    <w:unhideWhenUsed/>
    <w:rsid w:val="00732051"/>
    <w:rPr>
      <w:rFonts w:ascii="Calibri" w:eastAsia="Calibri" w:hAnsi="Calibri"/>
      <w:sz w:val="22"/>
      <w:szCs w:val="21"/>
    </w:rPr>
  </w:style>
  <w:style w:type="character" w:customStyle="1" w:styleId="PlainTextChar">
    <w:name w:val="Plain Text Char"/>
    <w:link w:val="PlainText"/>
    <w:uiPriority w:val="99"/>
    <w:rsid w:val="00732051"/>
    <w:rPr>
      <w:sz w:val="22"/>
      <w:szCs w:val="21"/>
    </w:rPr>
  </w:style>
  <w:style w:type="character" w:customStyle="1" w:styleId="Heading2Char">
    <w:name w:val="Heading 2 Char"/>
    <w:basedOn w:val="DefaultParagraphFont"/>
    <w:link w:val="Heading2"/>
    <w:uiPriority w:val="9"/>
    <w:semiHidden/>
    <w:rsid w:val="008B37BA"/>
    <w:rPr>
      <w:rFonts w:asciiTheme="majorHAnsi" w:eastAsiaTheme="majorEastAsia" w:hAnsiTheme="majorHAnsi" w:cstheme="majorBidi"/>
      <w:b/>
      <w:bCs/>
      <w:color w:val="4F81BD" w:themeColor="accent1"/>
      <w:sz w:val="26"/>
      <w:szCs w:val="26"/>
    </w:rPr>
  </w:style>
  <w:style w:type="paragraph" w:customStyle="1" w:styleId="Default">
    <w:name w:val="Default"/>
    <w:rsid w:val="005F71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5609">
      <w:bodyDiv w:val="1"/>
      <w:marLeft w:val="0"/>
      <w:marRight w:val="0"/>
      <w:marTop w:val="0"/>
      <w:marBottom w:val="0"/>
      <w:divBdr>
        <w:top w:val="none" w:sz="0" w:space="0" w:color="auto"/>
        <w:left w:val="none" w:sz="0" w:space="0" w:color="auto"/>
        <w:bottom w:val="none" w:sz="0" w:space="0" w:color="auto"/>
        <w:right w:val="none" w:sz="0" w:space="0" w:color="auto"/>
      </w:divBdr>
      <w:divsChild>
        <w:div w:id="1682077865">
          <w:marLeft w:val="0"/>
          <w:marRight w:val="0"/>
          <w:marTop w:val="0"/>
          <w:marBottom w:val="0"/>
          <w:divBdr>
            <w:top w:val="none" w:sz="0" w:space="0" w:color="auto"/>
            <w:left w:val="none" w:sz="0" w:space="0" w:color="auto"/>
            <w:bottom w:val="none" w:sz="0" w:space="0" w:color="auto"/>
            <w:right w:val="none" w:sz="0" w:space="0" w:color="auto"/>
          </w:divBdr>
          <w:divsChild>
            <w:div w:id="912811508">
              <w:marLeft w:val="0"/>
              <w:marRight w:val="0"/>
              <w:marTop w:val="0"/>
              <w:marBottom w:val="0"/>
              <w:divBdr>
                <w:top w:val="none" w:sz="0" w:space="0" w:color="auto"/>
                <w:left w:val="none" w:sz="0" w:space="0" w:color="auto"/>
                <w:bottom w:val="none" w:sz="0" w:space="0" w:color="auto"/>
                <w:right w:val="none" w:sz="0" w:space="0" w:color="auto"/>
              </w:divBdr>
              <w:divsChild>
                <w:div w:id="2086605917">
                  <w:marLeft w:val="0"/>
                  <w:marRight w:val="0"/>
                  <w:marTop w:val="0"/>
                  <w:marBottom w:val="0"/>
                  <w:divBdr>
                    <w:top w:val="none" w:sz="0" w:space="0" w:color="auto"/>
                    <w:left w:val="none" w:sz="0" w:space="0" w:color="auto"/>
                    <w:bottom w:val="none" w:sz="0" w:space="0" w:color="auto"/>
                    <w:right w:val="none" w:sz="0" w:space="0" w:color="auto"/>
                  </w:divBdr>
                  <w:divsChild>
                    <w:div w:id="1421439411">
                      <w:marLeft w:val="0"/>
                      <w:marRight w:val="0"/>
                      <w:marTop w:val="0"/>
                      <w:marBottom w:val="0"/>
                      <w:divBdr>
                        <w:top w:val="none" w:sz="0" w:space="0" w:color="auto"/>
                        <w:left w:val="none" w:sz="0" w:space="0" w:color="auto"/>
                        <w:bottom w:val="none" w:sz="0" w:space="0" w:color="auto"/>
                        <w:right w:val="none" w:sz="0" w:space="0" w:color="auto"/>
                      </w:divBdr>
                      <w:divsChild>
                        <w:div w:id="834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99068">
      <w:bodyDiv w:val="1"/>
      <w:marLeft w:val="0"/>
      <w:marRight w:val="0"/>
      <w:marTop w:val="0"/>
      <w:marBottom w:val="0"/>
      <w:divBdr>
        <w:top w:val="none" w:sz="0" w:space="0" w:color="auto"/>
        <w:left w:val="none" w:sz="0" w:space="0" w:color="auto"/>
        <w:bottom w:val="none" w:sz="0" w:space="0" w:color="auto"/>
        <w:right w:val="none" w:sz="0" w:space="0" w:color="auto"/>
      </w:divBdr>
    </w:div>
    <w:div w:id="818615796">
      <w:bodyDiv w:val="1"/>
      <w:marLeft w:val="0"/>
      <w:marRight w:val="0"/>
      <w:marTop w:val="0"/>
      <w:marBottom w:val="0"/>
      <w:divBdr>
        <w:top w:val="none" w:sz="0" w:space="0" w:color="auto"/>
        <w:left w:val="none" w:sz="0" w:space="0" w:color="auto"/>
        <w:bottom w:val="none" w:sz="0" w:space="0" w:color="auto"/>
        <w:right w:val="none" w:sz="0" w:space="0" w:color="auto"/>
      </w:divBdr>
      <w:divsChild>
        <w:div w:id="1952130052">
          <w:marLeft w:val="0"/>
          <w:marRight w:val="0"/>
          <w:marTop w:val="0"/>
          <w:marBottom w:val="0"/>
          <w:divBdr>
            <w:top w:val="none" w:sz="0" w:space="0" w:color="auto"/>
            <w:left w:val="none" w:sz="0" w:space="0" w:color="auto"/>
            <w:bottom w:val="none" w:sz="0" w:space="0" w:color="auto"/>
            <w:right w:val="none" w:sz="0" w:space="0" w:color="auto"/>
          </w:divBdr>
          <w:divsChild>
            <w:div w:id="1059279387">
              <w:marLeft w:val="0"/>
              <w:marRight w:val="0"/>
              <w:marTop w:val="0"/>
              <w:marBottom w:val="0"/>
              <w:divBdr>
                <w:top w:val="none" w:sz="0" w:space="0" w:color="auto"/>
                <w:left w:val="none" w:sz="0" w:space="0" w:color="auto"/>
                <w:bottom w:val="none" w:sz="0" w:space="0" w:color="auto"/>
                <w:right w:val="none" w:sz="0" w:space="0" w:color="auto"/>
              </w:divBdr>
              <w:divsChild>
                <w:div w:id="14093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5605">
      <w:bodyDiv w:val="1"/>
      <w:marLeft w:val="0"/>
      <w:marRight w:val="0"/>
      <w:marTop w:val="0"/>
      <w:marBottom w:val="0"/>
      <w:divBdr>
        <w:top w:val="none" w:sz="0" w:space="0" w:color="auto"/>
        <w:left w:val="none" w:sz="0" w:space="0" w:color="auto"/>
        <w:bottom w:val="none" w:sz="0" w:space="0" w:color="auto"/>
        <w:right w:val="none" w:sz="0" w:space="0" w:color="auto"/>
      </w:divBdr>
    </w:div>
    <w:div w:id="1620332284">
      <w:bodyDiv w:val="1"/>
      <w:marLeft w:val="0"/>
      <w:marRight w:val="0"/>
      <w:marTop w:val="0"/>
      <w:marBottom w:val="0"/>
      <w:divBdr>
        <w:top w:val="none" w:sz="0" w:space="0" w:color="auto"/>
        <w:left w:val="none" w:sz="0" w:space="0" w:color="auto"/>
        <w:bottom w:val="none" w:sz="0" w:space="0" w:color="auto"/>
        <w:right w:val="none" w:sz="0" w:space="0" w:color="auto"/>
      </w:divBdr>
      <w:divsChild>
        <w:div w:id="65694259">
          <w:marLeft w:val="0"/>
          <w:marRight w:val="0"/>
          <w:marTop w:val="0"/>
          <w:marBottom w:val="0"/>
          <w:divBdr>
            <w:top w:val="none" w:sz="0" w:space="0" w:color="auto"/>
            <w:left w:val="none" w:sz="0" w:space="0" w:color="auto"/>
            <w:bottom w:val="none" w:sz="0" w:space="0" w:color="auto"/>
            <w:right w:val="none" w:sz="0" w:space="0" w:color="auto"/>
          </w:divBdr>
          <w:divsChild>
            <w:div w:id="656300445">
              <w:marLeft w:val="0"/>
              <w:marRight w:val="0"/>
              <w:marTop w:val="0"/>
              <w:marBottom w:val="0"/>
              <w:divBdr>
                <w:top w:val="none" w:sz="0" w:space="0" w:color="auto"/>
                <w:left w:val="none" w:sz="0" w:space="0" w:color="auto"/>
                <w:bottom w:val="none" w:sz="0" w:space="0" w:color="auto"/>
                <w:right w:val="none" w:sz="0" w:space="0" w:color="auto"/>
              </w:divBdr>
              <w:divsChild>
                <w:div w:id="710038331">
                  <w:marLeft w:val="0"/>
                  <w:marRight w:val="0"/>
                  <w:marTop w:val="0"/>
                  <w:marBottom w:val="0"/>
                  <w:divBdr>
                    <w:top w:val="none" w:sz="0" w:space="0" w:color="auto"/>
                    <w:left w:val="none" w:sz="0" w:space="0" w:color="auto"/>
                    <w:bottom w:val="none" w:sz="0" w:space="0" w:color="auto"/>
                    <w:right w:val="none" w:sz="0" w:space="0" w:color="auto"/>
                  </w:divBdr>
                  <w:divsChild>
                    <w:div w:id="1318218350">
                      <w:marLeft w:val="0"/>
                      <w:marRight w:val="0"/>
                      <w:marTop w:val="0"/>
                      <w:marBottom w:val="0"/>
                      <w:divBdr>
                        <w:top w:val="none" w:sz="0" w:space="0" w:color="auto"/>
                        <w:left w:val="none" w:sz="0" w:space="0" w:color="auto"/>
                        <w:bottom w:val="none" w:sz="0" w:space="0" w:color="auto"/>
                        <w:right w:val="none" w:sz="0" w:space="0" w:color="auto"/>
                      </w:divBdr>
                      <w:divsChild>
                        <w:div w:id="1140077537">
                          <w:marLeft w:val="0"/>
                          <w:marRight w:val="0"/>
                          <w:marTop w:val="0"/>
                          <w:marBottom w:val="0"/>
                          <w:divBdr>
                            <w:top w:val="none" w:sz="0" w:space="0" w:color="auto"/>
                            <w:left w:val="none" w:sz="0" w:space="0" w:color="auto"/>
                            <w:bottom w:val="none" w:sz="0" w:space="0" w:color="auto"/>
                            <w:right w:val="none" w:sz="0" w:space="0" w:color="auto"/>
                          </w:divBdr>
                          <w:divsChild>
                            <w:div w:id="1464075142">
                              <w:marLeft w:val="0"/>
                              <w:marRight w:val="0"/>
                              <w:marTop w:val="0"/>
                              <w:marBottom w:val="0"/>
                              <w:divBdr>
                                <w:top w:val="none" w:sz="0" w:space="0" w:color="auto"/>
                                <w:left w:val="none" w:sz="0" w:space="0" w:color="auto"/>
                                <w:bottom w:val="none" w:sz="0" w:space="0" w:color="auto"/>
                                <w:right w:val="none" w:sz="0" w:space="0" w:color="auto"/>
                              </w:divBdr>
                              <w:divsChild>
                                <w:div w:id="1413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eforbusiness.com/cc/index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dj2105@columb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gerintegration.com/post-merger-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29899</CharactersWithSpaces>
  <SharedDoc>false</SharedDoc>
  <HLinks>
    <vt:vector size="12" baseType="variant">
      <vt:variant>
        <vt:i4>7667757</vt:i4>
      </vt:variant>
      <vt:variant>
        <vt:i4>3</vt:i4>
      </vt:variant>
      <vt:variant>
        <vt:i4>0</vt:i4>
      </vt:variant>
      <vt:variant>
        <vt:i4>5</vt:i4>
      </vt:variant>
      <vt:variant>
        <vt:lpwstr>http://www.cultureforbusiness.com/cc/index1.htm</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Najafee, Hussein</cp:lastModifiedBy>
  <cp:revision>3</cp:revision>
  <cp:lastPrinted>2015-01-20T16:03:00Z</cp:lastPrinted>
  <dcterms:created xsi:type="dcterms:W3CDTF">2015-10-27T20:06:00Z</dcterms:created>
  <dcterms:modified xsi:type="dcterms:W3CDTF">2015-10-27T20:10:00Z</dcterms:modified>
</cp:coreProperties>
</file>