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25" w:rsidRPr="00E41D25" w:rsidRDefault="00E41D25" w:rsidP="000A1BF5">
      <w:pPr>
        <w:spacing w:after="0"/>
        <w:jc w:val="center"/>
        <w:rPr>
          <w:rFonts w:cstheme="minorHAnsi"/>
          <w:b/>
          <w:sz w:val="16"/>
          <w:szCs w:val="16"/>
        </w:rPr>
      </w:pPr>
    </w:p>
    <w:p w:rsidR="000A1BF5" w:rsidRPr="00BF46A4" w:rsidRDefault="000A1BF5" w:rsidP="00BF46A4">
      <w:pPr>
        <w:spacing w:after="0"/>
        <w:jc w:val="center"/>
        <w:rPr>
          <w:rFonts w:cstheme="minorHAnsi"/>
          <w:b/>
          <w:sz w:val="28"/>
          <w:szCs w:val="28"/>
        </w:rPr>
      </w:pPr>
      <w:r>
        <w:rPr>
          <w:rFonts w:cstheme="minorHAnsi"/>
          <w:b/>
          <w:noProof/>
          <w:sz w:val="28"/>
          <w:szCs w:val="28"/>
        </w:rPr>
        <mc:AlternateContent>
          <mc:Choice Requires="wps">
            <w:drawing>
              <wp:anchor distT="0" distB="0" distL="114300" distR="114300" simplePos="0" relativeHeight="251658240" behindDoc="0" locked="0" layoutInCell="1" allowOverlap="1" wp14:anchorId="33D82134" wp14:editId="057E9572">
                <wp:simplePos x="0" y="0"/>
                <wp:positionH relativeFrom="column">
                  <wp:posOffset>3987800</wp:posOffset>
                </wp:positionH>
                <wp:positionV relativeFrom="paragraph">
                  <wp:posOffset>-405130</wp:posOffset>
                </wp:positionV>
                <wp:extent cx="2860675" cy="321945"/>
                <wp:effectExtent l="0" t="0" r="15875"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321945"/>
                        </a:xfrm>
                        <a:prstGeom prst="rect">
                          <a:avLst/>
                        </a:prstGeom>
                        <a:solidFill>
                          <a:srgbClr val="FFFFFF"/>
                        </a:solidFill>
                        <a:ln w="9525">
                          <a:solidFill>
                            <a:srgbClr val="FFFFFF"/>
                          </a:solidFill>
                          <a:miter lim="800000"/>
                          <a:headEnd/>
                          <a:tailEnd/>
                        </a:ln>
                      </wps:spPr>
                      <wps:txbx>
                        <w:txbxContent>
                          <w:p w:rsidR="00872A07" w:rsidRPr="000A1BF5" w:rsidRDefault="00354FCF" w:rsidP="005B2588">
                            <w:pPr>
                              <w:jc w:val="right"/>
                              <w:rPr>
                                <w:rFonts w:cstheme="minorHAnsi"/>
                                <w:b/>
                                <w:sz w:val="24"/>
                                <w:szCs w:val="24"/>
                              </w:rPr>
                            </w:pPr>
                            <w:r w:rsidRPr="002B53D2">
                              <w:rPr>
                                <w:rFonts w:cstheme="minorHAnsi"/>
                                <w:b/>
                                <w:sz w:val="24"/>
                                <w:szCs w:val="24"/>
                                <w:highlight w:val="yellow"/>
                              </w:rPr>
                              <w:t xml:space="preserve">Draft: </w:t>
                            </w:r>
                            <w:r w:rsidR="00D778A6">
                              <w:rPr>
                                <w:rFonts w:cstheme="minorHAnsi"/>
                                <w:b/>
                                <w:sz w:val="24"/>
                                <w:szCs w:val="24"/>
                                <w:highlight w:val="yellow"/>
                              </w:rPr>
                              <w:t>August 28</w:t>
                            </w:r>
                            <w:r w:rsidR="0065621F" w:rsidRPr="0065621F">
                              <w:rPr>
                                <w:rFonts w:cstheme="minorHAnsi"/>
                                <w:b/>
                                <w:sz w:val="24"/>
                                <w:szCs w:val="24"/>
                                <w:highlight w:val="yellow"/>
                              </w:rPr>
                              <w:t>, 2018</w:t>
                            </w:r>
                            <w:r w:rsidR="00C609FB">
                              <w:rPr>
                                <w:rFonts w:cstheme="minorHAnsi"/>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14pt;margin-top:-31.9pt;width:225.2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" strokecolor="white">
                <v:textbox>
                  <w:txbxContent>
                    <w:p w:rsidR="00872A07" w:rsidRPr="000A1BF5" w:rsidRDefault="00354FCF" w:rsidP="005B2588">
                      <w:pPr>
                        <w:jc w:val="right"/>
                        <w:rPr>
                          <w:rFonts w:cstheme="minorHAnsi"/>
                          <w:b/>
                          <w:sz w:val="24"/>
                          <w:szCs w:val="24"/>
                        </w:rPr>
                      </w:pPr>
                      <w:r w:rsidRPr="002B53D2">
                        <w:rPr>
                          <w:rFonts w:cstheme="minorHAnsi"/>
                          <w:b/>
                          <w:sz w:val="24"/>
                          <w:szCs w:val="24"/>
                          <w:highlight w:val="yellow"/>
                        </w:rPr>
                        <w:t xml:space="preserve">Draft: </w:t>
                      </w:r>
                      <w:r w:rsidR="00D778A6">
                        <w:rPr>
                          <w:rFonts w:cstheme="minorHAnsi"/>
                          <w:b/>
                          <w:sz w:val="24"/>
                          <w:szCs w:val="24"/>
                          <w:highlight w:val="yellow"/>
                        </w:rPr>
                        <w:t>August 28</w:t>
                      </w:r>
                      <w:r w:rsidR="0065621F" w:rsidRPr="0065621F">
                        <w:rPr>
                          <w:rFonts w:cstheme="minorHAnsi"/>
                          <w:b/>
                          <w:sz w:val="24"/>
                          <w:szCs w:val="24"/>
                          <w:highlight w:val="yellow"/>
                        </w:rPr>
                        <w:t>, 2018</w:t>
                      </w:r>
                      <w:r w:rsidR="00C609FB">
                        <w:rPr>
                          <w:rFonts w:cstheme="minorHAnsi"/>
                          <w:b/>
                          <w:sz w:val="24"/>
                          <w:szCs w:val="24"/>
                        </w:rPr>
                        <w:t xml:space="preserve"> </w:t>
                      </w:r>
                      <w:bookmarkStart w:id="1" w:name="_GoBack"/>
                      <w:bookmarkEnd w:id="1"/>
                    </w:p>
                  </w:txbxContent>
                </v:textbox>
              </v:rect>
            </w:pict>
          </mc:Fallback>
        </mc:AlternateContent>
      </w:r>
      <w:r w:rsidR="005B2588">
        <w:rPr>
          <w:rFonts w:cstheme="minorHAnsi"/>
          <w:b/>
          <w:sz w:val="28"/>
          <w:szCs w:val="28"/>
        </w:rPr>
        <w:t>Digital Investing</w:t>
      </w:r>
    </w:p>
    <w:p w:rsidR="00D91521" w:rsidRDefault="00AD759C" w:rsidP="000A1BF5">
      <w:pPr>
        <w:spacing w:after="0"/>
        <w:jc w:val="center"/>
      </w:pPr>
      <w:r>
        <w:rPr>
          <w:rFonts w:cstheme="minorHAnsi"/>
        </w:rPr>
        <w:t>Fall 2018</w:t>
      </w:r>
    </w:p>
    <w:p w:rsidR="000A1BF5" w:rsidRPr="000A1BF5" w:rsidRDefault="00E9534F" w:rsidP="000A1BF5">
      <w:pPr>
        <w:spacing w:after="0"/>
        <w:jc w:val="center"/>
        <w:rPr>
          <w:rFonts w:cstheme="minorHAnsi"/>
        </w:rPr>
      </w:pPr>
      <w:r>
        <w:t>B8429</w:t>
      </w:r>
    </w:p>
    <w:p w:rsidR="00D91521" w:rsidRDefault="00A22866" w:rsidP="00E9534F">
      <w:pPr>
        <w:spacing w:after="0"/>
        <w:jc w:val="center"/>
        <w:rPr>
          <w:rFonts w:cstheme="minorHAnsi"/>
        </w:rPr>
      </w:pPr>
      <w:r>
        <w:rPr>
          <w:rFonts w:cstheme="minorHAnsi"/>
        </w:rPr>
        <w:t>Tuesdays</w:t>
      </w:r>
      <w:r w:rsidR="00122C61">
        <w:rPr>
          <w:rFonts w:cstheme="minorHAnsi"/>
        </w:rPr>
        <w:t xml:space="preserve"> 5:45</w:t>
      </w:r>
      <w:r w:rsidR="001C344E">
        <w:rPr>
          <w:rFonts w:cstheme="minorHAnsi"/>
        </w:rPr>
        <w:t xml:space="preserve"> pm</w:t>
      </w:r>
      <w:r w:rsidR="00122C61">
        <w:rPr>
          <w:rFonts w:cstheme="minorHAnsi"/>
        </w:rPr>
        <w:t xml:space="preserve"> – </w:t>
      </w:r>
      <w:r w:rsidR="004E4767">
        <w:rPr>
          <w:rFonts w:cstheme="minorHAnsi"/>
        </w:rPr>
        <w:t>9</w:t>
      </w:r>
      <w:r w:rsidR="00122C61">
        <w:rPr>
          <w:rFonts w:cstheme="minorHAnsi"/>
        </w:rPr>
        <w:t>:</w:t>
      </w:r>
      <w:r w:rsidR="004E4767">
        <w:rPr>
          <w:rFonts w:cstheme="minorHAnsi"/>
        </w:rPr>
        <w:t>00</w:t>
      </w:r>
      <w:r w:rsidR="001C344E">
        <w:rPr>
          <w:rFonts w:cstheme="minorHAnsi"/>
        </w:rPr>
        <w:t xml:space="preserve"> </w:t>
      </w:r>
      <w:r w:rsidR="00122C61">
        <w:rPr>
          <w:rFonts w:cstheme="minorHAnsi"/>
        </w:rPr>
        <w:t xml:space="preserve">pm </w:t>
      </w:r>
    </w:p>
    <w:p w:rsidR="000A1BF5" w:rsidRPr="00AA0FB1" w:rsidRDefault="00165AD0" w:rsidP="00D91521">
      <w:pPr>
        <w:spacing w:after="0"/>
        <w:jc w:val="center"/>
        <w:rPr>
          <w:rFonts w:cstheme="minorHAnsi"/>
        </w:rPr>
      </w:pPr>
      <w:r>
        <w:rPr>
          <w:rFonts w:cstheme="minorHAnsi"/>
        </w:rPr>
        <w:t>WJW 208</w:t>
      </w:r>
    </w:p>
    <w:p w:rsidR="008145A8" w:rsidRPr="000A1BF5" w:rsidRDefault="008145A8" w:rsidP="000A1BF5">
      <w:pPr>
        <w:spacing w:after="0"/>
        <w:rPr>
          <w:rFonts w:cstheme="minorHAnsi"/>
        </w:rPr>
      </w:pPr>
    </w:p>
    <w:p w:rsidR="00312E4B" w:rsidRDefault="000A1BF5" w:rsidP="00312E4B">
      <w:pPr>
        <w:spacing w:after="0"/>
        <w:ind w:firstLine="720"/>
        <w:rPr>
          <w:rFonts w:cstheme="minorHAnsi"/>
        </w:rPr>
      </w:pPr>
      <w:r w:rsidRPr="000A1BF5">
        <w:rPr>
          <w:rFonts w:cstheme="minorHAnsi"/>
        </w:rPr>
        <w:t xml:space="preserve">Professor Jonathan Knee </w:t>
      </w:r>
      <w:r w:rsidRPr="000A1BF5">
        <w:rPr>
          <w:rFonts w:cstheme="minorHAnsi"/>
        </w:rPr>
        <w:tab/>
      </w:r>
      <w:r w:rsidRPr="000A1BF5">
        <w:rPr>
          <w:rFonts w:cstheme="minorHAnsi"/>
        </w:rPr>
        <w:tab/>
      </w:r>
      <w:r w:rsidRPr="000A1BF5">
        <w:rPr>
          <w:rFonts w:cstheme="minorHAnsi"/>
        </w:rPr>
        <w:tab/>
      </w:r>
      <w:r w:rsidRPr="000A1BF5">
        <w:rPr>
          <w:rFonts w:cstheme="minorHAnsi"/>
        </w:rPr>
        <w:tab/>
        <w:t xml:space="preserve">Professor </w:t>
      </w:r>
      <w:r w:rsidR="005B2588">
        <w:rPr>
          <w:rFonts w:cstheme="minorHAnsi"/>
        </w:rPr>
        <w:t>Jeremy Philips</w:t>
      </w:r>
    </w:p>
    <w:p w:rsidR="009137AA" w:rsidRDefault="000A1BF5">
      <w:pPr>
        <w:spacing w:after="0"/>
        <w:ind w:firstLine="720"/>
        <w:rPr>
          <w:rFonts w:cstheme="minorHAnsi"/>
        </w:rPr>
      </w:pPr>
      <w:r w:rsidRPr="000A1BF5">
        <w:rPr>
          <w:rFonts w:cstheme="minorHAnsi"/>
        </w:rPr>
        <w:t>Hours: 3-4pm on Tues</w:t>
      </w:r>
      <w:r w:rsidRPr="000A1BF5">
        <w:rPr>
          <w:rFonts w:cstheme="minorHAnsi"/>
        </w:rPr>
        <w:tab/>
      </w:r>
      <w:r w:rsidRPr="000A1BF5">
        <w:rPr>
          <w:rFonts w:cstheme="minorHAnsi"/>
        </w:rPr>
        <w:tab/>
      </w:r>
      <w:r w:rsidRPr="000A1BF5">
        <w:rPr>
          <w:rFonts w:cstheme="minorHAnsi"/>
        </w:rPr>
        <w:tab/>
      </w:r>
      <w:r w:rsidRPr="000A1BF5">
        <w:rPr>
          <w:rFonts w:cstheme="minorHAnsi"/>
        </w:rPr>
        <w:tab/>
      </w:r>
      <w:r w:rsidRPr="000A1BF5">
        <w:rPr>
          <w:rFonts w:cstheme="minorHAnsi"/>
        </w:rPr>
        <w:tab/>
      </w:r>
      <w:r w:rsidR="00312E4B" w:rsidRPr="00312E4B">
        <w:rPr>
          <w:rFonts w:cstheme="minorHAnsi"/>
        </w:rPr>
        <w:t>General Partner</w:t>
      </w:r>
      <w:r w:rsidR="00312E4B">
        <w:rPr>
          <w:rFonts w:cstheme="minorHAnsi"/>
        </w:rPr>
        <w:t>, Spark Capital</w:t>
      </w:r>
      <w:r w:rsidR="00872A07">
        <w:rPr>
          <w:rFonts w:cstheme="minorHAnsi"/>
        </w:rPr>
        <w:t xml:space="preserve"> Growth</w:t>
      </w:r>
      <w:r w:rsidR="00312E4B">
        <w:rPr>
          <w:rFonts w:cstheme="minorHAnsi"/>
        </w:rPr>
        <w:tab/>
      </w:r>
    </w:p>
    <w:p w:rsidR="000A1BF5" w:rsidRDefault="00312E4B">
      <w:pPr>
        <w:spacing w:after="0"/>
        <w:ind w:firstLine="720"/>
        <w:rPr>
          <w:rStyle w:val="Hyperlink"/>
          <w:rFonts w:cstheme="minorHAnsi"/>
        </w:rPr>
      </w:pPr>
      <w:r w:rsidRPr="000A1BF5">
        <w:rPr>
          <w:rFonts w:cstheme="minorHAnsi"/>
        </w:rPr>
        <w:t>Office: 3</w:t>
      </w:r>
      <w:r>
        <w:rPr>
          <w:rFonts w:cstheme="minorHAnsi"/>
        </w:rPr>
        <w:t>12</w:t>
      </w:r>
      <w:r w:rsidRPr="000A1BF5">
        <w:rPr>
          <w:rFonts w:cstheme="minorHAnsi"/>
        </w:rPr>
        <w:t xml:space="preserve"> Uris</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BF46A4">
        <w:rPr>
          <w:rFonts w:cstheme="minorHAnsi"/>
        </w:rPr>
        <w:t xml:space="preserve">Phone: </w:t>
      </w:r>
      <w:r w:rsidR="00C0221E">
        <w:rPr>
          <w:rFonts w:cstheme="minorHAnsi"/>
        </w:rPr>
        <w:t>917-243-4200</w:t>
      </w:r>
      <w:r w:rsidR="0056734C">
        <w:rPr>
          <w:rFonts w:cstheme="minorHAnsi"/>
        </w:rPr>
        <w:tab/>
      </w:r>
      <w:r w:rsidR="0056734C">
        <w:rPr>
          <w:rFonts w:cstheme="minorHAnsi"/>
        </w:rPr>
        <w:tab/>
      </w:r>
      <w:r w:rsidR="0056734C">
        <w:rPr>
          <w:rFonts w:cstheme="minorHAnsi"/>
        </w:rPr>
        <w:tab/>
      </w:r>
      <w:r w:rsidR="0056734C">
        <w:rPr>
          <w:rFonts w:cstheme="minorHAnsi"/>
        </w:rPr>
        <w:tab/>
      </w:r>
      <w:r w:rsidR="000A1BF5" w:rsidRPr="000A1BF5">
        <w:rPr>
          <w:rFonts w:cstheme="minorHAnsi"/>
        </w:rPr>
        <w:t>Phone: 212-857-3158</w:t>
      </w:r>
      <w:r w:rsidR="000A1BF5" w:rsidRPr="000A1BF5">
        <w:rPr>
          <w:rFonts w:cstheme="minorHAnsi"/>
        </w:rPr>
        <w:tab/>
      </w:r>
      <w:r w:rsidR="000A1BF5" w:rsidRPr="000A1BF5">
        <w:rPr>
          <w:rFonts w:cstheme="minorHAnsi"/>
        </w:rPr>
        <w:tab/>
      </w:r>
      <w:r>
        <w:rPr>
          <w:rFonts w:cstheme="minorHAnsi"/>
        </w:rPr>
        <w:tab/>
      </w:r>
      <w:r>
        <w:rPr>
          <w:rFonts w:cstheme="minorHAnsi"/>
        </w:rPr>
        <w:tab/>
      </w:r>
      <w:r>
        <w:rPr>
          <w:rFonts w:cstheme="minorHAnsi"/>
        </w:rPr>
        <w:tab/>
      </w:r>
      <w:hyperlink r:id="rId7" w:history="1">
        <w:r w:rsidRPr="0072521E">
          <w:rPr>
            <w:rStyle w:val="Hyperlink"/>
            <w:rFonts w:cstheme="minorHAnsi"/>
          </w:rPr>
          <w:t>jeremy</w:t>
        </w:r>
        <w:r w:rsidR="00A44D2D">
          <w:rPr>
            <w:rStyle w:val="Hyperlink"/>
            <w:rFonts w:cstheme="minorHAnsi"/>
          </w:rPr>
          <w:t>@sparkcapital.com</w:t>
        </w:r>
      </w:hyperlink>
      <w:r w:rsidR="000A1BF5" w:rsidRPr="000A1BF5">
        <w:rPr>
          <w:rFonts w:cstheme="minorHAnsi"/>
        </w:rPr>
        <w:tab/>
      </w:r>
      <w:r w:rsidR="000A1BF5" w:rsidRPr="000A1BF5">
        <w:rPr>
          <w:rFonts w:cstheme="minorHAnsi"/>
        </w:rPr>
        <w:tab/>
      </w:r>
      <w:r w:rsidR="000A1BF5" w:rsidRPr="000A1BF5">
        <w:rPr>
          <w:rFonts w:cstheme="minorHAnsi"/>
        </w:rPr>
        <w:tab/>
      </w:r>
      <w:r w:rsidR="000A1BF5" w:rsidRPr="000A1BF5">
        <w:rPr>
          <w:rFonts w:cstheme="minorHAnsi"/>
        </w:rPr>
        <w:tab/>
      </w:r>
      <w:hyperlink r:id="rId8" w:history="1">
        <w:r w:rsidR="000A1BF5" w:rsidRPr="009048CA">
          <w:rPr>
            <w:rStyle w:val="Hyperlink"/>
            <w:rFonts w:cstheme="minorHAnsi"/>
          </w:rPr>
          <w:t>Knee@Evercore.com</w:t>
        </w:r>
      </w:hyperlink>
    </w:p>
    <w:p w:rsidR="00F34CAA" w:rsidRDefault="00F34CAA">
      <w:pPr>
        <w:spacing w:after="0"/>
        <w:ind w:firstLine="720"/>
        <w:rPr>
          <w:rStyle w:val="Hyperlink"/>
          <w:rFonts w:cstheme="minorHAnsi"/>
        </w:rPr>
      </w:pPr>
    </w:p>
    <w:p w:rsidR="007E72EB" w:rsidRPr="007E72EB" w:rsidRDefault="007E72EB">
      <w:pPr>
        <w:spacing w:after="0"/>
        <w:ind w:firstLine="720"/>
        <w:rPr>
          <w:rStyle w:val="Hyperlink"/>
          <w:rFonts w:cstheme="minorHAnsi"/>
          <w:color w:val="auto"/>
          <w:u w:val="none"/>
        </w:rPr>
      </w:pPr>
      <w:r w:rsidRPr="007E72EB">
        <w:rPr>
          <w:rStyle w:val="Hyperlink"/>
          <w:rFonts w:cstheme="minorHAnsi"/>
          <w:color w:val="auto"/>
          <w:u w:val="none"/>
        </w:rPr>
        <w:t>TA:</w:t>
      </w:r>
      <w:r w:rsidR="002B53D2">
        <w:rPr>
          <w:rStyle w:val="Hyperlink"/>
          <w:rFonts w:cstheme="minorHAnsi"/>
          <w:color w:val="auto"/>
          <w:u w:val="none"/>
        </w:rPr>
        <w:t xml:space="preserve"> Ankit Chadha</w:t>
      </w:r>
    </w:p>
    <w:p w:rsidR="007E72EB" w:rsidRPr="007E72EB" w:rsidRDefault="007E72EB">
      <w:pPr>
        <w:spacing w:after="0"/>
        <w:ind w:firstLine="720"/>
        <w:rPr>
          <w:rStyle w:val="Hyperlink"/>
          <w:rFonts w:cstheme="minorHAnsi"/>
          <w:color w:val="auto"/>
          <w:u w:val="none"/>
        </w:rPr>
      </w:pPr>
      <w:r w:rsidRPr="007E72EB">
        <w:rPr>
          <w:rStyle w:val="Hyperlink"/>
          <w:rFonts w:cstheme="minorHAnsi"/>
          <w:color w:val="auto"/>
          <w:u w:val="none"/>
        </w:rPr>
        <w:t xml:space="preserve">Phone: </w:t>
      </w:r>
      <w:r w:rsidR="002B53D2">
        <w:rPr>
          <w:rStyle w:val="Hyperlink"/>
          <w:rFonts w:cstheme="minorHAnsi"/>
          <w:color w:val="auto"/>
          <w:u w:val="none"/>
        </w:rPr>
        <w:t>516-830-0264</w:t>
      </w:r>
    </w:p>
    <w:p w:rsidR="007E72EB" w:rsidRPr="007E72EB" w:rsidRDefault="007E72EB">
      <w:pPr>
        <w:spacing w:after="0"/>
        <w:ind w:firstLine="720"/>
        <w:rPr>
          <w:rStyle w:val="Hyperlink"/>
          <w:rFonts w:cstheme="minorHAnsi"/>
          <w:color w:val="auto"/>
          <w:u w:val="none"/>
        </w:rPr>
      </w:pPr>
      <w:r w:rsidRPr="007E72EB">
        <w:rPr>
          <w:rStyle w:val="Hyperlink"/>
          <w:rFonts w:cstheme="minorHAnsi"/>
          <w:color w:val="auto"/>
          <w:u w:val="none"/>
        </w:rPr>
        <w:t>Email:</w:t>
      </w:r>
      <w:r w:rsidR="002B53D2">
        <w:rPr>
          <w:rStyle w:val="Hyperlink"/>
          <w:rFonts w:cstheme="minorHAnsi"/>
          <w:color w:val="auto"/>
          <w:u w:val="none"/>
        </w:rPr>
        <w:t xml:space="preserve"> </w:t>
      </w:r>
      <w:hyperlink r:id="rId9" w:history="1">
        <w:r w:rsidR="002B53D2" w:rsidRPr="00BD79B7">
          <w:rPr>
            <w:rStyle w:val="Hyperlink"/>
            <w:rFonts w:cstheme="minorHAnsi"/>
          </w:rPr>
          <w:t>AChadha19@gsb.columbia.edu</w:t>
        </w:r>
      </w:hyperlink>
      <w:r w:rsidR="002B53D2">
        <w:rPr>
          <w:rStyle w:val="Hyperlink"/>
          <w:rFonts w:cstheme="minorHAnsi"/>
          <w:color w:val="auto"/>
          <w:u w:val="none"/>
        </w:rPr>
        <w:t xml:space="preserve"> </w:t>
      </w:r>
    </w:p>
    <w:p w:rsidR="000A1BF5" w:rsidRPr="000A1BF5" w:rsidRDefault="00F34CAA" w:rsidP="000A1BF5">
      <w:pPr>
        <w:spacing w:after="0"/>
        <w:rPr>
          <w:rFonts w:cstheme="minorHAnsi"/>
        </w:rPr>
      </w:pPr>
      <w:r w:rsidRPr="00F34CAA">
        <w:rPr>
          <w:rStyle w:val="Hyperlink"/>
          <w:rFonts w:cstheme="minorHAnsi"/>
          <w:u w:val="none"/>
        </w:rPr>
        <w:tab/>
      </w:r>
    </w:p>
    <w:p w:rsidR="000A1BF5" w:rsidRPr="008145A8" w:rsidRDefault="000A1BF5" w:rsidP="000A1BF5">
      <w:pPr>
        <w:spacing w:after="0"/>
        <w:rPr>
          <w:rFonts w:cstheme="minorHAnsi"/>
        </w:rPr>
      </w:pPr>
      <w:r w:rsidRPr="008145A8">
        <w:rPr>
          <w:rFonts w:cstheme="minorHAnsi"/>
        </w:rPr>
        <w:tab/>
        <w:t xml:space="preserve">The course is designed to introduce business students to the </w:t>
      </w:r>
      <w:r w:rsidR="00BF46A4">
        <w:rPr>
          <w:rFonts w:cstheme="minorHAnsi"/>
        </w:rPr>
        <w:t>application of value investing concepts and disciplines to digital businesses</w:t>
      </w:r>
      <w:r w:rsidRPr="008145A8">
        <w:rPr>
          <w:rFonts w:cstheme="minorHAnsi"/>
        </w:rPr>
        <w:t xml:space="preserve">.   We will cover a </w:t>
      </w:r>
      <w:r w:rsidR="00BF46A4">
        <w:rPr>
          <w:rFonts w:cstheme="minorHAnsi"/>
        </w:rPr>
        <w:t xml:space="preserve">wide range of digital business models in companies at a variety of stages </w:t>
      </w:r>
      <w:r w:rsidR="00E67979">
        <w:rPr>
          <w:rFonts w:cstheme="minorHAnsi"/>
        </w:rPr>
        <w:t>of</w:t>
      </w:r>
      <w:r w:rsidR="00BF46A4">
        <w:rPr>
          <w:rFonts w:cstheme="minorHAnsi"/>
        </w:rPr>
        <w:t xml:space="preserve"> development. </w:t>
      </w:r>
    </w:p>
    <w:p w:rsidR="000A1BF5" w:rsidRPr="008145A8" w:rsidRDefault="000A1BF5" w:rsidP="000A1BF5">
      <w:pPr>
        <w:spacing w:after="0"/>
        <w:rPr>
          <w:rFonts w:cstheme="minorHAnsi"/>
        </w:rPr>
      </w:pPr>
    </w:p>
    <w:p w:rsidR="007E5529" w:rsidRDefault="000A1BF5" w:rsidP="008145A8">
      <w:pPr>
        <w:spacing w:after="0" w:line="240" w:lineRule="auto"/>
        <w:rPr>
          <w:rFonts w:cstheme="minorHAnsi"/>
        </w:rPr>
      </w:pPr>
      <w:r w:rsidRPr="008145A8">
        <w:rPr>
          <w:rFonts w:cstheme="minorHAnsi"/>
        </w:rPr>
        <w:tab/>
        <w:t xml:space="preserve">The course is organized around major </w:t>
      </w:r>
      <w:r w:rsidR="00602CA6">
        <w:rPr>
          <w:rFonts w:cstheme="minorHAnsi"/>
        </w:rPr>
        <w:t xml:space="preserve">digital </w:t>
      </w:r>
      <w:r w:rsidR="00A15DA5">
        <w:rPr>
          <w:rFonts w:cstheme="minorHAnsi"/>
        </w:rPr>
        <w:t xml:space="preserve">business </w:t>
      </w:r>
      <w:r w:rsidR="00602CA6">
        <w:rPr>
          <w:rFonts w:cstheme="minorHAnsi"/>
        </w:rPr>
        <w:t>models and industry verticals</w:t>
      </w:r>
      <w:r w:rsidR="008B123A">
        <w:rPr>
          <w:rFonts w:cstheme="minorHAnsi"/>
        </w:rPr>
        <w:t>. After the introductory sessions</w:t>
      </w:r>
      <w:r w:rsidR="00602CA6">
        <w:rPr>
          <w:rFonts w:cstheme="minorHAnsi"/>
        </w:rPr>
        <w:t xml:space="preserve">, each week will closely </w:t>
      </w:r>
      <w:r w:rsidR="00A15DA5">
        <w:rPr>
          <w:rFonts w:cstheme="minorHAnsi"/>
        </w:rPr>
        <w:t>examine</w:t>
      </w:r>
      <w:r w:rsidR="00602CA6">
        <w:rPr>
          <w:rFonts w:cstheme="minorHAnsi"/>
        </w:rPr>
        <w:t xml:space="preserve"> a leading digital company </w:t>
      </w:r>
      <w:r w:rsidR="00A15DA5">
        <w:rPr>
          <w:rFonts w:cstheme="minorHAnsi"/>
        </w:rPr>
        <w:t xml:space="preserve">(or companies) </w:t>
      </w:r>
      <w:r w:rsidR="00602CA6">
        <w:rPr>
          <w:rFonts w:cstheme="minorHAnsi"/>
        </w:rPr>
        <w:t xml:space="preserve">within the model/vertical at issue, as well as </w:t>
      </w:r>
      <w:r w:rsidR="00070BA6">
        <w:rPr>
          <w:rFonts w:cstheme="minorHAnsi"/>
        </w:rPr>
        <w:t xml:space="preserve">an </w:t>
      </w:r>
      <w:r w:rsidR="00602CA6">
        <w:rPr>
          <w:rFonts w:cstheme="minorHAnsi"/>
        </w:rPr>
        <w:t>alternative established or emerging digital co</w:t>
      </w:r>
      <w:r w:rsidR="00E67979">
        <w:rPr>
          <w:rFonts w:cstheme="minorHAnsi"/>
        </w:rPr>
        <w:t>mpetitor</w:t>
      </w:r>
      <w:r w:rsidR="00A15DA5">
        <w:rPr>
          <w:rFonts w:cstheme="minorHAnsi"/>
        </w:rPr>
        <w:t>. The analytical frame</w:t>
      </w:r>
      <w:r w:rsidR="00602CA6">
        <w:rPr>
          <w:rFonts w:cstheme="minorHAnsi"/>
        </w:rPr>
        <w:t>work will be reflected in an Investment Committee Memorandum template that will serve as a basis for class discussion. The template incorporates the key decision-making variable</w:t>
      </w:r>
      <w:r w:rsidR="00A15DA5">
        <w:rPr>
          <w:rFonts w:cstheme="minorHAnsi"/>
        </w:rPr>
        <w:t>s</w:t>
      </w:r>
      <w:r w:rsidR="00602CA6">
        <w:rPr>
          <w:rFonts w:cstheme="minorHAnsi"/>
        </w:rPr>
        <w:t xml:space="preserve"> relevant to a value investing approach. </w:t>
      </w:r>
    </w:p>
    <w:p w:rsidR="007E5529" w:rsidRDefault="007E5529" w:rsidP="008145A8">
      <w:pPr>
        <w:spacing w:after="0" w:line="240" w:lineRule="auto"/>
        <w:rPr>
          <w:rFonts w:cstheme="minorHAnsi"/>
        </w:rPr>
      </w:pPr>
    </w:p>
    <w:p w:rsidR="000A1BF5" w:rsidRPr="008145A8" w:rsidRDefault="00602CA6" w:rsidP="00D170A8">
      <w:pPr>
        <w:spacing w:after="0" w:line="240" w:lineRule="auto"/>
        <w:ind w:firstLine="720"/>
        <w:rPr>
          <w:rFonts w:cstheme="minorHAnsi"/>
        </w:rPr>
      </w:pPr>
      <w:r>
        <w:rPr>
          <w:rFonts w:cstheme="minorHAnsi"/>
        </w:rPr>
        <w:t>The first half of</w:t>
      </w:r>
      <w:r w:rsidR="00D170A8">
        <w:rPr>
          <w:rFonts w:cstheme="minorHAnsi"/>
        </w:rPr>
        <w:t xml:space="preserve"> </w:t>
      </w:r>
      <w:r w:rsidR="00450DBF">
        <w:rPr>
          <w:rFonts w:cstheme="minorHAnsi"/>
        </w:rPr>
        <w:t>each</w:t>
      </w:r>
      <w:r w:rsidR="00D170A8">
        <w:rPr>
          <w:rFonts w:cstheme="minorHAnsi"/>
        </w:rPr>
        <w:t xml:space="preserve"> class will focus on the </w:t>
      </w:r>
      <w:r w:rsidR="00450DBF">
        <w:rPr>
          <w:rFonts w:cstheme="minorHAnsi"/>
        </w:rPr>
        <w:t>overall sector</w:t>
      </w:r>
      <w:r>
        <w:rPr>
          <w:rFonts w:cstheme="minorHAnsi"/>
        </w:rPr>
        <w:t xml:space="preserve"> identified and leading company </w:t>
      </w:r>
      <w:r w:rsidR="007E5529">
        <w:rPr>
          <w:rFonts w:cstheme="minorHAnsi"/>
        </w:rPr>
        <w:t xml:space="preserve">example. </w:t>
      </w:r>
      <w:r w:rsidR="00E67979">
        <w:rPr>
          <w:rFonts w:cstheme="minorHAnsi"/>
        </w:rPr>
        <w:t xml:space="preserve"> Discussion during this portion will revolve around a business school case and focus on a list of identified “key questions”. </w:t>
      </w:r>
      <w:r w:rsidR="007E5529">
        <w:rPr>
          <w:rFonts w:cstheme="minorHAnsi"/>
        </w:rPr>
        <w:t>The second half will include</w:t>
      </w:r>
      <w:r>
        <w:rPr>
          <w:rFonts w:cstheme="minorHAnsi"/>
        </w:rPr>
        <w:t xml:space="preserve"> </w:t>
      </w:r>
      <w:r w:rsidR="007E5529">
        <w:rPr>
          <w:rFonts w:cstheme="minorHAnsi"/>
        </w:rPr>
        <w:t xml:space="preserve">Investment Committee Memo presentations by two student groups on </w:t>
      </w:r>
      <w:r w:rsidR="00070BA6">
        <w:rPr>
          <w:rFonts w:cstheme="minorHAnsi"/>
        </w:rPr>
        <w:t>the alternative digital business examined</w:t>
      </w:r>
      <w:r w:rsidR="007E5529">
        <w:rPr>
          <w:rFonts w:cstheme="minorHAnsi"/>
        </w:rPr>
        <w:t xml:space="preserve">. Some sessions will include </w:t>
      </w:r>
      <w:r w:rsidR="00152637">
        <w:rPr>
          <w:rFonts w:cstheme="minorHAnsi"/>
        </w:rPr>
        <w:t xml:space="preserve">participation of </w:t>
      </w:r>
      <w:r w:rsidR="00070BA6">
        <w:rPr>
          <w:rFonts w:cstheme="minorHAnsi"/>
        </w:rPr>
        <w:t xml:space="preserve">relevant </w:t>
      </w:r>
      <w:r w:rsidR="00D170A8">
        <w:rPr>
          <w:rFonts w:cstheme="minorHAnsi"/>
        </w:rPr>
        <w:t>leading digital investors or executives</w:t>
      </w:r>
      <w:r w:rsidR="00E67979">
        <w:rPr>
          <w:rFonts w:cstheme="minorHAnsi"/>
        </w:rPr>
        <w:t xml:space="preserve"> who will provide perspective and feedback on student presentations</w:t>
      </w:r>
      <w:r w:rsidR="00D170A8">
        <w:rPr>
          <w:rFonts w:cstheme="minorHAnsi"/>
        </w:rPr>
        <w:t xml:space="preserve">. </w:t>
      </w:r>
    </w:p>
    <w:p w:rsidR="000A1BF5" w:rsidRPr="008145A8" w:rsidRDefault="000A1BF5" w:rsidP="008145A8">
      <w:pPr>
        <w:spacing w:after="0" w:line="240" w:lineRule="auto"/>
        <w:rPr>
          <w:rFonts w:cstheme="minorHAnsi"/>
        </w:rPr>
      </w:pPr>
    </w:p>
    <w:p w:rsidR="000A1BF5" w:rsidRPr="008145A8" w:rsidRDefault="000A1BF5" w:rsidP="00D170A8">
      <w:pPr>
        <w:spacing w:after="0" w:line="240" w:lineRule="auto"/>
        <w:rPr>
          <w:rFonts w:cstheme="minorHAnsi"/>
        </w:rPr>
      </w:pPr>
      <w:r w:rsidRPr="008145A8">
        <w:rPr>
          <w:rFonts w:cstheme="minorHAnsi"/>
        </w:rPr>
        <w:tab/>
        <w:t xml:space="preserve">In addition to </w:t>
      </w:r>
      <w:r w:rsidR="00D170A8">
        <w:rPr>
          <w:rFonts w:cstheme="minorHAnsi"/>
        </w:rPr>
        <w:t>weekly readings</w:t>
      </w:r>
      <w:r w:rsidRPr="008145A8">
        <w:rPr>
          <w:rFonts w:cstheme="minorHAnsi"/>
        </w:rPr>
        <w:t xml:space="preserve">, the two textbooks for the class are: </w:t>
      </w:r>
      <w:r w:rsidR="00D170A8" w:rsidRPr="00D170A8">
        <w:rPr>
          <w:rFonts w:cstheme="minorHAnsi"/>
        </w:rPr>
        <w:t>Value Investing: From Graham to Buffett and B</w:t>
      </w:r>
      <w:r w:rsidR="00D170A8">
        <w:rPr>
          <w:rFonts w:cstheme="minorHAnsi"/>
        </w:rPr>
        <w:t xml:space="preserve">eyond (VI) by Bruce </w:t>
      </w:r>
      <w:r w:rsidR="00D170A8" w:rsidRPr="00D170A8">
        <w:rPr>
          <w:rFonts w:cstheme="minorHAnsi"/>
        </w:rPr>
        <w:t>Greenwald</w:t>
      </w:r>
      <w:r w:rsidR="00D170A8">
        <w:rPr>
          <w:rFonts w:cstheme="minorHAnsi"/>
        </w:rPr>
        <w:t xml:space="preserve"> et al.</w:t>
      </w:r>
      <w:r w:rsidR="00D170A8" w:rsidRPr="00D170A8">
        <w:rPr>
          <w:rFonts w:cstheme="minorHAnsi"/>
        </w:rPr>
        <w:t xml:space="preserve"> </w:t>
      </w:r>
      <w:r w:rsidRPr="008145A8">
        <w:rPr>
          <w:rFonts w:cstheme="minorHAnsi"/>
        </w:rPr>
        <w:t>and The Curse of the Mogul: What’s Wrong with the World’s Leading Media Companies (COM) by Jonathan Knee</w:t>
      </w:r>
      <w:r w:rsidR="00450DBF">
        <w:rPr>
          <w:rFonts w:cstheme="minorHAnsi"/>
        </w:rPr>
        <w:t xml:space="preserve"> et al</w:t>
      </w:r>
      <w:r w:rsidRPr="008145A8">
        <w:rPr>
          <w:rFonts w:cstheme="minorHAnsi"/>
        </w:rPr>
        <w:t xml:space="preserve">.  </w:t>
      </w:r>
      <w:r w:rsidR="00E67979">
        <w:rPr>
          <w:rFonts w:cstheme="minorHAnsi"/>
        </w:rPr>
        <w:t>In addition to the cases, t</w:t>
      </w:r>
      <w:r w:rsidRPr="008145A8">
        <w:rPr>
          <w:rFonts w:cstheme="minorHAnsi"/>
        </w:rPr>
        <w:t>he reading assignments for class combine chapters of the book with relevant background materials</w:t>
      </w:r>
      <w:r w:rsidR="00450DBF">
        <w:rPr>
          <w:rFonts w:cstheme="minorHAnsi"/>
        </w:rPr>
        <w:t xml:space="preserve"> on the general sector and specific companies studied</w:t>
      </w:r>
      <w:r w:rsidRPr="008145A8">
        <w:rPr>
          <w:rFonts w:cstheme="minorHAnsi"/>
        </w:rPr>
        <w:t>.  Grading is based on</w:t>
      </w:r>
    </w:p>
    <w:p w:rsidR="000A1BF5" w:rsidRPr="008145A8" w:rsidRDefault="000A1BF5" w:rsidP="008145A8">
      <w:pPr>
        <w:spacing w:after="0" w:line="240" w:lineRule="auto"/>
        <w:rPr>
          <w:rFonts w:cstheme="minorHAnsi"/>
        </w:rPr>
      </w:pPr>
    </w:p>
    <w:p w:rsidR="00450DBF" w:rsidRDefault="000A1BF5" w:rsidP="008145A8">
      <w:pPr>
        <w:spacing w:after="0" w:line="240" w:lineRule="auto"/>
        <w:rPr>
          <w:rFonts w:cstheme="minorHAnsi"/>
        </w:rPr>
      </w:pPr>
      <w:r w:rsidRPr="008145A8">
        <w:rPr>
          <w:rFonts w:cstheme="minorHAnsi"/>
        </w:rPr>
        <w:tab/>
      </w:r>
      <w:r w:rsidR="00450DBF">
        <w:rPr>
          <w:rFonts w:cstheme="minorHAnsi"/>
        </w:rPr>
        <w:t>-</w:t>
      </w:r>
      <w:r w:rsidR="00450DBF">
        <w:rPr>
          <w:rFonts w:cstheme="minorHAnsi"/>
        </w:rPr>
        <w:tab/>
        <w:t>Final examination (6</w:t>
      </w:r>
      <w:r w:rsidR="00450DBF" w:rsidRPr="008145A8">
        <w:rPr>
          <w:rFonts w:cstheme="minorHAnsi"/>
        </w:rPr>
        <w:t xml:space="preserve">5%) </w:t>
      </w:r>
    </w:p>
    <w:p w:rsidR="000A1BF5" w:rsidRDefault="000A1BF5" w:rsidP="00450DBF">
      <w:pPr>
        <w:spacing w:after="0" w:line="240" w:lineRule="auto"/>
        <w:ind w:firstLine="720"/>
        <w:rPr>
          <w:rFonts w:cstheme="minorHAnsi"/>
        </w:rPr>
      </w:pPr>
      <w:r w:rsidRPr="008145A8">
        <w:rPr>
          <w:rFonts w:cstheme="minorHAnsi"/>
        </w:rPr>
        <w:t>-</w:t>
      </w:r>
      <w:r w:rsidRPr="008145A8">
        <w:rPr>
          <w:rFonts w:cstheme="minorHAnsi"/>
        </w:rPr>
        <w:tab/>
        <w:t>Group presentations (25%)</w:t>
      </w:r>
    </w:p>
    <w:p w:rsidR="00D170A8" w:rsidRPr="008145A8" w:rsidRDefault="00D170A8" w:rsidP="008145A8">
      <w:pPr>
        <w:spacing w:after="0" w:line="240" w:lineRule="auto"/>
        <w:rPr>
          <w:rFonts w:cstheme="minorHAnsi"/>
        </w:rPr>
      </w:pPr>
      <w:r>
        <w:rPr>
          <w:rFonts w:cstheme="minorHAnsi"/>
        </w:rPr>
        <w:tab/>
      </w:r>
      <w:r w:rsidRPr="008145A8">
        <w:rPr>
          <w:rFonts w:cstheme="minorHAnsi"/>
        </w:rPr>
        <w:t>-</w:t>
      </w:r>
      <w:r w:rsidRPr="008145A8">
        <w:rPr>
          <w:rFonts w:cstheme="minorHAnsi"/>
        </w:rPr>
        <w:tab/>
      </w:r>
      <w:r>
        <w:rPr>
          <w:rFonts w:cstheme="minorHAnsi"/>
        </w:rPr>
        <w:t>Class participation (10</w:t>
      </w:r>
      <w:r w:rsidRPr="008145A8">
        <w:rPr>
          <w:rFonts w:cstheme="minorHAnsi"/>
        </w:rPr>
        <w:t>%)</w:t>
      </w:r>
    </w:p>
    <w:p w:rsidR="000A1BF5" w:rsidRPr="008145A8" w:rsidRDefault="000A1BF5" w:rsidP="008145A8">
      <w:pPr>
        <w:spacing w:after="0" w:line="240" w:lineRule="auto"/>
        <w:rPr>
          <w:rFonts w:cstheme="minorHAnsi"/>
        </w:rPr>
      </w:pPr>
    </w:p>
    <w:p w:rsidR="000A1BF5" w:rsidRPr="008145A8" w:rsidRDefault="000A1BF5" w:rsidP="008145A8">
      <w:pPr>
        <w:spacing w:after="0" w:line="240" w:lineRule="auto"/>
        <w:rPr>
          <w:rFonts w:cstheme="minorHAnsi"/>
        </w:rPr>
      </w:pPr>
      <w:r w:rsidRPr="00DE4376">
        <w:rPr>
          <w:rFonts w:cstheme="minorHAnsi"/>
          <w:b/>
        </w:rPr>
        <w:tab/>
        <w:t>Group Presentations</w:t>
      </w:r>
      <w:r w:rsidR="00450DBF">
        <w:rPr>
          <w:rFonts w:cstheme="minorHAnsi"/>
          <w:b/>
        </w:rPr>
        <w:t xml:space="preserve"> and Class Participation</w:t>
      </w:r>
      <w:r w:rsidRPr="00DE4376">
        <w:rPr>
          <w:rFonts w:cstheme="minorHAnsi"/>
          <w:b/>
        </w:rPr>
        <w:t>.</w:t>
      </w:r>
      <w:r w:rsidRPr="008145A8">
        <w:rPr>
          <w:rFonts w:cstheme="minorHAnsi"/>
        </w:rPr>
        <w:t xml:space="preserve"> The class </w:t>
      </w:r>
      <w:r w:rsidR="00982C9C">
        <w:rPr>
          <w:rFonts w:cstheme="minorHAnsi"/>
        </w:rPr>
        <w:t>will be divided into 16 (sixteen</w:t>
      </w:r>
      <w:r w:rsidRPr="008145A8">
        <w:rPr>
          <w:rFonts w:cstheme="minorHAnsi"/>
        </w:rPr>
        <w:t xml:space="preserve">) </w:t>
      </w:r>
      <w:r w:rsidR="00982C9C">
        <w:rPr>
          <w:rFonts w:cstheme="minorHAnsi"/>
        </w:rPr>
        <w:t xml:space="preserve">groups. </w:t>
      </w:r>
      <w:r w:rsidRPr="008145A8">
        <w:rPr>
          <w:rFonts w:cstheme="minorHAnsi"/>
        </w:rPr>
        <w:t xml:space="preserve">The groups’ composition will be confirmed by the TA on the </w:t>
      </w:r>
      <w:r w:rsidR="00982C9C">
        <w:rPr>
          <w:rFonts w:cstheme="minorHAnsi"/>
        </w:rPr>
        <w:t xml:space="preserve">day </w:t>
      </w:r>
      <w:r w:rsidR="00B84E78">
        <w:rPr>
          <w:rFonts w:cstheme="minorHAnsi"/>
        </w:rPr>
        <w:t>follow</w:t>
      </w:r>
      <w:r w:rsidR="00BF2E43">
        <w:rPr>
          <w:rFonts w:cstheme="minorHAnsi"/>
        </w:rPr>
        <w:t xml:space="preserve">ing the second class (February </w:t>
      </w:r>
      <w:r w:rsidR="00F34CAA">
        <w:rPr>
          <w:rFonts w:cstheme="minorHAnsi"/>
        </w:rPr>
        <w:t>2</w:t>
      </w:r>
      <w:r w:rsidR="00F34CAA" w:rsidRPr="00F34CAA">
        <w:rPr>
          <w:rFonts w:cstheme="minorHAnsi"/>
          <w:vertAlign w:val="superscript"/>
        </w:rPr>
        <w:t>nd</w:t>
      </w:r>
      <w:r w:rsidR="00982C9C">
        <w:rPr>
          <w:rFonts w:cstheme="minorHAnsi"/>
        </w:rPr>
        <w:t>)</w:t>
      </w:r>
      <w:r w:rsidRPr="008145A8">
        <w:rPr>
          <w:rFonts w:cstheme="minorHAnsi"/>
        </w:rPr>
        <w:t>. Students m</w:t>
      </w:r>
      <w:r w:rsidR="00982C9C">
        <w:rPr>
          <w:rFonts w:cstheme="minorHAnsi"/>
        </w:rPr>
        <w:t>ay establish their own groups subject to size limitations</w:t>
      </w:r>
      <w:r w:rsidRPr="008145A8">
        <w:rPr>
          <w:rFonts w:cstheme="minorHAnsi"/>
        </w:rPr>
        <w:t xml:space="preserve">. Any group not pre-arranged will be randomly assigned. </w:t>
      </w:r>
    </w:p>
    <w:p w:rsidR="000A1BF5" w:rsidRPr="008145A8" w:rsidRDefault="000A1BF5" w:rsidP="008145A8">
      <w:pPr>
        <w:spacing w:after="0" w:line="240" w:lineRule="auto"/>
        <w:rPr>
          <w:rFonts w:cstheme="minorHAnsi"/>
        </w:rPr>
      </w:pPr>
    </w:p>
    <w:p w:rsidR="009B72A9" w:rsidRDefault="000A1BF5" w:rsidP="008145A8">
      <w:pPr>
        <w:spacing w:after="0" w:line="240" w:lineRule="auto"/>
        <w:rPr>
          <w:rFonts w:cstheme="minorHAnsi"/>
        </w:rPr>
      </w:pPr>
      <w:r w:rsidRPr="008145A8">
        <w:rPr>
          <w:rFonts w:cstheme="minorHAnsi"/>
        </w:rPr>
        <w:lastRenderedPageBreak/>
        <w:tab/>
        <w:t xml:space="preserve">During the course of the semester each group will </w:t>
      </w:r>
      <w:r w:rsidR="00982C9C">
        <w:rPr>
          <w:rFonts w:cstheme="minorHAnsi"/>
        </w:rPr>
        <w:t>make one</w:t>
      </w:r>
      <w:r w:rsidR="001F0961">
        <w:rPr>
          <w:rFonts w:cstheme="minorHAnsi"/>
        </w:rPr>
        <w:t xml:space="preserve"> twenty minute Investment Committee Memo </w:t>
      </w:r>
      <w:r w:rsidRPr="008145A8">
        <w:rPr>
          <w:rFonts w:cstheme="minorHAnsi"/>
        </w:rPr>
        <w:t>presentati</w:t>
      </w:r>
      <w:r w:rsidR="001F0961">
        <w:rPr>
          <w:rFonts w:cstheme="minorHAnsi"/>
        </w:rPr>
        <w:t>on</w:t>
      </w:r>
      <w:r w:rsidRPr="008145A8">
        <w:rPr>
          <w:rFonts w:cstheme="minorHAnsi"/>
        </w:rPr>
        <w:t xml:space="preserve"> in which they defend t</w:t>
      </w:r>
      <w:r w:rsidR="00902D16">
        <w:rPr>
          <w:rFonts w:cstheme="minorHAnsi"/>
        </w:rPr>
        <w:t>heir investment thesis</w:t>
      </w:r>
      <w:r w:rsidR="003B3A60">
        <w:rPr>
          <w:rFonts w:cstheme="minorHAnsi"/>
        </w:rPr>
        <w:t xml:space="preserve"> (through a seven slide PowerPoint presentation)</w:t>
      </w:r>
      <w:r w:rsidRPr="008145A8">
        <w:rPr>
          <w:rFonts w:cstheme="minorHAnsi"/>
        </w:rPr>
        <w:t xml:space="preserve"> to the class. </w:t>
      </w:r>
      <w:r w:rsidR="00E67979">
        <w:rPr>
          <w:rFonts w:cstheme="minorHAnsi"/>
        </w:rPr>
        <w:t xml:space="preserve">All group members will receive the same grade. </w:t>
      </w:r>
      <w:r w:rsidRPr="008145A8">
        <w:rPr>
          <w:rFonts w:cstheme="minorHAnsi"/>
        </w:rPr>
        <w:t xml:space="preserve">The </w:t>
      </w:r>
      <w:r w:rsidR="003B3A60">
        <w:rPr>
          <w:rFonts w:cstheme="minorHAnsi"/>
        </w:rPr>
        <w:t>substance and delivery of the</w:t>
      </w:r>
      <w:r w:rsidR="00E67979">
        <w:rPr>
          <w:rFonts w:cstheme="minorHAnsi"/>
        </w:rPr>
        <w:t xml:space="preserve"> </w:t>
      </w:r>
      <w:r w:rsidR="003B3A60">
        <w:rPr>
          <w:rFonts w:cstheme="minorHAnsi"/>
        </w:rPr>
        <w:t xml:space="preserve">presentation </w:t>
      </w:r>
      <w:r w:rsidR="00E67979">
        <w:rPr>
          <w:rFonts w:cstheme="minorHAnsi"/>
        </w:rPr>
        <w:t xml:space="preserve">together </w:t>
      </w:r>
      <w:r w:rsidRPr="008145A8">
        <w:rPr>
          <w:rFonts w:cstheme="minorHAnsi"/>
        </w:rPr>
        <w:t xml:space="preserve">will represent the presentation portion of the overall class grade. </w:t>
      </w:r>
      <w:r w:rsidR="00090F84">
        <w:rPr>
          <w:rFonts w:cstheme="minorHAnsi"/>
        </w:rPr>
        <w:t xml:space="preserve">Students not </w:t>
      </w:r>
      <w:r w:rsidR="00152637">
        <w:rPr>
          <w:rFonts w:cstheme="minorHAnsi"/>
        </w:rPr>
        <w:t>presenting</w:t>
      </w:r>
      <w:r w:rsidR="00090F84">
        <w:rPr>
          <w:rFonts w:cstheme="minorHAnsi"/>
        </w:rPr>
        <w:t xml:space="preserve"> are expected to participate in question</w:t>
      </w:r>
      <w:r w:rsidR="00C4000D">
        <w:rPr>
          <w:rFonts w:cstheme="minorHAnsi"/>
        </w:rPr>
        <w:t>ing</w:t>
      </w:r>
      <w:r w:rsidR="00090F84">
        <w:rPr>
          <w:rFonts w:cstheme="minorHAnsi"/>
        </w:rPr>
        <w:t xml:space="preserve"> and be subject to random questioning on any of the companies covered. </w:t>
      </w:r>
      <w:r w:rsidR="007E0EDB">
        <w:rPr>
          <w:rFonts w:cstheme="minorHAnsi"/>
        </w:rPr>
        <w:t xml:space="preserve">Their questions and responses will be </w:t>
      </w:r>
      <w:r w:rsidR="00C4000D">
        <w:rPr>
          <w:rFonts w:cstheme="minorHAnsi"/>
        </w:rPr>
        <w:t xml:space="preserve">the </w:t>
      </w:r>
      <w:r w:rsidR="007E0EDB">
        <w:rPr>
          <w:rFonts w:cstheme="minorHAnsi"/>
        </w:rPr>
        <w:t xml:space="preserve">basis of the class participation component of the grade. </w:t>
      </w:r>
    </w:p>
    <w:p w:rsidR="000A1BF5" w:rsidRPr="008145A8" w:rsidRDefault="00090F84" w:rsidP="008145A8">
      <w:pPr>
        <w:spacing w:after="0" w:line="240" w:lineRule="auto"/>
        <w:rPr>
          <w:rFonts w:cstheme="minorHAnsi"/>
        </w:rPr>
      </w:pPr>
      <w:r>
        <w:rPr>
          <w:rFonts w:cstheme="minorHAnsi"/>
        </w:rPr>
        <w:t xml:space="preserve">  </w:t>
      </w:r>
    </w:p>
    <w:p w:rsidR="00902D16" w:rsidRDefault="000A1BF5" w:rsidP="00C8364E">
      <w:pPr>
        <w:spacing w:after="0" w:line="240" w:lineRule="auto"/>
        <w:rPr>
          <w:rFonts w:cstheme="minorHAnsi"/>
        </w:rPr>
      </w:pPr>
      <w:r w:rsidRPr="008145A8">
        <w:rPr>
          <w:rFonts w:cstheme="minorHAnsi"/>
        </w:rPr>
        <w:tab/>
      </w:r>
      <w:proofErr w:type="gramStart"/>
      <w:r w:rsidRPr="00DE4376">
        <w:rPr>
          <w:rFonts w:cstheme="minorHAnsi"/>
          <w:b/>
        </w:rPr>
        <w:t>Final Exam.</w:t>
      </w:r>
      <w:proofErr w:type="gramEnd"/>
      <w:r w:rsidRPr="008145A8">
        <w:rPr>
          <w:rFonts w:cstheme="minorHAnsi"/>
        </w:rPr>
        <w:t xml:space="preserve">  The purpose of the final exam is to test your ability to apply the concepts taught in the class to a real </w:t>
      </w:r>
      <w:r w:rsidR="00902D16">
        <w:rPr>
          <w:rFonts w:cstheme="minorHAnsi"/>
        </w:rPr>
        <w:t>investment</w:t>
      </w:r>
      <w:r w:rsidRPr="008145A8">
        <w:rPr>
          <w:rFonts w:cstheme="minorHAnsi"/>
        </w:rPr>
        <w:t xml:space="preserve">.  The exam will </w:t>
      </w:r>
      <w:r w:rsidR="00902D16">
        <w:rPr>
          <w:rFonts w:cstheme="minorHAnsi"/>
        </w:rPr>
        <w:t xml:space="preserve">ask students to complete an Investment Committee </w:t>
      </w:r>
      <w:r w:rsidR="003F4BE0">
        <w:rPr>
          <w:rFonts w:cstheme="minorHAnsi"/>
        </w:rPr>
        <w:t>Presentation</w:t>
      </w:r>
      <w:r w:rsidR="00902D16">
        <w:rPr>
          <w:rFonts w:cstheme="minorHAnsi"/>
        </w:rPr>
        <w:t xml:space="preserve"> on a specific investment proposal based on an information pack provided.</w:t>
      </w:r>
      <w:r w:rsidR="003F4BE0">
        <w:rPr>
          <w:rFonts w:cstheme="minorHAnsi"/>
        </w:rPr>
        <w:t xml:space="preserve"> The exam will be a one week take home distributed following the final class session. Exam may make use of any outside materials, but must be based on individual work.</w:t>
      </w:r>
    </w:p>
    <w:p w:rsidR="00DF1B2D" w:rsidRPr="00C8364E" w:rsidRDefault="00DF1B2D" w:rsidP="00C8364E">
      <w:pPr>
        <w:spacing w:after="0" w:line="240" w:lineRule="auto"/>
        <w:rPr>
          <w:rFonts w:cstheme="minorHAnsi"/>
        </w:rPr>
      </w:pPr>
    </w:p>
    <w:p w:rsidR="000A1BF5" w:rsidRPr="000A1BF5" w:rsidRDefault="000A1BF5" w:rsidP="00E41D25">
      <w:pPr>
        <w:spacing w:after="0"/>
        <w:jc w:val="center"/>
        <w:rPr>
          <w:rFonts w:cstheme="minorHAnsi"/>
          <w:b/>
          <w:sz w:val="28"/>
          <w:szCs w:val="28"/>
        </w:rPr>
      </w:pPr>
      <w:r w:rsidRPr="000A1BF5">
        <w:rPr>
          <w:rFonts w:cstheme="minorHAnsi"/>
          <w:b/>
          <w:sz w:val="28"/>
          <w:szCs w:val="28"/>
        </w:rPr>
        <w:t>Syllabus</w:t>
      </w:r>
    </w:p>
    <w:p w:rsidR="00152637" w:rsidRPr="00FF2633" w:rsidRDefault="00E9534F" w:rsidP="00C8364E">
      <w:pPr>
        <w:spacing w:after="0"/>
        <w:jc w:val="center"/>
        <w:rPr>
          <w:rFonts w:cstheme="minorHAnsi"/>
          <w:i/>
          <w:sz w:val="21"/>
          <w:szCs w:val="21"/>
        </w:rPr>
      </w:pPr>
      <w:r>
        <w:rPr>
          <w:rFonts w:cstheme="minorHAnsi"/>
          <w:i/>
          <w:sz w:val="21"/>
          <w:szCs w:val="21"/>
        </w:rPr>
        <w:t>Note: Speakers are to be confirmed and there will typically be one per class. One insurgent will be examined per class.</w:t>
      </w:r>
    </w:p>
    <w:p w:rsidR="000A1BF5" w:rsidRDefault="000A1BF5" w:rsidP="000A1BF5">
      <w:pPr>
        <w:spacing w:after="0"/>
        <w:rPr>
          <w:rFonts w:cstheme="minorHAnsi"/>
          <w:sz w:val="21"/>
          <w:szCs w:val="21"/>
        </w:rPr>
      </w:pPr>
      <w:r w:rsidRPr="00FF2633">
        <w:rPr>
          <w:rFonts w:cstheme="minorHAnsi"/>
          <w:sz w:val="21"/>
          <w:szCs w:val="21"/>
        </w:rPr>
        <w:tab/>
      </w:r>
      <w:r w:rsidRPr="00FF2633">
        <w:rPr>
          <w:rFonts w:cstheme="minorHAnsi"/>
          <w:sz w:val="21"/>
          <w:szCs w:val="21"/>
        </w:rPr>
        <w:tab/>
      </w:r>
      <w:r w:rsidRPr="00FF2633">
        <w:rPr>
          <w:rFonts w:cstheme="minorHAnsi"/>
          <w:sz w:val="21"/>
          <w:szCs w:val="21"/>
        </w:rPr>
        <w:tab/>
      </w:r>
    </w:p>
    <w:p w:rsidR="00586674" w:rsidRDefault="00586674" w:rsidP="000A1BF5">
      <w:pPr>
        <w:spacing w:after="0"/>
        <w:rPr>
          <w:rFonts w:cstheme="minorHAnsi"/>
          <w:sz w:val="21"/>
          <w:szCs w:val="21"/>
        </w:rPr>
      </w:pPr>
    </w:p>
    <w:p w:rsidR="00586674" w:rsidRPr="00C8364E" w:rsidRDefault="00AD759C" w:rsidP="00586674">
      <w:pPr>
        <w:spacing w:after="0"/>
        <w:rPr>
          <w:rFonts w:cstheme="minorHAnsi"/>
          <w:b/>
          <w:sz w:val="21"/>
          <w:szCs w:val="21"/>
        </w:rPr>
      </w:pPr>
      <w:r>
        <w:rPr>
          <w:rFonts w:cstheme="minorHAnsi"/>
          <w:b/>
          <w:sz w:val="21"/>
          <w:szCs w:val="21"/>
        </w:rPr>
        <w:t>September 4, 2018</w:t>
      </w:r>
      <w:r>
        <w:rPr>
          <w:rFonts w:cstheme="minorHAnsi"/>
          <w:b/>
          <w:sz w:val="21"/>
          <w:szCs w:val="21"/>
        </w:rPr>
        <w:tab/>
      </w:r>
      <w:r w:rsidR="00586674" w:rsidRPr="00C8364E">
        <w:rPr>
          <w:rFonts w:cstheme="minorHAnsi"/>
          <w:b/>
          <w:sz w:val="21"/>
          <w:szCs w:val="21"/>
          <w:u w:val="single"/>
        </w:rPr>
        <w:t>Introduction to Strategy and Industry Structure</w:t>
      </w:r>
      <w:r w:rsidR="00586674" w:rsidRPr="00C8364E">
        <w:rPr>
          <w:rFonts w:cstheme="minorHAnsi"/>
          <w:b/>
          <w:sz w:val="21"/>
          <w:szCs w:val="21"/>
        </w:rPr>
        <w:tab/>
      </w:r>
      <w:r w:rsidR="00586674" w:rsidRPr="00C8364E">
        <w:rPr>
          <w:rFonts w:cstheme="minorHAnsi"/>
          <w:b/>
          <w:sz w:val="21"/>
          <w:szCs w:val="21"/>
        </w:rPr>
        <w:tab/>
      </w:r>
    </w:p>
    <w:p w:rsidR="00586674" w:rsidRPr="00C8364E" w:rsidRDefault="00586674" w:rsidP="00586674">
      <w:pPr>
        <w:spacing w:after="0"/>
        <w:rPr>
          <w:rFonts w:cstheme="minorHAnsi"/>
          <w:b/>
          <w:sz w:val="21"/>
          <w:szCs w:val="21"/>
        </w:rPr>
      </w:pPr>
    </w:p>
    <w:p w:rsidR="00586674" w:rsidRPr="00C8364E" w:rsidRDefault="00586674" w:rsidP="00586674">
      <w:pPr>
        <w:spacing w:after="0"/>
        <w:ind w:left="1440" w:firstLine="720"/>
        <w:rPr>
          <w:rFonts w:cstheme="minorHAnsi"/>
          <w:b/>
          <w:sz w:val="21"/>
          <w:szCs w:val="21"/>
        </w:rPr>
      </w:pPr>
      <w:r w:rsidRPr="00C8364E">
        <w:rPr>
          <w:rFonts w:cstheme="minorHAnsi"/>
          <w:b/>
          <w:sz w:val="21"/>
          <w:szCs w:val="21"/>
        </w:rPr>
        <w:t>Topics:</w:t>
      </w:r>
    </w:p>
    <w:p w:rsidR="00586674" w:rsidRDefault="00586674" w:rsidP="00586674">
      <w:pPr>
        <w:pStyle w:val="ListParagraph"/>
        <w:numPr>
          <w:ilvl w:val="3"/>
          <w:numId w:val="3"/>
        </w:numPr>
        <w:spacing w:after="0"/>
        <w:rPr>
          <w:rFonts w:cstheme="minorHAnsi"/>
          <w:sz w:val="21"/>
          <w:szCs w:val="21"/>
        </w:rPr>
      </w:pPr>
      <w:r>
        <w:rPr>
          <w:rFonts w:cstheme="minorHAnsi"/>
          <w:sz w:val="21"/>
          <w:szCs w:val="21"/>
        </w:rPr>
        <w:t>What the course is about and how it works</w:t>
      </w:r>
    </w:p>
    <w:p w:rsidR="00586674" w:rsidRPr="00C8364E" w:rsidRDefault="00586674" w:rsidP="00586674">
      <w:pPr>
        <w:pStyle w:val="ListParagraph"/>
        <w:numPr>
          <w:ilvl w:val="3"/>
          <w:numId w:val="3"/>
        </w:numPr>
        <w:spacing w:after="0"/>
        <w:rPr>
          <w:rFonts w:cstheme="minorHAnsi"/>
          <w:sz w:val="21"/>
          <w:szCs w:val="21"/>
        </w:rPr>
      </w:pPr>
      <w:r w:rsidRPr="00C8364E">
        <w:rPr>
          <w:rFonts w:cstheme="minorHAnsi"/>
          <w:sz w:val="21"/>
          <w:szCs w:val="21"/>
        </w:rPr>
        <w:t>Competitive Advantage</w:t>
      </w:r>
    </w:p>
    <w:p w:rsidR="00586674" w:rsidRPr="00C8364E" w:rsidRDefault="00586674" w:rsidP="00586674">
      <w:pPr>
        <w:pStyle w:val="ListParagraph"/>
        <w:numPr>
          <w:ilvl w:val="3"/>
          <w:numId w:val="3"/>
        </w:numPr>
        <w:spacing w:after="0"/>
        <w:rPr>
          <w:rFonts w:cstheme="minorHAnsi"/>
          <w:sz w:val="21"/>
          <w:szCs w:val="21"/>
        </w:rPr>
      </w:pPr>
      <w:r w:rsidRPr="00C8364E">
        <w:rPr>
          <w:rFonts w:cstheme="minorHAnsi"/>
          <w:sz w:val="21"/>
          <w:szCs w:val="21"/>
        </w:rPr>
        <w:t>Basic Structures of Media Industries</w:t>
      </w:r>
    </w:p>
    <w:p w:rsidR="00586674" w:rsidRDefault="00586674" w:rsidP="00586674">
      <w:pPr>
        <w:pStyle w:val="ListParagraph"/>
        <w:numPr>
          <w:ilvl w:val="3"/>
          <w:numId w:val="3"/>
        </w:numPr>
        <w:spacing w:after="0"/>
        <w:rPr>
          <w:rFonts w:cstheme="minorHAnsi"/>
          <w:sz w:val="21"/>
          <w:szCs w:val="21"/>
        </w:rPr>
      </w:pPr>
      <w:r w:rsidRPr="00C8364E">
        <w:rPr>
          <w:rFonts w:cstheme="minorHAnsi"/>
          <w:sz w:val="21"/>
          <w:szCs w:val="21"/>
        </w:rPr>
        <w:t>Strategy and Industry Structure</w:t>
      </w:r>
    </w:p>
    <w:p w:rsidR="00586674" w:rsidRPr="00C8364E" w:rsidRDefault="00586674" w:rsidP="00586674">
      <w:pPr>
        <w:pStyle w:val="ListParagraph"/>
        <w:numPr>
          <w:ilvl w:val="3"/>
          <w:numId w:val="3"/>
        </w:numPr>
        <w:spacing w:after="0"/>
        <w:rPr>
          <w:rFonts w:cstheme="minorHAnsi"/>
          <w:sz w:val="21"/>
          <w:szCs w:val="21"/>
        </w:rPr>
      </w:pPr>
      <w:r w:rsidRPr="00C8364E">
        <w:rPr>
          <w:rFonts w:cstheme="minorHAnsi"/>
          <w:sz w:val="21"/>
          <w:szCs w:val="21"/>
        </w:rPr>
        <w:t>Impact of Digital on Industry Structure and Competitive Advantage</w:t>
      </w:r>
    </w:p>
    <w:p w:rsidR="00586674" w:rsidRPr="00C8364E" w:rsidRDefault="00586674" w:rsidP="00586674">
      <w:pPr>
        <w:pStyle w:val="ListParagraph"/>
        <w:spacing w:after="0"/>
        <w:ind w:left="2880"/>
        <w:rPr>
          <w:rFonts w:cstheme="minorHAnsi"/>
          <w:sz w:val="21"/>
          <w:szCs w:val="21"/>
        </w:rPr>
      </w:pPr>
    </w:p>
    <w:p w:rsidR="00586674" w:rsidRPr="00C8364E" w:rsidRDefault="00586674" w:rsidP="00586674">
      <w:pPr>
        <w:spacing w:after="0"/>
        <w:ind w:left="1440" w:firstLine="720"/>
        <w:rPr>
          <w:rFonts w:cstheme="minorHAnsi"/>
          <w:b/>
          <w:sz w:val="21"/>
          <w:szCs w:val="21"/>
        </w:rPr>
      </w:pPr>
      <w:r w:rsidRPr="00C8364E">
        <w:rPr>
          <w:rFonts w:cstheme="minorHAnsi"/>
          <w:b/>
          <w:sz w:val="21"/>
          <w:szCs w:val="21"/>
        </w:rPr>
        <w:t xml:space="preserve">Reading:  </w:t>
      </w:r>
      <w:r w:rsidRPr="00C8364E">
        <w:rPr>
          <w:rFonts w:cstheme="minorHAnsi"/>
          <w:b/>
          <w:sz w:val="21"/>
          <w:szCs w:val="21"/>
        </w:rPr>
        <w:tab/>
      </w:r>
    </w:p>
    <w:p w:rsidR="00586674" w:rsidRDefault="00586674" w:rsidP="00586674">
      <w:pPr>
        <w:pStyle w:val="ListParagraph"/>
        <w:numPr>
          <w:ilvl w:val="0"/>
          <w:numId w:val="2"/>
        </w:numPr>
        <w:spacing w:after="0"/>
        <w:ind w:left="2880"/>
        <w:rPr>
          <w:rFonts w:cstheme="minorHAnsi"/>
          <w:sz w:val="21"/>
          <w:szCs w:val="21"/>
        </w:rPr>
      </w:pPr>
      <w:r w:rsidRPr="00C8364E">
        <w:rPr>
          <w:rFonts w:cstheme="minorHAnsi"/>
          <w:sz w:val="21"/>
          <w:szCs w:val="21"/>
        </w:rPr>
        <w:t>COM: Introduction, Chapters 2-4</w:t>
      </w:r>
    </w:p>
    <w:p w:rsidR="008E4BFD" w:rsidRPr="00C8364E" w:rsidRDefault="008E4BFD" w:rsidP="00586674">
      <w:pPr>
        <w:pStyle w:val="ListParagraph"/>
        <w:numPr>
          <w:ilvl w:val="0"/>
          <w:numId w:val="2"/>
        </w:numPr>
        <w:spacing w:after="0"/>
        <w:ind w:left="2880"/>
        <w:rPr>
          <w:rFonts w:cstheme="minorHAnsi"/>
          <w:sz w:val="21"/>
          <w:szCs w:val="21"/>
        </w:rPr>
      </w:pPr>
      <w:r>
        <w:rPr>
          <w:rFonts w:cstheme="minorHAnsi"/>
          <w:sz w:val="21"/>
          <w:szCs w:val="21"/>
        </w:rPr>
        <w:t>Jonathan A. Knee, “All Platforms Are Not Equal,” MIT Sloan Management Review, Sept. 15, 2017.</w:t>
      </w:r>
    </w:p>
    <w:p w:rsidR="00DF1B2D" w:rsidRPr="00FF2633" w:rsidRDefault="00DF1B2D" w:rsidP="000A1BF5">
      <w:pPr>
        <w:spacing w:after="0"/>
        <w:rPr>
          <w:rFonts w:cstheme="minorHAnsi"/>
          <w:sz w:val="21"/>
          <w:szCs w:val="21"/>
        </w:rPr>
      </w:pPr>
    </w:p>
    <w:p w:rsidR="000A1BF5" w:rsidRPr="00C8364E" w:rsidRDefault="00AD759C" w:rsidP="000A1BF5">
      <w:pPr>
        <w:spacing w:after="0"/>
        <w:rPr>
          <w:rFonts w:cstheme="minorHAnsi"/>
          <w:b/>
          <w:sz w:val="21"/>
          <w:szCs w:val="21"/>
        </w:rPr>
      </w:pPr>
      <w:r>
        <w:rPr>
          <w:rFonts w:cstheme="minorHAnsi"/>
          <w:b/>
          <w:sz w:val="21"/>
          <w:szCs w:val="21"/>
        </w:rPr>
        <w:t>September 11, 2018</w:t>
      </w:r>
      <w:r w:rsidR="000A1BF5" w:rsidRPr="00C8364E">
        <w:rPr>
          <w:rFonts w:cstheme="minorHAnsi"/>
          <w:b/>
          <w:sz w:val="21"/>
          <w:szCs w:val="21"/>
        </w:rPr>
        <w:tab/>
      </w:r>
      <w:r w:rsidR="000A1BF5" w:rsidRPr="00C8364E">
        <w:rPr>
          <w:rFonts w:cstheme="minorHAnsi"/>
          <w:b/>
          <w:sz w:val="21"/>
          <w:szCs w:val="21"/>
          <w:u w:val="single"/>
        </w:rPr>
        <w:t xml:space="preserve">Introduction to </w:t>
      </w:r>
      <w:r w:rsidR="00B84E78" w:rsidRPr="00C8364E">
        <w:rPr>
          <w:rFonts w:cstheme="minorHAnsi"/>
          <w:b/>
          <w:sz w:val="21"/>
          <w:szCs w:val="21"/>
          <w:u w:val="single"/>
        </w:rPr>
        <w:t>Investing</w:t>
      </w:r>
    </w:p>
    <w:p w:rsidR="000A1BF5" w:rsidRPr="00C8364E" w:rsidRDefault="000A1BF5" w:rsidP="000A1BF5">
      <w:pPr>
        <w:spacing w:after="0"/>
        <w:rPr>
          <w:rFonts w:cstheme="minorHAnsi"/>
          <w:sz w:val="21"/>
          <w:szCs w:val="21"/>
        </w:rPr>
      </w:pPr>
      <w:r w:rsidRPr="00C8364E">
        <w:rPr>
          <w:rFonts w:cstheme="minorHAnsi"/>
          <w:sz w:val="21"/>
          <w:szCs w:val="21"/>
        </w:rPr>
        <w:tab/>
      </w:r>
      <w:r w:rsidRPr="00C8364E">
        <w:rPr>
          <w:rFonts w:cstheme="minorHAnsi"/>
          <w:sz w:val="21"/>
          <w:szCs w:val="21"/>
        </w:rPr>
        <w:tab/>
      </w:r>
      <w:r w:rsidRPr="00C8364E">
        <w:rPr>
          <w:rFonts w:cstheme="minorHAnsi"/>
          <w:sz w:val="21"/>
          <w:szCs w:val="21"/>
        </w:rPr>
        <w:tab/>
      </w:r>
    </w:p>
    <w:p w:rsidR="000A1BF5" w:rsidRPr="00C8364E" w:rsidRDefault="00B84E78" w:rsidP="000A1BF5">
      <w:pPr>
        <w:spacing w:after="0"/>
        <w:ind w:left="1440" w:firstLine="720"/>
        <w:rPr>
          <w:rFonts w:cstheme="minorHAnsi"/>
          <w:b/>
          <w:sz w:val="21"/>
          <w:szCs w:val="21"/>
        </w:rPr>
      </w:pPr>
      <w:r w:rsidRPr="00C8364E">
        <w:rPr>
          <w:rFonts w:cstheme="minorHAnsi"/>
          <w:b/>
          <w:sz w:val="21"/>
          <w:szCs w:val="21"/>
        </w:rPr>
        <w:t>Topics</w:t>
      </w:r>
      <w:r w:rsidR="000A1BF5" w:rsidRPr="00C8364E">
        <w:rPr>
          <w:rFonts w:cstheme="minorHAnsi"/>
          <w:b/>
          <w:sz w:val="21"/>
          <w:szCs w:val="21"/>
        </w:rPr>
        <w:t>:</w:t>
      </w:r>
    </w:p>
    <w:p w:rsidR="000A1BF5" w:rsidRDefault="007E72EB" w:rsidP="000A1BF5">
      <w:pPr>
        <w:pStyle w:val="ListParagraph"/>
        <w:numPr>
          <w:ilvl w:val="3"/>
          <w:numId w:val="1"/>
        </w:numPr>
        <w:tabs>
          <w:tab w:val="left" w:pos="2430"/>
          <w:tab w:val="left" w:pos="2880"/>
        </w:tabs>
        <w:spacing w:after="0"/>
        <w:rPr>
          <w:rFonts w:cstheme="minorHAnsi"/>
          <w:sz w:val="21"/>
          <w:szCs w:val="21"/>
        </w:rPr>
      </w:pPr>
      <w:r>
        <w:rPr>
          <w:rFonts w:cstheme="minorHAnsi"/>
          <w:sz w:val="21"/>
          <w:szCs w:val="21"/>
        </w:rPr>
        <w:t>Intro to Types of I</w:t>
      </w:r>
      <w:r w:rsidR="00586674">
        <w:rPr>
          <w:rFonts w:cstheme="minorHAnsi"/>
          <w:sz w:val="21"/>
          <w:szCs w:val="21"/>
        </w:rPr>
        <w:t>nvesting</w:t>
      </w:r>
    </w:p>
    <w:p w:rsidR="00586674" w:rsidRPr="00586674" w:rsidRDefault="00586674" w:rsidP="00586674">
      <w:pPr>
        <w:tabs>
          <w:tab w:val="left" w:pos="2430"/>
          <w:tab w:val="left" w:pos="2880"/>
        </w:tabs>
        <w:spacing w:after="0"/>
        <w:rPr>
          <w:rFonts w:cstheme="minorHAnsi"/>
          <w:sz w:val="21"/>
          <w:szCs w:val="21"/>
        </w:rPr>
      </w:pPr>
      <w:r>
        <w:rPr>
          <w:rFonts w:cstheme="minorHAnsi"/>
          <w:sz w:val="21"/>
          <w:szCs w:val="21"/>
        </w:rPr>
        <w:tab/>
      </w:r>
      <w:r>
        <w:rPr>
          <w:rFonts w:cstheme="minorHAnsi"/>
          <w:sz w:val="21"/>
          <w:szCs w:val="21"/>
        </w:rPr>
        <w:tab/>
        <w:t xml:space="preserve">  - </w:t>
      </w:r>
      <w:r w:rsidRPr="00586674">
        <w:rPr>
          <w:rFonts w:cstheme="minorHAnsi"/>
          <w:sz w:val="21"/>
          <w:szCs w:val="21"/>
        </w:rPr>
        <w:t>Stage</w:t>
      </w:r>
    </w:p>
    <w:p w:rsidR="00586674" w:rsidRPr="00586674" w:rsidRDefault="00586674" w:rsidP="00586674">
      <w:pPr>
        <w:tabs>
          <w:tab w:val="left" w:pos="2430"/>
          <w:tab w:val="left" w:pos="2880"/>
        </w:tabs>
        <w:spacing w:after="0"/>
        <w:rPr>
          <w:rFonts w:cstheme="minorHAnsi"/>
          <w:sz w:val="21"/>
          <w:szCs w:val="21"/>
        </w:rPr>
      </w:pPr>
      <w:r>
        <w:rPr>
          <w:rFonts w:cstheme="minorHAnsi"/>
          <w:sz w:val="21"/>
          <w:szCs w:val="21"/>
        </w:rPr>
        <w:tab/>
      </w:r>
      <w:r>
        <w:rPr>
          <w:rFonts w:cstheme="minorHAnsi"/>
          <w:sz w:val="21"/>
          <w:szCs w:val="21"/>
        </w:rPr>
        <w:tab/>
        <w:t xml:space="preserve">  - </w:t>
      </w:r>
      <w:r w:rsidRPr="00586674">
        <w:rPr>
          <w:rFonts w:cstheme="minorHAnsi"/>
          <w:sz w:val="21"/>
          <w:szCs w:val="21"/>
        </w:rPr>
        <w:t>Style</w:t>
      </w:r>
    </w:p>
    <w:p w:rsidR="000A1BF5" w:rsidRPr="00C8364E" w:rsidRDefault="00586674" w:rsidP="000A1BF5">
      <w:pPr>
        <w:pStyle w:val="ListParagraph"/>
        <w:numPr>
          <w:ilvl w:val="3"/>
          <w:numId w:val="1"/>
        </w:numPr>
        <w:tabs>
          <w:tab w:val="left" w:pos="2880"/>
        </w:tabs>
        <w:spacing w:after="0"/>
        <w:rPr>
          <w:rFonts w:cstheme="minorHAnsi"/>
          <w:sz w:val="21"/>
          <w:szCs w:val="21"/>
        </w:rPr>
      </w:pPr>
      <w:r>
        <w:rPr>
          <w:rFonts w:cstheme="minorHAnsi"/>
          <w:sz w:val="21"/>
          <w:szCs w:val="21"/>
        </w:rPr>
        <w:t xml:space="preserve">Investment </w:t>
      </w:r>
      <w:r w:rsidR="007E72EB">
        <w:rPr>
          <w:rFonts w:cstheme="minorHAnsi"/>
          <w:sz w:val="21"/>
          <w:szCs w:val="21"/>
        </w:rPr>
        <w:t>Committee Presentation T</w:t>
      </w:r>
      <w:r>
        <w:rPr>
          <w:rFonts w:cstheme="minorHAnsi"/>
          <w:sz w:val="21"/>
          <w:szCs w:val="21"/>
        </w:rPr>
        <w:t>emplate</w:t>
      </w:r>
    </w:p>
    <w:p w:rsidR="000A1BF5" w:rsidRPr="00C8364E" w:rsidRDefault="00586674" w:rsidP="000A1BF5">
      <w:pPr>
        <w:pStyle w:val="ListParagraph"/>
        <w:numPr>
          <w:ilvl w:val="3"/>
          <w:numId w:val="1"/>
        </w:numPr>
        <w:tabs>
          <w:tab w:val="left" w:pos="2880"/>
        </w:tabs>
        <w:spacing w:after="0"/>
        <w:rPr>
          <w:rFonts w:cstheme="minorHAnsi"/>
          <w:sz w:val="21"/>
          <w:szCs w:val="21"/>
        </w:rPr>
      </w:pPr>
      <w:r>
        <w:rPr>
          <w:rFonts w:cstheme="minorHAnsi"/>
          <w:sz w:val="21"/>
          <w:szCs w:val="21"/>
        </w:rPr>
        <w:t xml:space="preserve">Intro to </w:t>
      </w:r>
      <w:r w:rsidR="007E72EB">
        <w:rPr>
          <w:rFonts w:cstheme="minorHAnsi"/>
          <w:sz w:val="21"/>
          <w:szCs w:val="21"/>
        </w:rPr>
        <w:t>V</w:t>
      </w:r>
      <w:r>
        <w:rPr>
          <w:rFonts w:cstheme="minorHAnsi"/>
          <w:sz w:val="21"/>
          <w:szCs w:val="21"/>
        </w:rPr>
        <w:t>aluation</w:t>
      </w:r>
      <w:r w:rsidR="008E4BFD">
        <w:rPr>
          <w:rFonts w:cstheme="minorHAnsi"/>
          <w:sz w:val="21"/>
          <w:szCs w:val="21"/>
        </w:rPr>
        <w:t xml:space="preserve"> and cash flow</w:t>
      </w:r>
    </w:p>
    <w:p w:rsidR="000A1BF5" w:rsidRDefault="007E72EB" w:rsidP="000A1BF5">
      <w:pPr>
        <w:pStyle w:val="ListParagraph"/>
        <w:numPr>
          <w:ilvl w:val="3"/>
          <w:numId w:val="1"/>
        </w:numPr>
        <w:tabs>
          <w:tab w:val="left" w:pos="2880"/>
        </w:tabs>
        <w:spacing w:after="0"/>
        <w:rPr>
          <w:rFonts w:cstheme="minorHAnsi"/>
          <w:sz w:val="21"/>
          <w:szCs w:val="21"/>
        </w:rPr>
      </w:pPr>
      <w:r>
        <w:rPr>
          <w:rFonts w:cstheme="minorHAnsi"/>
          <w:sz w:val="21"/>
          <w:szCs w:val="21"/>
        </w:rPr>
        <w:t xml:space="preserve">Intro to </w:t>
      </w:r>
      <w:r w:rsidR="008E4BFD">
        <w:rPr>
          <w:rFonts w:cstheme="minorHAnsi"/>
          <w:sz w:val="21"/>
          <w:szCs w:val="21"/>
        </w:rPr>
        <w:t>TAM</w:t>
      </w:r>
    </w:p>
    <w:p w:rsidR="008E4BFD" w:rsidRPr="00C8364E" w:rsidRDefault="008E4BFD" w:rsidP="000A1BF5">
      <w:pPr>
        <w:pStyle w:val="ListParagraph"/>
        <w:numPr>
          <w:ilvl w:val="3"/>
          <w:numId w:val="1"/>
        </w:numPr>
        <w:tabs>
          <w:tab w:val="left" w:pos="2880"/>
        </w:tabs>
        <w:spacing w:after="0"/>
        <w:rPr>
          <w:rFonts w:cstheme="minorHAnsi"/>
          <w:sz w:val="21"/>
          <w:szCs w:val="21"/>
        </w:rPr>
      </w:pPr>
      <w:r>
        <w:rPr>
          <w:rFonts w:cstheme="minorHAnsi"/>
          <w:sz w:val="21"/>
          <w:szCs w:val="21"/>
        </w:rPr>
        <w:t>Intro to company comparability</w:t>
      </w:r>
    </w:p>
    <w:p w:rsidR="000A1BF5" w:rsidRPr="00C8364E" w:rsidRDefault="000A1BF5" w:rsidP="000A1BF5">
      <w:pPr>
        <w:spacing w:after="0"/>
        <w:ind w:left="1800" w:firstLine="360"/>
        <w:rPr>
          <w:rFonts w:cstheme="minorHAnsi"/>
          <w:sz w:val="21"/>
          <w:szCs w:val="21"/>
        </w:rPr>
      </w:pPr>
    </w:p>
    <w:p w:rsidR="000A1BF5" w:rsidRPr="003F4BE0" w:rsidRDefault="000A1BF5" w:rsidP="000A1BF5">
      <w:pPr>
        <w:spacing w:after="0"/>
        <w:ind w:left="1800" w:firstLine="360"/>
        <w:rPr>
          <w:rFonts w:cstheme="minorHAnsi"/>
          <w:b/>
          <w:sz w:val="21"/>
          <w:szCs w:val="21"/>
        </w:rPr>
      </w:pPr>
      <w:r w:rsidRPr="003F4BE0">
        <w:rPr>
          <w:rFonts w:cstheme="minorHAnsi"/>
          <w:b/>
          <w:sz w:val="21"/>
          <w:szCs w:val="21"/>
        </w:rPr>
        <w:t xml:space="preserve">Reading: </w:t>
      </w:r>
      <w:r w:rsidRPr="003F4BE0">
        <w:rPr>
          <w:rFonts w:cstheme="minorHAnsi"/>
          <w:b/>
          <w:sz w:val="21"/>
          <w:szCs w:val="21"/>
        </w:rPr>
        <w:tab/>
      </w:r>
    </w:p>
    <w:p w:rsidR="003B3A60" w:rsidRDefault="00C4000D" w:rsidP="0008008A">
      <w:pPr>
        <w:pStyle w:val="ListParagraph"/>
        <w:numPr>
          <w:ilvl w:val="0"/>
          <w:numId w:val="2"/>
        </w:numPr>
        <w:spacing w:after="0"/>
        <w:ind w:left="2880"/>
        <w:rPr>
          <w:rFonts w:cstheme="minorHAnsi"/>
          <w:sz w:val="21"/>
          <w:szCs w:val="21"/>
        </w:rPr>
      </w:pPr>
      <w:r w:rsidRPr="003F4BE0">
        <w:rPr>
          <w:rFonts w:cstheme="minorHAnsi"/>
          <w:sz w:val="21"/>
          <w:szCs w:val="21"/>
        </w:rPr>
        <w:t>VI: Chapter 1-5, 7</w:t>
      </w:r>
    </w:p>
    <w:p w:rsidR="008E4BFD" w:rsidRDefault="008E4BFD" w:rsidP="008E4BFD">
      <w:pPr>
        <w:pStyle w:val="ListParagraph"/>
        <w:numPr>
          <w:ilvl w:val="0"/>
          <w:numId w:val="2"/>
        </w:numPr>
        <w:spacing w:after="0"/>
        <w:ind w:left="2880"/>
        <w:rPr>
          <w:rFonts w:cstheme="minorHAnsi"/>
          <w:sz w:val="21"/>
          <w:szCs w:val="21"/>
        </w:rPr>
      </w:pPr>
      <w:r>
        <w:rPr>
          <w:rFonts w:cstheme="minorHAnsi"/>
          <w:sz w:val="21"/>
          <w:szCs w:val="21"/>
        </w:rPr>
        <w:t xml:space="preserve">Michael </w:t>
      </w:r>
      <w:proofErr w:type="spellStart"/>
      <w:r>
        <w:rPr>
          <w:rFonts w:cstheme="minorHAnsi"/>
          <w:sz w:val="21"/>
          <w:szCs w:val="21"/>
        </w:rPr>
        <w:t>Mauboussin</w:t>
      </w:r>
      <w:proofErr w:type="spellEnd"/>
      <w:r>
        <w:rPr>
          <w:rFonts w:cstheme="minorHAnsi"/>
          <w:sz w:val="21"/>
          <w:szCs w:val="21"/>
        </w:rPr>
        <w:t xml:space="preserve"> and Dan Callahan, “Total Addressable Market,” Credit Suisse, Sept. 1, 2015</w:t>
      </w:r>
    </w:p>
    <w:p w:rsidR="008E4BFD" w:rsidRDefault="008E4BFD" w:rsidP="008E4BFD">
      <w:pPr>
        <w:pStyle w:val="ListParagraph"/>
        <w:spacing w:after="0"/>
        <w:ind w:left="3600"/>
        <w:rPr>
          <w:rFonts w:cstheme="minorHAnsi"/>
          <w:b/>
          <w:sz w:val="21"/>
          <w:szCs w:val="21"/>
        </w:rPr>
      </w:pPr>
    </w:p>
    <w:p w:rsidR="00A949B0" w:rsidRDefault="00A949B0" w:rsidP="008E4BFD">
      <w:pPr>
        <w:spacing w:after="0"/>
        <w:ind w:left="1440" w:firstLine="720"/>
        <w:rPr>
          <w:rFonts w:cstheme="minorHAnsi"/>
          <w:b/>
          <w:sz w:val="21"/>
          <w:szCs w:val="21"/>
        </w:rPr>
      </w:pPr>
    </w:p>
    <w:p w:rsidR="00A949B0" w:rsidRDefault="00A949B0" w:rsidP="008E4BFD">
      <w:pPr>
        <w:spacing w:after="0"/>
        <w:ind w:left="1440" w:firstLine="720"/>
        <w:rPr>
          <w:rFonts w:cstheme="minorHAnsi"/>
          <w:b/>
          <w:sz w:val="21"/>
          <w:szCs w:val="21"/>
        </w:rPr>
      </w:pPr>
    </w:p>
    <w:p w:rsidR="008E4BFD" w:rsidRDefault="008E4BFD" w:rsidP="008E4BFD">
      <w:pPr>
        <w:spacing w:after="0"/>
        <w:ind w:left="1440" w:firstLine="720"/>
        <w:rPr>
          <w:rFonts w:cstheme="minorHAnsi"/>
          <w:b/>
          <w:sz w:val="21"/>
          <w:szCs w:val="21"/>
        </w:rPr>
      </w:pPr>
      <w:r>
        <w:rPr>
          <w:rFonts w:cstheme="minorHAnsi"/>
          <w:b/>
          <w:sz w:val="21"/>
          <w:szCs w:val="21"/>
        </w:rPr>
        <w:lastRenderedPageBreak/>
        <w:t>Speaker</w:t>
      </w:r>
      <w:r w:rsidRPr="008E4BFD">
        <w:rPr>
          <w:rFonts w:cstheme="minorHAnsi"/>
          <w:b/>
          <w:sz w:val="21"/>
          <w:szCs w:val="21"/>
        </w:rPr>
        <w:t>:</w:t>
      </w:r>
    </w:p>
    <w:p w:rsidR="000A1BF5" w:rsidRPr="00A949B0" w:rsidRDefault="008E4BFD" w:rsidP="000A1BF5">
      <w:pPr>
        <w:pStyle w:val="ListParagraph"/>
        <w:numPr>
          <w:ilvl w:val="0"/>
          <w:numId w:val="2"/>
        </w:numPr>
        <w:spacing w:after="0"/>
        <w:ind w:left="2880"/>
        <w:rPr>
          <w:rFonts w:cstheme="minorHAnsi"/>
          <w:sz w:val="21"/>
          <w:szCs w:val="21"/>
        </w:rPr>
      </w:pPr>
      <w:r>
        <w:rPr>
          <w:rFonts w:cstheme="minorHAnsi"/>
          <w:sz w:val="21"/>
          <w:szCs w:val="21"/>
        </w:rPr>
        <w:t xml:space="preserve">Michael </w:t>
      </w:r>
      <w:proofErr w:type="spellStart"/>
      <w:r>
        <w:rPr>
          <w:rFonts w:cstheme="minorHAnsi"/>
          <w:sz w:val="21"/>
          <w:szCs w:val="21"/>
        </w:rPr>
        <w:t>Mauboussin</w:t>
      </w:r>
      <w:proofErr w:type="spellEnd"/>
      <w:r>
        <w:rPr>
          <w:rFonts w:cstheme="minorHAnsi"/>
          <w:sz w:val="21"/>
          <w:szCs w:val="21"/>
        </w:rPr>
        <w:t xml:space="preserve">, Director of Research, </w:t>
      </w:r>
      <w:proofErr w:type="spellStart"/>
      <w:r>
        <w:rPr>
          <w:rFonts w:cstheme="minorHAnsi"/>
          <w:sz w:val="21"/>
          <w:szCs w:val="21"/>
        </w:rPr>
        <w:t>BlueMountain</w:t>
      </w:r>
      <w:proofErr w:type="spellEnd"/>
      <w:r>
        <w:rPr>
          <w:rFonts w:cstheme="minorHAnsi"/>
          <w:sz w:val="21"/>
          <w:szCs w:val="21"/>
        </w:rPr>
        <w:t xml:space="preserve"> Capital Management</w:t>
      </w:r>
      <w:r w:rsidR="00A949B0">
        <w:rPr>
          <w:rFonts w:cstheme="minorHAnsi"/>
          <w:sz w:val="21"/>
          <w:szCs w:val="21"/>
        </w:rPr>
        <w:t xml:space="preserve"> (Confirmed)</w:t>
      </w:r>
    </w:p>
    <w:p w:rsidR="008E4BFD" w:rsidRPr="00C8364E" w:rsidRDefault="008E4BFD" w:rsidP="000A1BF5">
      <w:pPr>
        <w:spacing w:after="0"/>
        <w:rPr>
          <w:rFonts w:cstheme="minorHAnsi"/>
          <w:sz w:val="21"/>
          <w:szCs w:val="21"/>
        </w:rPr>
      </w:pPr>
    </w:p>
    <w:p w:rsidR="000A1BF5" w:rsidRPr="00C8364E" w:rsidRDefault="00AD759C" w:rsidP="000A1BF5">
      <w:pPr>
        <w:spacing w:after="0"/>
        <w:rPr>
          <w:rFonts w:cstheme="minorHAnsi"/>
          <w:b/>
          <w:sz w:val="21"/>
          <w:szCs w:val="21"/>
        </w:rPr>
      </w:pPr>
      <w:r>
        <w:rPr>
          <w:rFonts w:cstheme="minorHAnsi"/>
          <w:b/>
          <w:sz w:val="21"/>
          <w:szCs w:val="21"/>
        </w:rPr>
        <w:t>September 18, 2018</w:t>
      </w:r>
      <w:r w:rsidR="008145A8" w:rsidRPr="00C8364E">
        <w:rPr>
          <w:rFonts w:cstheme="minorHAnsi"/>
          <w:b/>
          <w:sz w:val="21"/>
          <w:szCs w:val="21"/>
        </w:rPr>
        <w:tab/>
      </w:r>
      <w:r w:rsidR="00063ED7" w:rsidRPr="00C8364E">
        <w:rPr>
          <w:rFonts w:cstheme="minorHAnsi"/>
          <w:b/>
          <w:sz w:val="21"/>
          <w:szCs w:val="21"/>
          <w:u w:val="single"/>
        </w:rPr>
        <w:t xml:space="preserve">Digital Investing </w:t>
      </w:r>
      <w:r w:rsidR="003F4BE0">
        <w:rPr>
          <w:rFonts w:cstheme="minorHAnsi"/>
          <w:b/>
          <w:sz w:val="21"/>
          <w:szCs w:val="21"/>
          <w:u w:val="single"/>
        </w:rPr>
        <w:t>in Practice</w:t>
      </w:r>
      <w:r w:rsidR="00063ED7" w:rsidRPr="00C8364E">
        <w:rPr>
          <w:rFonts w:cstheme="minorHAnsi"/>
          <w:b/>
          <w:sz w:val="21"/>
          <w:szCs w:val="21"/>
        </w:rPr>
        <w:t xml:space="preserve"> </w:t>
      </w:r>
    </w:p>
    <w:p w:rsidR="000A1BF5" w:rsidRPr="00C8364E" w:rsidRDefault="000A1BF5" w:rsidP="000A1BF5">
      <w:pPr>
        <w:spacing w:after="0"/>
        <w:rPr>
          <w:rFonts w:cstheme="minorHAnsi"/>
          <w:sz w:val="21"/>
          <w:szCs w:val="21"/>
        </w:rPr>
      </w:pPr>
      <w:r w:rsidRPr="00C8364E">
        <w:rPr>
          <w:rFonts w:cstheme="minorHAnsi"/>
          <w:sz w:val="21"/>
          <w:szCs w:val="21"/>
        </w:rPr>
        <w:tab/>
        <w:t xml:space="preserve"> </w:t>
      </w:r>
    </w:p>
    <w:p w:rsidR="000A1BF5" w:rsidRPr="00C8364E" w:rsidRDefault="00063ED7" w:rsidP="008145A8">
      <w:pPr>
        <w:spacing w:after="0"/>
        <w:ind w:left="1440" w:firstLine="720"/>
        <w:rPr>
          <w:rFonts w:cstheme="minorHAnsi"/>
          <w:b/>
          <w:sz w:val="21"/>
          <w:szCs w:val="21"/>
        </w:rPr>
      </w:pPr>
      <w:r w:rsidRPr="00C8364E">
        <w:rPr>
          <w:rFonts w:cstheme="minorHAnsi"/>
          <w:b/>
          <w:sz w:val="21"/>
          <w:szCs w:val="21"/>
        </w:rPr>
        <w:t>Topics</w:t>
      </w:r>
      <w:r w:rsidR="000A1BF5" w:rsidRPr="00C8364E">
        <w:rPr>
          <w:rFonts w:cstheme="minorHAnsi"/>
          <w:b/>
          <w:sz w:val="21"/>
          <w:szCs w:val="21"/>
        </w:rPr>
        <w:t>:</w:t>
      </w:r>
    </w:p>
    <w:p w:rsidR="003F4BE0" w:rsidRDefault="003F4BE0" w:rsidP="00E41D25">
      <w:pPr>
        <w:pStyle w:val="ListParagraph"/>
        <w:numPr>
          <w:ilvl w:val="3"/>
          <w:numId w:val="8"/>
        </w:numPr>
        <w:spacing w:after="0"/>
        <w:rPr>
          <w:rFonts w:cstheme="minorHAnsi"/>
          <w:sz w:val="21"/>
          <w:szCs w:val="21"/>
        </w:rPr>
      </w:pPr>
      <w:r>
        <w:rPr>
          <w:rFonts w:cstheme="minorHAnsi"/>
          <w:sz w:val="21"/>
          <w:szCs w:val="21"/>
        </w:rPr>
        <w:t>Investment Committee Presentation template</w:t>
      </w:r>
      <w:r w:rsidR="00586674">
        <w:rPr>
          <w:rFonts w:cstheme="minorHAnsi"/>
          <w:sz w:val="21"/>
          <w:szCs w:val="21"/>
        </w:rPr>
        <w:t xml:space="preserve"> revisited</w:t>
      </w:r>
    </w:p>
    <w:p w:rsidR="003F4BE0" w:rsidRDefault="003F4BE0" w:rsidP="00E41D25">
      <w:pPr>
        <w:pStyle w:val="ListParagraph"/>
        <w:numPr>
          <w:ilvl w:val="3"/>
          <w:numId w:val="8"/>
        </w:numPr>
        <w:spacing w:after="0"/>
        <w:rPr>
          <w:rFonts w:cstheme="minorHAnsi"/>
          <w:sz w:val="21"/>
          <w:szCs w:val="21"/>
        </w:rPr>
      </w:pPr>
      <w:r>
        <w:rPr>
          <w:rFonts w:cstheme="minorHAnsi"/>
          <w:sz w:val="21"/>
          <w:szCs w:val="21"/>
        </w:rPr>
        <w:t>Early Stage Valuation</w:t>
      </w:r>
    </w:p>
    <w:p w:rsidR="003F4BE0" w:rsidRDefault="003F4BE0" w:rsidP="00E41D25">
      <w:pPr>
        <w:pStyle w:val="ListParagraph"/>
        <w:numPr>
          <w:ilvl w:val="3"/>
          <w:numId w:val="8"/>
        </w:numPr>
        <w:spacing w:after="0"/>
        <w:rPr>
          <w:rFonts w:cstheme="minorHAnsi"/>
          <w:sz w:val="21"/>
          <w:szCs w:val="21"/>
        </w:rPr>
      </w:pPr>
      <w:r>
        <w:rPr>
          <w:rFonts w:cstheme="minorHAnsi"/>
          <w:sz w:val="21"/>
          <w:szCs w:val="21"/>
        </w:rPr>
        <w:t>Later Stage Valuation</w:t>
      </w:r>
    </w:p>
    <w:p w:rsidR="000A1BF5" w:rsidRPr="00C8364E" w:rsidRDefault="00063ED7" w:rsidP="00E41D25">
      <w:pPr>
        <w:pStyle w:val="ListParagraph"/>
        <w:numPr>
          <w:ilvl w:val="3"/>
          <w:numId w:val="8"/>
        </w:numPr>
        <w:spacing w:after="0"/>
        <w:rPr>
          <w:rFonts w:cstheme="minorHAnsi"/>
          <w:sz w:val="21"/>
          <w:szCs w:val="21"/>
        </w:rPr>
      </w:pPr>
      <w:r w:rsidRPr="00C8364E">
        <w:rPr>
          <w:rFonts w:cstheme="minorHAnsi"/>
          <w:sz w:val="21"/>
          <w:szCs w:val="21"/>
        </w:rPr>
        <w:t>Digital Metrics and Methodologies</w:t>
      </w:r>
    </w:p>
    <w:p w:rsidR="000A1BF5" w:rsidRDefault="008640FE" w:rsidP="00E41D25">
      <w:pPr>
        <w:pStyle w:val="ListParagraph"/>
        <w:numPr>
          <w:ilvl w:val="3"/>
          <w:numId w:val="8"/>
        </w:numPr>
        <w:spacing w:after="0"/>
        <w:rPr>
          <w:rFonts w:cstheme="minorHAnsi"/>
          <w:sz w:val="21"/>
          <w:szCs w:val="21"/>
        </w:rPr>
      </w:pPr>
      <w:r w:rsidRPr="00C8364E">
        <w:rPr>
          <w:rFonts w:cstheme="minorHAnsi"/>
          <w:sz w:val="21"/>
          <w:szCs w:val="21"/>
        </w:rPr>
        <w:t>Sources of Digital Success and Failure</w:t>
      </w:r>
    </w:p>
    <w:p w:rsidR="00586674" w:rsidRPr="00C8364E" w:rsidRDefault="00586674" w:rsidP="00586674">
      <w:pPr>
        <w:pStyle w:val="ListParagraph"/>
        <w:spacing w:after="0"/>
        <w:ind w:left="2880"/>
        <w:rPr>
          <w:rFonts w:cstheme="minorHAnsi"/>
          <w:sz w:val="21"/>
          <w:szCs w:val="21"/>
        </w:rPr>
      </w:pPr>
    </w:p>
    <w:p w:rsidR="000A1BF5" w:rsidRPr="00C8364E" w:rsidRDefault="00CC55B4" w:rsidP="00CC55B4">
      <w:pPr>
        <w:spacing w:after="0"/>
        <w:ind w:left="1440" w:firstLine="720"/>
        <w:rPr>
          <w:rFonts w:cstheme="minorHAnsi"/>
          <w:b/>
          <w:sz w:val="21"/>
          <w:szCs w:val="21"/>
        </w:rPr>
      </w:pPr>
      <w:r w:rsidRPr="00C8364E">
        <w:rPr>
          <w:rFonts w:cstheme="minorHAnsi"/>
          <w:b/>
          <w:sz w:val="21"/>
          <w:szCs w:val="21"/>
        </w:rPr>
        <w:t>Reading:</w:t>
      </w:r>
    </w:p>
    <w:p w:rsidR="00CC55B4" w:rsidRPr="00C8364E" w:rsidRDefault="00CC55B4" w:rsidP="00CC55B4">
      <w:pPr>
        <w:pStyle w:val="ListParagraph"/>
        <w:numPr>
          <w:ilvl w:val="0"/>
          <w:numId w:val="2"/>
        </w:numPr>
        <w:spacing w:after="0"/>
        <w:ind w:left="2880"/>
        <w:rPr>
          <w:rFonts w:cstheme="minorHAnsi"/>
          <w:sz w:val="21"/>
          <w:szCs w:val="21"/>
        </w:rPr>
      </w:pPr>
      <w:r w:rsidRPr="00C8364E">
        <w:rPr>
          <w:rFonts w:cstheme="minorHAnsi"/>
          <w:sz w:val="21"/>
          <w:szCs w:val="21"/>
        </w:rPr>
        <w:t>COM: Chapter 5</w:t>
      </w:r>
    </w:p>
    <w:p w:rsidR="00CC55B4" w:rsidRDefault="004F2852" w:rsidP="00CC55B4">
      <w:pPr>
        <w:pStyle w:val="ListParagraph"/>
        <w:numPr>
          <w:ilvl w:val="0"/>
          <w:numId w:val="2"/>
        </w:numPr>
        <w:spacing w:after="0"/>
        <w:ind w:left="2880"/>
        <w:rPr>
          <w:rFonts w:cstheme="minorHAnsi"/>
          <w:sz w:val="21"/>
          <w:szCs w:val="21"/>
        </w:rPr>
      </w:pPr>
      <w:r w:rsidRPr="00C8364E">
        <w:rPr>
          <w:rFonts w:cstheme="minorHAnsi"/>
          <w:sz w:val="21"/>
          <w:szCs w:val="21"/>
        </w:rPr>
        <w:t xml:space="preserve">Michael Porter, Strategy and the Internet, </w:t>
      </w:r>
      <w:r w:rsidRPr="00C8364E">
        <w:rPr>
          <w:rFonts w:cstheme="minorHAnsi"/>
          <w:sz w:val="21"/>
          <w:szCs w:val="21"/>
          <w:u w:val="single"/>
        </w:rPr>
        <w:t>Harvard Business Review</w:t>
      </w:r>
      <w:r w:rsidRPr="00C8364E">
        <w:rPr>
          <w:rFonts w:cstheme="minorHAnsi"/>
          <w:sz w:val="21"/>
          <w:szCs w:val="21"/>
        </w:rPr>
        <w:t>, March 2001</w:t>
      </w:r>
    </w:p>
    <w:p w:rsidR="003F4BE0" w:rsidRPr="003F4BE0" w:rsidRDefault="003F4BE0" w:rsidP="003F4BE0">
      <w:pPr>
        <w:pStyle w:val="ListParagraph"/>
        <w:numPr>
          <w:ilvl w:val="0"/>
          <w:numId w:val="2"/>
        </w:numPr>
        <w:spacing w:after="0"/>
        <w:ind w:left="2880"/>
        <w:rPr>
          <w:rFonts w:cstheme="minorHAnsi"/>
          <w:sz w:val="21"/>
          <w:szCs w:val="21"/>
        </w:rPr>
      </w:pPr>
      <w:r w:rsidRPr="003F4BE0">
        <w:rPr>
          <w:rFonts w:cstheme="minorHAnsi"/>
          <w:sz w:val="21"/>
          <w:szCs w:val="21"/>
        </w:rPr>
        <w:t>Investment Committee Memorandum Template</w:t>
      </w:r>
    </w:p>
    <w:p w:rsidR="004F2852" w:rsidRPr="00C8364E" w:rsidRDefault="004F2852" w:rsidP="00CC55B4">
      <w:pPr>
        <w:pStyle w:val="ListParagraph"/>
        <w:numPr>
          <w:ilvl w:val="0"/>
          <w:numId w:val="2"/>
        </w:numPr>
        <w:spacing w:after="0"/>
        <w:ind w:left="2880"/>
        <w:rPr>
          <w:rFonts w:cstheme="minorHAnsi"/>
          <w:sz w:val="21"/>
          <w:szCs w:val="21"/>
        </w:rPr>
      </w:pPr>
      <w:r w:rsidRPr="00C8364E">
        <w:rPr>
          <w:rFonts w:cstheme="minorHAnsi"/>
          <w:sz w:val="21"/>
          <w:szCs w:val="21"/>
        </w:rPr>
        <w:t xml:space="preserve">W. Bryan Arthur, Increasing Returns and the New World of Business, </w:t>
      </w:r>
      <w:r w:rsidRPr="00C8364E">
        <w:rPr>
          <w:rFonts w:cstheme="minorHAnsi"/>
          <w:sz w:val="21"/>
          <w:szCs w:val="21"/>
          <w:u w:val="single"/>
        </w:rPr>
        <w:t>Harvard Business Review</w:t>
      </w:r>
      <w:r w:rsidRPr="00C8364E">
        <w:rPr>
          <w:rFonts w:cstheme="minorHAnsi"/>
          <w:sz w:val="21"/>
          <w:szCs w:val="21"/>
        </w:rPr>
        <w:t>, July 1996</w:t>
      </w:r>
    </w:p>
    <w:p w:rsidR="00DF1B2D" w:rsidRDefault="00DF1B2D" w:rsidP="00C8364E">
      <w:pPr>
        <w:spacing w:after="0"/>
        <w:ind w:left="2160"/>
        <w:rPr>
          <w:rFonts w:cstheme="minorHAnsi"/>
          <w:b/>
          <w:sz w:val="21"/>
          <w:szCs w:val="21"/>
        </w:rPr>
      </w:pPr>
    </w:p>
    <w:p w:rsidR="002B214A" w:rsidRPr="00C8364E" w:rsidRDefault="00C8364E" w:rsidP="00C8364E">
      <w:pPr>
        <w:spacing w:after="0"/>
        <w:ind w:left="2160"/>
        <w:rPr>
          <w:rFonts w:cstheme="minorHAnsi"/>
          <w:b/>
          <w:sz w:val="21"/>
          <w:szCs w:val="21"/>
        </w:rPr>
      </w:pPr>
      <w:r w:rsidRPr="00C8364E">
        <w:rPr>
          <w:rFonts w:cstheme="minorHAnsi"/>
          <w:b/>
          <w:sz w:val="21"/>
          <w:szCs w:val="21"/>
        </w:rPr>
        <w:t>Speakers:</w:t>
      </w:r>
    </w:p>
    <w:p w:rsidR="00C8364E" w:rsidRDefault="00C8364E" w:rsidP="00C8364E">
      <w:pPr>
        <w:pStyle w:val="ListParagraph"/>
        <w:numPr>
          <w:ilvl w:val="0"/>
          <w:numId w:val="2"/>
        </w:numPr>
        <w:spacing w:after="0"/>
        <w:ind w:left="2880"/>
        <w:rPr>
          <w:rFonts w:cstheme="minorHAnsi"/>
          <w:sz w:val="21"/>
          <w:szCs w:val="21"/>
        </w:rPr>
      </w:pPr>
      <w:r w:rsidRPr="003B3A60">
        <w:rPr>
          <w:rFonts w:cstheme="minorHAnsi"/>
          <w:sz w:val="21"/>
          <w:szCs w:val="21"/>
        </w:rPr>
        <w:t xml:space="preserve">Eric </w:t>
      </w:r>
      <w:proofErr w:type="spellStart"/>
      <w:r w:rsidRPr="003B3A60">
        <w:rPr>
          <w:rFonts w:cstheme="minorHAnsi"/>
          <w:sz w:val="21"/>
          <w:szCs w:val="21"/>
        </w:rPr>
        <w:t>Hippeau</w:t>
      </w:r>
      <w:proofErr w:type="spellEnd"/>
      <w:r w:rsidRPr="003B3A60">
        <w:rPr>
          <w:rFonts w:cstheme="minorHAnsi"/>
          <w:sz w:val="21"/>
          <w:szCs w:val="21"/>
        </w:rPr>
        <w:t xml:space="preserve">, Managing Director, </w:t>
      </w:r>
      <w:proofErr w:type="spellStart"/>
      <w:r w:rsidRPr="003B3A60">
        <w:rPr>
          <w:rFonts w:cstheme="minorHAnsi"/>
          <w:sz w:val="21"/>
          <w:szCs w:val="21"/>
        </w:rPr>
        <w:t>Lerer</w:t>
      </w:r>
      <w:proofErr w:type="spellEnd"/>
      <w:r w:rsidRPr="003B3A60">
        <w:rPr>
          <w:rFonts w:cstheme="minorHAnsi"/>
          <w:sz w:val="21"/>
          <w:szCs w:val="21"/>
        </w:rPr>
        <w:t xml:space="preserve"> </w:t>
      </w:r>
      <w:proofErr w:type="spellStart"/>
      <w:r w:rsidRPr="003B3A60">
        <w:rPr>
          <w:rFonts w:cstheme="minorHAnsi"/>
          <w:sz w:val="21"/>
          <w:szCs w:val="21"/>
        </w:rPr>
        <w:t>Hippeau</w:t>
      </w:r>
      <w:proofErr w:type="spellEnd"/>
      <w:r w:rsidRPr="003B3A60">
        <w:rPr>
          <w:rFonts w:cstheme="minorHAnsi"/>
          <w:sz w:val="21"/>
          <w:szCs w:val="21"/>
        </w:rPr>
        <w:t xml:space="preserve"> Ventures</w:t>
      </w:r>
      <w:r w:rsidR="00DF1B2D" w:rsidRPr="003B3A60">
        <w:rPr>
          <w:rFonts w:cstheme="minorHAnsi"/>
          <w:sz w:val="21"/>
          <w:szCs w:val="21"/>
        </w:rPr>
        <w:t xml:space="preserve"> </w:t>
      </w:r>
      <w:r w:rsidR="00A949B0">
        <w:rPr>
          <w:rFonts w:cstheme="minorHAnsi"/>
          <w:sz w:val="21"/>
          <w:szCs w:val="21"/>
        </w:rPr>
        <w:t>(Tentative)</w:t>
      </w:r>
      <w:bookmarkStart w:id="0" w:name="_GoBack"/>
      <w:bookmarkEnd w:id="0"/>
    </w:p>
    <w:p w:rsidR="00D778A6" w:rsidRDefault="00D778A6" w:rsidP="00C8364E">
      <w:pPr>
        <w:pStyle w:val="ListParagraph"/>
        <w:numPr>
          <w:ilvl w:val="0"/>
          <w:numId w:val="2"/>
        </w:numPr>
        <w:spacing w:after="0"/>
        <w:ind w:left="2880"/>
        <w:rPr>
          <w:rFonts w:cstheme="minorHAnsi"/>
          <w:sz w:val="21"/>
          <w:szCs w:val="21"/>
        </w:rPr>
      </w:pPr>
      <w:r>
        <w:rPr>
          <w:rFonts w:cstheme="minorHAnsi"/>
          <w:sz w:val="21"/>
          <w:szCs w:val="21"/>
        </w:rPr>
        <w:t>Richard Sarnoff, Chairman of Media, Entertainment and Education, KKR Private Equity</w:t>
      </w:r>
      <w:r w:rsidR="00A949B0">
        <w:rPr>
          <w:rFonts w:cstheme="minorHAnsi"/>
          <w:sz w:val="21"/>
          <w:szCs w:val="21"/>
        </w:rPr>
        <w:t xml:space="preserve"> (Tentative)</w:t>
      </w:r>
    </w:p>
    <w:p w:rsidR="00D778A6" w:rsidRDefault="00D778A6" w:rsidP="00D778A6">
      <w:pPr>
        <w:pStyle w:val="ListParagraph"/>
        <w:numPr>
          <w:ilvl w:val="0"/>
          <w:numId w:val="2"/>
        </w:numPr>
        <w:spacing w:after="0"/>
        <w:ind w:left="2880"/>
        <w:rPr>
          <w:rFonts w:cstheme="minorHAnsi"/>
          <w:sz w:val="21"/>
          <w:szCs w:val="21"/>
        </w:rPr>
      </w:pPr>
      <w:r>
        <w:rPr>
          <w:rFonts w:cstheme="minorHAnsi"/>
          <w:sz w:val="21"/>
          <w:szCs w:val="21"/>
        </w:rPr>
        <w:t>Eric J. Lee, General Partner, W</w:t>
      </w:r>
      <w:r w:rsidRPr="00D778A6">
        <w:rPr>
          <w:rFonts w:cstheme="minorHAnsi"/>
          <w:sz w:val="21"/>
          <w:szCs w:val="21"/>
        </w:rPr>
        <w:t>elsh, Carson, Anderson &amp; Stowe</w:t>
      </w:r>
      <w:r w:rsidR="00A949B0">
        <w:rPr>
          <w:rFonts w:cstheme="minorHAnsi"/>
          <w:sz w:val="21"/>
          <w:szCs w:val="21"/>
        </w:rPr>
        <w:t xml:space="preserve"> (Tentative)</w:t>
      </w:r>
    </w:p>
    <w:p w:rsidR="00572D67" w:rsidRPr="0008008A" w:rsidRDefault="00572D67" w:rsidP="0008008A">
      <w:pPr>
        <w:spacing w:after="0"/>
        <w:rPr>
          <w:rFonts w:cstheme="minorHAnsi"/>
          <w:sz w:val="18"/>
          <w:szCs w:val="18"/>
        </w:rPr>
      </w:pPr>
    </w:p>
    <w:p w:rsidR="001655CF" w:rsidRPr="00FF2633" w:rsidRDefault="00AD759C" w:rsidP="001655CF">
      <w:pPr>
        <w:spacing w:after="0"/>
        <w:rPr>
          <w:rFonts w:cstheme="minorHAnsi"/>
          <w:b/>
          <w:sz w:val="21"/>
          <w:szCs w:val="21"/>
        </w:rPr>
      </w:pPr>
      <w:r>
        <w:rPr>
          <w:rFonts w:cstheme="minorHAnsi"/>
          <w:b/>
          <w:sz w:val="21"/>
          <w:szCs w:val="21"/>
        </w:rPr>
        <w:t>September 25, 2018</w:t>
      </w:r>
      <w:r w:rsidR="005B2860" w:rsidRPr="00FF2633">
        <w:rPr>
          <w:rFonts w:cstheme="minorHAnsi"/>
          <w:b/>
          <w:sz w:val="21"/>
          <w:szCs w:val="21"/>
        </w:rPr>
        <w:tab/>
      </w:r>
      <w:r w:rsidR="001655CF" w:rsidRPr="007A64BA">
        <w:rPr>
          <w:rFonts w:cstheme="minorHAnsi"/>
          <w:b/>
          <w:sz w:val="21"/>
          <w:szCs w:val="21"/>
          <w:u w:val="single"/>
        </w:rPr>
        <w:t>Travel</w:t>
      </w:r>
      <w:r w:rsidR="001655CF">
        <w:rPr>
          <w:rFonts w:cstheme="minorHAnsi"/>
          <w:b/>
          <w:sz w:val="21"/>
          <w:szCs w:val="21"/>
          <w:u w:val="single"/>
        </w:rPr>
        <w:t xml:space="preserve"> (Professor Philips)</w:t>
      </w:r>
    </w:p>
    <w:p w:rsidR="001655CF" w:rsidRPr="00FF2633" w:rsidRDefault="001655CF" w:rsidP="001655CF">
      <w:pPr>
        <w:spacing w:after="0"/>
        <w:rPr>
          <w:rFonts w:cstheme="minorHAnsi"/>
          <w:b/>
          <w:sz w:val="21"/>
          <w:szCs w:val="21"/>
        </w:rPr>
      </w:pPr>
    </w:p>
    <w:p w:rsidR="001655CF" w:rsidRPr="00FF2633" w:rsidRDefault="001655CF" w:rsidP="001655CF">
      <w:pPr>
        <w:spacing w:after="0"/>
        <w:ind w:left="1440" w:firstLine="720"/>
        <w:rPr>
          <w:rFonts w:cstheme="minorHAnsi"/>
          <w:b/>
          <w:sz w:val="21"/>
          <w:szCs w:val="21"/>
        </w:rPr>
      </w:pPr>
      <w:r>
        <w:rPr>
          <w:rFonts w:cstheme="minorHAnsi"/>
          <w:b/>
          <w:sz w:val="21"/>
          <w:szCs w:val="21"/>
        </w:rPr>
        <w:t>Incumbent</w:t>
      </w:r>
      <w:r w:rsidRPr="00FF2633">
        <w:rPr>
          <w:rFonts w:cstheme="minorHAnsi"/>
          <w:b/>
          <w:sz w:val="21"/>
          <w:szCs w:val="21"/>
        </w:rPr>
        <w:t>:</w:t>
      </w:r>
    </w:p>
    <w:p w:rsidR="001655CF" w:rsidRDefault="001655CF" w:rsidP="001655CF">
      <w:pPr>
        <w:pStyle w:val="ListParagraph"/>
        <w:numPr>
          <w:ilvl w:val="0"/>
          <w:numId w:val="2"/>
        </w:numPr>
        <w:spacing w:after="0"/>
        <w:ind w:left="2880"/>
        <w:rPr>
          <w:rFonts w:cstheme="minorHAnsi"/>
          <w:sz w:val="21"/>
          <w:szCs w:val="21"/>
        </w:rPr>
      </w:pPr>
      <w:r w:rsidRPr="00FF2633">
        <w:rPr>
          <w:rFonts w:cstheme="minorHAnsi"/>
          <w:sz w:val="21"/>
          <w:szCs w:val="21"/>
        </w:rPr>
        <w:t>Trip Advisor</w:t>
      </w:r>
    </w:p>
    <w:p w:rsidR="001655CF" w:rsidRPr="00401298" w:rsidRDefault="001655CF" w:rsidP="001655CF">
      <w:pPr>
        <w:pStyle w:val="ListParagraph"/>
        <w:spacing w:after="0"/>
        <w:ind w:left="2880"/>
        <w:rPr>
          <w:rFonts w:cstheme="minorHAnsi"/>
          <w:sz w:val="21"/>
          <w:szCs w:val="21"/>
        </w:rPr>
      </w:pPr>
    </w:p>
    <w:p w:rsidR="001655CF" w:rsidRPr="00FF2633" w:rsidRDefault="001655CF" w:rsidP="001655CF">
      <w:pPr>
        <w:spacing w:after="0"/>
        <w:ind w:left="1440" w:firstLine="720"/>
        <w:rPr>
          <w:rFonts w:cstheme="minorHAnsi"/>
          <w:b/>
          <w:sz w:val="21"/>
          <w:szCs w:val="21"/>
        </w:rPr>
      </w:pPr>
      <w:r>
        <w:rPr>
          <w:rFonts w:cstheme="minorHAnsi"/>
          <w:b/>
          <w:sz w:val="21"/>
          <w:szCs w:val="21"/>
        </w:rPr>
        <w:t>Insurgent</w:t>
      </w:r>
      <w:r w:rsidRPr="00FF2633">
        <w:rPr>
          <w:rFonts w:cstheme="minorHAnsi"/>
          <w:b/>
          <w:sz w:val="21"/>
          <w:szCs w:val="21"/>
        </w:rPr>
        <w:t>:</w:t>
      </w:r>
    </w:p>
    <w:p w:rsidR="001655CF" w:rsidRDefault="001655CF" w:rsidP="001655CF">
      <w:pPr>
        <w:pStyle w:val="ListParagraph"/>
        <w:numPr>
          <w:ilvl w:val="0"/>
          <w:numId w:val="2"/>
        </w:numPr>
        <w:spacing w:after="0"/>
        <w:ind w:left="2880"/>
        <w:rPr>
          <w:rFonts w:cstheme="minorHAnsi"/>
          <w:sz w:val="21"/>
          <w:szCs w:val="21"/>
        </w:rPr>
      </w:pPr>
      <w:proofErr w:type="spellStart"/>
      <w:r>
        <w:rPr>
          <w:rFonts w:cstheme="minorHAnsi"/>
          <w:sz w:val="21"/>
          <w:szCs w:val="21"/>
        </w:rPr>
        <w:t>Sojern</w:t>
      </w:r>
      <w:proofErr w:type="spellEnd"/>
    </w:p>
    <w:p w:rsidR="001655CF" w:rsidRDefault="001655CF" w:rsidP="001655CF">
      <w:pPr>
        <w:spacing w:after="0"/>
        <w:ind w:left="2160"/>
        <w:rPr>
          <w:rFonts w:cstheme="minorHAnsi"/>
          <w:b/>
          <w:sz w:val="21"/>
          <w:szCs w:val="21"/>
        </w:rPr>
      </w:pPr>
      <w:r w:rsidRPr="00042AA9">
        <w:rPr>
          <w:rFonts w:cstheme="minorHAnsi"/>
          <w:b/>
          <w:sz w:val="21"/>
          <w:szCs w:val="21"/>
        </w:rPr>
        <w:t>Key Questions:</w:t>
      </w:r>
    </w:p>
    <w:p w:rsidR="001655CF" w:rsidRDefault="001655CF" w:rsidP="001655CF">
      <w:pPr>
        <w:spacing w:after="0"/>
        <w:ind w:left="2160"/>
        <w:rPr>
          <w:rFonts w:cstheme="minorHAnsi"/>
          <w:b/>
          <w:sz w:val="21"/>
          <w:szCs w:val="21"/>
        </w:rPr>
      </w:pPr>
    </w:p>
    <w:p w:rsidR="001655CF" w:rsidRDefault="001655CF" w:rsidP="001655CF">
      <w:pPr>
        <w:pStyle w:val="ListParagraph"/>
        <w:numPr>
          <w:ilvl w:val="0"/>
          <w:numId w:val="23"/>
        </w:numPr>
        <w:spacing w:after="0"/>
        <w:rPr>
          <w:rFonts w:cstheme="minorHAnsi"/>
          <w:sz w:val="21"/>
          <w:szCs w:val="21"/>
        </w:rPr>
      </w:pPr>
      <w:r w:rsidRPr="00042AA9">
        <w:rPr>
          <w:rFonts w:cstheme="minorHAnsi"/>
          <w:sz w:val="21"/>
          <w:szCs w:val="21"/>
        </w:rPr>
        <w:t>What’s appealing about TripAdvisor for consumers and hotel owners? How does the company balance competing interest?</w:t>
      </w:r>
    </w:p>
    <w:p w:rsidR="001655CF" w:rsidRDefault="001655CF" w:rsidP="001655CF">
      <w:pPr>
        <w:pStyle w:val="ListParagraph"/>
        <w:numPr>
          <w:ilvl w:val="0"/>
          <w:numId w:val="23"/>
        </w:numPr>
        <w:spacing w:after="0"/>
        <w:rPr>
          <w:rFonts w:cstheme="minorHAnsi"/>
          <w:sz w:val="21"/>
          <w:szCs w:val="21"/>
        </w:rPr>
      </w:pPr>
      <w:r>
        <w:rPr>
          <w:rFonts w:cstheme="minorHAnsi"/>
          <w:sz w:val="21"/>
          <w:szCs w:val="21"/>
        </w:rPr>
        <w:t>What’s TripAdvisor’s business model? How does its monetization model compare to other sites with user generate content, such as Yelp?</w:t>
      </w:r>
    </w:p>
    <w:p w:rsidR="001655CF" w:rsidRDefault="001655CF" w:rsidP="001655CF">
      <w:pPr>
        <w:pStyle w:val="ListParagraph"/>
        <w:numPr>
          <w:ilvl w:val="0"/>
          <w:numId w:val="23"/>
        </w:numPr>
        <w:spacing w:after="0"/>
        <w:rPr>
          <w:rFonts w:cstheme="minorHAnsi"/>
          <w:sz w:val="21"/>
          <w:szCs w:val="21"/>
        </w:rPr>
      </w:pPr>
      <w:r>
        <w:rPr>
          <w:rFonts w:cstheme="minorHAnsi"/>
          <w:sz w:val="21"/>
          <w:szCs w:val="21"/>
        </w:rPr>
        <w:t xml:space="preserve">Why is TripAdvisor so much better known for its hotel reviews than its restaurant reviews? Does the restaurant category represent a big opportunity for the company? </w:t>
      </w:r>
    </w:p>
    <w:p w:rsidR="001655CF" w:rsidRDefault="001655CF" w:rsidP="001655CF">
      <w:pPr>
        <w:pStyle w:val="ListParagraph"/>
        <w:numPr>
          <w:ilvl w:val="0"/>
          <w:numId w:val="23"/>
        </w:numPr>
        <w:spacing w:after="0"/>
        <w:rPr>
          <w:rFonts w:cstheme="minorHAnsi"/>
          <w:sz w:val="21"/>
          <w:szCs w:val="21"/>
        </w:rPr>
      </w:pPr>
      <w:r>
        <w:rPr>
          <w:rFonts w:cstheme="minorHAnsi"/>
          <w:sz w:val="21"/>
          <w:szCs w:val="21"/>
        </w:rPr>
        <w:t>Can TripAdvisor replicate its success in its core business in other categories—such as China, vacation rentals, and in flights? What does the competitive landscape look like in these areas?</w:t>
      </w:r>
    </w:p>
    <w:p w:rsidR="001655CF" w:rsidRPr="00042AA9" w:rsidRDefault="001655CF" w:rsidP="001655CF">
      <w:pPr>
        <w:pStyle w:val="ListParagraph"/>
        <w:numPr>
          <w:ilvl w:val="0"/>
          <w:numId w:val="23"/>
        </w:numPr>
        <w:spacing w:after="0"/>
        <w:rPr>
          <w:rFonts w:cstheme="minorHAnsi"/>
          <w:sz w:val="21"/>
          <w:szCs w:val="21"/>
        </w:rPr>
      </w:pPr>
      <w:r>
        <w:rPr>
          <w:rFonts w:cstheme="minorHAnsi"/>
          <w:sz w:val="21"/>
          <w:szCs w:val="21"/>
        </w:rPr>
        <w:t>How should the CEO prioritize the company’s growth options?</w:t>
      </w:r>
    </w:p>
    <w:p w:rsidR="001655CF" w:rsidRPr="00DF1B2D" w:rsidRDefault="001655CF" w:rsidP="001655CF">
      <w:pPr>
        <w:spacing w:after="0"/>
        <w:rPr>
          <w:rFonts w:cstheme="minorHAnsi"/>
          <w:sz w:val="18"/>
          <w:szCs w:val="18"/>
        </w:rPr>
      </w:pPr>
    </w:p>
    <w:p w:rsidR="001655CF" w:rsidRPr="00FF2633" w:rsidRDefault="001655CF" w:rsidP="001655CF">
      <w:pPr>
        <w:spacing w:after="0"/>
        <w:rPr>
          <w:rFonts w:cstheme="minorHAnsi"/>
          <w:b/>
          <w:sz w:val="21"/>
          <w:szCs w:val="21"/>
        </w:rPr>
      </w:pPr>
      <w:r w:rsidRPr="00FF2633">
        <w:rPr>
          <w:rFonts w:cstheme="minorHAnsi"/>
          <w:sz w:val="21"/>
          <w:szCs w:val="21"/>
        </w:rPr>
        <w:tab/>
      </w:r>
      <w:r w:rsidRPr="00FF2633">
        <w:rPr>
          <w:rFonts w:cstheme="minorHAnsi"/>
          <w:sz w:val="21"/>
          <w:szCs w:val="21"/>
        </w:rPr>
        <w:tab/>
      </w:r>
      <w:r w:rsidRPr="00FF2633">
        <w:rPr>
          <w:rFonts w:cstheme="minorHAnsi"/>
          <w:sz w:val="21"/>
          <w:szCs w:val="21"/>
        </w:rPr>
        <w:tab/>
      </w:r>
      <w:r w:rsidRPr="00FF2633">
        <w:rPr>
          <w:rFonts w:cstheme="minorHAnsi"/>
          <w:b/>
          <w:sz w:val="21"/>
          <w:szCs w:val="21"/>
        </w:rPr>
        <w:t xml:space="preserve">Reading:   </w:t>
      </w:r>
      <w:r w:rsidRPr="00FF2633">
        <w:rPr>
          <w:rFonts w:cstheme="minorHAnsi"/>
          <w:b/>
          <w:sz w:val="21"/>
          <w:szCs w:val="21"/>
        </w:rPr>
        <w:tab/>
      </w:r>
    </w:p>
    <w:p w:rsidR="001655CF" w:rsidRPr="00953CB2" w:rsidRDefault="001655CF" w:rsidP="001655CF">
      <w:pPr>
        <w:pStyle w:val="ListParagraph"/>
        <w:numPr>
          <w:ilvl w:val="0"/>
          <w:numId w:val="14"/>
        </w:numPr>
        <w:spacing w:after="0"/>
        <w:rPr>
          <w:rFonts w:cstheme="minorHAnsi"/>
          <w:sz w:val="21"/>
          <w:szCs w:val="21"/>
        </w:rPr>
      </w:pPr>
      <w:r w:rsidRPr="00FF2633">
        <w:rPr>
          <w:rFonts w:cstheme="minorHAnsi"/>
          <w:sz w:val="21"/>
          <w:szCs w:val="21"/>
        </w:rPr>
        <w:t>Sunil Gupta et al.,</w:t>
      </w:r>
      <w:r>
        <w:rPr>
          <w:rFonts w:cstheme="minorHAnsi"/>
          <w:sz w:val="21"/>
          <w:szCs w:val="21"/>
        </w:rPr>
        <w:t xml:space="preserve"> “Trip Advisor”,</w:t>
      </w:r>
      <w:r w:rsidRPr="00FF2633">
        <w:rPr>
          <w:rFonts w:cstheme="minorHAnsi"/>
          <w:sz w:val="21"/>
          <w:szCs w:val="21"/>
        </w:rPr>
        <w:t xml:space="preserve"> </w:t>
      </w:r>
      <w:r w:rsidRPr="002B214A">
        <w:rPr>
          <w:rFonts w:cstheme="minorHAnsi"/>
          <w:sz w:val="21"/>
          <w:szCs w:val="21"/>
          <w:u w:val="single"/>
        </w:rPr>
        <w:t>Harvard Business School Case</w:t>
      </w:r>
      <w:r w:rsidRPr="00FF2633">
        <w:rPr>
          <w:rFonts w:cstheme="minorHAnsi"/>
          <w:sz w:val="21"/>
          <w:szCs w:val="21"/>
        </w:rPr>
        <w:t>, June 2012</w:t>
      </w:r>
    </w:p>
    <w:p w:rsidR="001655CF" w:rsidRPr="00DF1B2D" w:rsidRDefault="001655CF" w:rsidP="001655CF">
      <w:pPr>
        <w:spacing w:after="0"/>
        <w:rPr>
          <w:rFonts w:cstheme="minorHAnsi"/>
          <w:sz w:val="18"/>
          <w:szCs w:val="18"/>
        </w:rPr>
      </w:pPr>
    </w:p>
    <w:p w:rsidR="001655CF" w:rsidRPr="003219A1" w:rsidRDefault="001655CF" w:rsidP="001655CF">
      <w:pPr>
        <w:spacing w:after="0"/>
        <w:ind w:left="2160"/>
        <w:rPr>
          <w:rFonts w:cstheme="minorHAnsi"/>
          <w:b/>
          <w:sz w:val="21"/>
          <w:szCs w:val="21"/>
        </w:rPr>
      </w:pPr>
      <w:r w:rsidRPr="00A8744F">
        <w:rPr>
          <w:rFonts w:cstheme="minorHAnsi"/>
          <w:b/>
          <w:sz w:val="21"/>
          <w:szCs w:val="21"/>
        </w:rPr>
        <w:t>Speaker:</w:t>
      </w:r>
      <w:r>
        <w:rPr>
          <w:rFonts w:cstheme="minorHAnsi"/>
          <w:b/>
          <w:sz w:val="21"/>
          <w:szCs w:val="21"/>
        </w:rPr>
        <w:t xml:space="preserve"> </w:t>
      </w:r>
    </w:p>
    <w:p w:rsidR="001655CF" w:rsidRPr="00F16E32" w:rsidRDefault="00F16E32" w:rsidP="00F16E32">
      <w:pPr>
        <w:pStyle w:val="ListParagraph"/>
        <w:numPr>
          <w:ilvl w:val="0"/>
          <w:numId w:val="14"/>
        </w:numPr>
        <w:spacing w:after="0"/>
        <w:rPr>
          <w:rFonts w:cstheme="minorHAnsi"/>
          <w:b/>
          <w:sz w:val="21"/>
          <w:szCs w:val="21"/>
        </w:rPr>
      </w:pPr>
      <w:r>
        <w:rPr>
          <w:rFonts w:cstheme="minorHAnsi"/>
          <w:sz w:val="21"/>
          <w:szCs w:val="21"/>
        </w:rPr>
        <w:t xml:space="preserve">Mark </w:t>
      </w:r>
      <w:proofErr w:type="spellStart"/>
      <w:r>
        <w:rPr>
          <w:rFonts w:cstheme="minorHAnsi"/>
          <w:sz w:val="21"/>
          <w:szCs w:val="21"/>
        </w:rPr>
        <w:t>Rabe</w:t>
      </w:r>
      <w:proofErr w:type="spellEnd"/>
      <w:r>
        <w:rPr>
          <w:rFonts w:cstheme="minorHAnsi"/>
          <w:sz w:val="21"/>
          <w:szCs w:val="21"/>
        </w:rPr>
        <w:t xml:space="preserve">, CEO, </w:t>
      </w:r>
      <w:proofErr w:type="spellStart"/>
      <w:r>
        <w:rPr>
          <w:rFonts w:cstheme="minorHAnsi"/>
          <w:sz w:val="21"/>
          <w:szCs w:val="21"/>
        </w:rPr>
        <w:t>Sojern</w:t>
      </w:r>
      <w:proofErr w:type="spellEnd"/>
      <w:r w:rsidR="00A949B0">
        <w:rPr>
          <w:rFonts w:cstheme="minorHAnsi"/>
          <w:sz w:val="21"/>
          <w:szCs w:val="21"/>
        </w:rPr>
        <w:t xml:space="preserve"> (Confirmed)</w:t>
      </w:r>
    </w:p>
    <w:p w:rsidR="001655CF" w:rsidRDefault="001655CF" w:rsidP="00C57074">
      <w:pPr>
        <w:tabs>
          <w:tab w:val="left" w:pos="2880"/>
        </w:tabs>
        <w:spacing w:after="0"/>
        <w:rPr>
          <w:rFonts w:cstheme="minorHAnsi"/>
          <w:b/>
          <w:sz w:val="21"/>
          <w:szCs w:val="21"/>
        </w:rPr>
      </w:pPr>
    </w:p>
    <w:p w:rsidR="001655CF" w:rsidRDefault="001655CF" w:rsidP="00C57074">
      <w:pPr>
        <w:tabs>
          <w:tab w:val="left" w:pos="2880"/>
        </w:tabs>
        <w:spacing w:after="0"/>
        <w:rPr>
          <w:rFonts w:cstheme="minorHAnsi"/>
          <w:sz w:val="21"/>
          <w:szCs w:val="21"/>
        </w:rPr>
      </w:pPr>
    </w:p>
    <w:p w:rsidR="001655CF" w:rsidRPr="00FF2633" w:rsidRDefault="00AD759C" w:rsidP="001655CF">
      <w:pPr>
        <w:spacing w:after="0"/>
        <w:rPr>
          <w:rFonts w:cstheme="minorHAnsi"/>
          <w:b/>
          <w:sz w:val="21"/>
          <w:szCs w:val="21"/>
        </w:rPr>
      </w:pPr>
      <w:r>
        <w:rPr>
          <w:rFonts w:cstheme="minorHAnsi"/>
          <w:b/>
          <w:sz w:val="21"/>
          <w:szCs w:val="21"/>
        </w:rPr>
        <w:t>October 2, 2018</w:t>
      </w:r>
      <w:r w:rsidR="00C57074">
        <w:rPr>
          <w:rFonts w:cstheme="minorHAnsi"/>
          <w:b/>
          <w:sz w:val="21"/>
          <w:szCs w:val="21"/>
        </w:rPr>
        <w:tab/>
      </w:r>
      <w:r w:rsidR="00C57074">
        <w:rPr>
          <w:rFonts w:cstheme="minorHAnsi"/>
          <w:b/>
          <w:sz w:val="21"/>
          <w:szCs w:val="21"/>
        </w:rPr>
        <w:tab/>
      </w:r>
      <w:r w:rsidR="001655CF">
        <w:rPr>
          <w:rFonts w:cstheme="minorHAnsi"/>
          <w:b/>
          <w:sz w:val="21"/>
          <w:szCs w:val="21"/>
          <w:u w:val="single"/>
        </w:rPr>
        <w:t>P2P Finance (Professor Knee)</w:t>
      </w:r>
    </w:p>
    <w:p w:rsidR="001655CF" w:rsidRPr="00FF2633" w:rsidRDefault="001655CF" w:rsidP="001655CF">
      <w:pPr>
        <w:spacing w:after="0"/>
        <w:rPr>
          <w:rFonts w:cstheme="minorHAnsi"/>
          <w:sz w:val="21"/>
          <w:szCs w:val="21"/>
        </w:rPr>
      </w:pPr>
    </w:p>
    <w:p w:rsidR="001655CF" w:rsidRDefault="001655CF" w:rsidP="001655CF">
      <w:pPr>
        <w:spacing w:after="0"/>
        <w:ind w:left="1800" w:firstLine="360"/>
        <w:rPr>
          <w:rFonts w:cstheme="minorHAnsi"/>
          <w:b/>
          <w:sz w:val="21"/>
          <w:szCs w:val="21"/>
        </w:rPr>
      </w:pPr>
      <w:r>
        <w:rPr>
          <w:rFonts w:cstheme="minorHAnsi"/>
          <w:b/>
          <w:sz w:val="21"/>
          <w:szCs w:val="21"/>
        </w:rPr>
        <w:t>Incumbent</w:t>
      </w:r>
      <w:r w:rsidRPr="00FF2633">
        <w:rPr>
          <w:rFonts w:cstheme="minorHAnsi"/>
          <w:b/>
          <w:sz w:val="21"/>
          <w:szCs w:val="21"/>
        </w:rPr>
        <w:t xml:space="preserve">: </w:t>
      </w:r>
    </w:p>
    <w:p w:rsidR="001655CF" w:rsidRPr="004C7257" w:rsidRDefault="001655CF" w:rsidP="001655CF">
      <w:pPr>
        <w:pStyle w:val="ListParagraph"/>
        <w:numPr>
          <w:ilvl w:val="0"/>
          <w:numId w:val="19"/>
        </w:numPr>
        <w:spacing w:after="0"/>
        <w:rPr>
          <w:rFonts w:cstheme="minorHAnsi"/>
          <w:sz w:val="21"/>
          <w:szCs w:val="21"/>
        </w:rPr>
      </w:pPr>
      <w:r w:rsidRPr="004C7257">
        <w:rPr>
          <w:rFonts w:cstheme="minorHAnsi"/>
          <w:sz w:val="21"/>
          <w:szCs w:val="21"/>
        </w:rPr>
        <w:t>Lending Club</w:t>
      </w:r>
    </w:p>
    <w:p w:rsidR="001655CF" w:rsidRPr="00FF2633" w:rsidRDefault="001655CF" w:rsidP="001655CF">
      <w:pPr>
        <w:spacing w:after="0"/>
        <w:ind w:left="2160"/>
        <w:rPr>
          <w:rFonts w:cstheme="minorHAnsi"/>
          <w:sz w:val="21"/>
          <w:szCs w:val="21"/>
        </w:rPr>
      </w:pPr>
    </w:p>
    <w:p w:rsidR="001655CF" w:rsidRPr="00FF2633" w:rsidRDefault="001655CF" w:rsidP="001655CF">
      <w:pPr>
        <w:spacing w:after="0"/>
        <w:ind w:left="2160"/>
        <w:rPr>
          <w:rFonts w:cstheme="minorHAnsi"/>
          <w:b/>
          <w:sz w:val="21"/>
          <w:szCs w:val="21"/>
        </w:rPr>
      </w:pPr>
      <w:r>
        <w:rPr>
          <w:rFonts w:cstheme="minorHAnsi"/>
          <w:b/>
          <w:sz w:val="21"/>
          <w:szCs w:val="21"/>
        </w:rPr>
        <w:t>Insurgent</w:t>
      </w:r>
      <w:r w:rsidRPr="00FF2633">
        <w:rPr>
          <w:rFonts w:cstheme="minorHAnsi"/>
          <w:b/>
          <w:sz w:val="21"/>
          <w:szCs w:val="21"/>
        </w:rPr>
        <w:t>:</w:t>
      </w:r>
    </w:p>
    <w:p w:rsidR="001655CF" w:rsidRDefault="001655CF" w:rsidP="001655CF">
      <w:pPr>
        <w:pStyle w:val="ListParagraph"/>
        <w:numPr>
          <w:ilvl w:val="0"/>
          <w:numId w:val="19"/>
        </w:numPr>
        <w:spacing w:after="0"/>
        <w:rPr>
          <w:rFonts w:cstheme="minorHAnsi"/>
          <w:sz w:val="21"/>
          <w:szCs w:val="21"/>
        </w:rPr>
      </w:pPr>
      <w:r>
        <w:rPr>
          <w:rFonts w:cstheme="minorHAnsi"/>
          <w:sz w:val="21"/>
          <w:szCs w:val="21"/>
        </w:rPr>
        <w:t xml:space="preserve">Prosper </w:t>
      </w:r>
    </w:p>
    <w:p w:rsidR="001655CF" w:rsidRDefault="001655CF" w:rsidP="001655CF">
      <w:pPr>
        <w:spacing w:after="0"/>
        <w:rPr>
          <w:rFonts w:cstheme="minorHAnsi"/>
          <w:sz w:val="21"/>
          <w:szCs w:val="21"/>
        </w:rPr>
      </w:pPr>
    </w:p>
    <w:p w:rsidR="001655CF" w:rsidRDefault="001655CF" w:rsidP="001655CF">
      <w:pPr>
        <w:spacing w:after="0"/>
        <w:ind w:left="2160"/>
        <w:rPr>
          <w:rFonts w:cstheme="minorHAnsi"/>
          <w:b/>
          <w:sz w:val="21"/>
          <w:szCs w:val="21"/>
        </w:rPr>
      </w:pPr>
      <w:r w:rsidRPr="007A2AD4">
        <w:rPr>
          <w:rFonts w:cstheme="minorHAnsi"/>
          <w:b/>
          <w:sz w:val="21"/>
          <w:szCs w:val="21"/>
        </w:rPr>
        <w:t>Key Questions:</w:t>
      </w:r>
    </w:p>
    <w:p w:rsidR="001655CF" w:rsidRDefault="001655CF" w:rsidP="001655CF">
      <w:pPr>
        <w:spacing w:after="0"/>
        <w:ind w:left="2160"/>
        <w:rPr>
          <w:rFonts w:cstheme="minorHAnsi"/>
          <w:b/>
          <w:sz w:val="21"/>
          <w:szCs w:val="21"/>
        </w:rPr>
      </w:pPr>
    </w:p>
    <w:p w:rsidR="001655CF" w:rsidRDefault="001655CF" w:rsidP="001655CF">
      <w:pPr>
        <w:pStyle w:val="ListParagraph"/>
        <w:numPr>
          <w:ilvl w:val="0"/>
          <w:numId w:val="21"/>
        </w:numPr>
        <w:spacing w:after="0"/>
        <w:rPr>
          <w:rFonts w:cstheme="minorHAnsi"/>
          <w:sz w:val="21"/>
          <w:szCs w:val="21"/>
        </w:rPr>
      </w:pPr>
      <w:r w:rsidRPr="007A2AD4">
        <w:rPr>
          <w:rFonts w:cstheme="minorHAnsi"/>
          <w:sz w:val="21"/>
          <w:szCs w:val="21"/>
        </w:rPr>
        <w:t>What are the key dimensions of competition in p2p lending? How are these reflected in the differences in approach taken by Lending Club and Prosper?</w:t>
      </w:r>
    </w:p>
    <w:p w:rsidR="001655CF" w:rsidRDefault="001655CF" w:rsidP="001655CF">
      <w:pPr>
        <w:pStyle w:val="ListParagraph"/>
        <w:numPr>
          <w:ilvl w:val="0"/>
          <w:numId w:val="21"/>
        </w:numPr>
        <w:spacing w:after="0"/>
        <w:rPr>
          <w:rFonts w:cstheme="minorHAnsi"/>
          <w:sz w:val="21"/>
          <w:szCs w:val="21"/>
        </w:rPr>
      </w:pPr>
      <w:r>
        <w:rPr>
          <w:rFonts w:cstheme="minorHAnsi"/>
          <w:sz w:val="21"/>
          <w:szCs w:val="21"/>
        </w:rPr>
        <w:t>Does this lend themselves competitive advantages at scale and, if so, what would those advantages be?</w:t>
      </w:r>
    </w:p>
    <w:p w:rsidR="001655CF" w:rsidRDefault="001655CF" w:rsidP="001655CF">
      <w:pPr>
        <w:pStyle w:val="ListParagraph"/>
        <w:numPr>
          <w:ilvl w:val="0"/>
          <w:numId w:val="21"/>
        </w:numPr>
        <w:spacing w:after="0"/>
        <w:rPr>
          <w:rFonts w:cstheme="minorHAnsi"/>
          <w:sz w:val="21"/>
          <w:szCs w:val="21"/>
        </w:rPr>
      </w:pPr>
      <w:r>
        <w:rPr>
          <w:rFonts w:cstheme="minorHAnsi"/>
          <w:sz w:val="21"/>
          <w:szCs w:val="21"/>
        </w:rPr>
        <w:t>What is the most critical link in the industry value chain and who has or can get leverage over this economic pressure point?</w:t>
      </w:r>
    </w:p>
    <w:p w:rsidR="001655CF" w:rsidRDefault="001655CF" w:rsidP="001655CF">
      <w:pPr>
        <w:pStyle w:val="ListParagraph"/>
        <w:numPr>
          <w:ilvl w:val="0"/>
          <w:numId w:val="21"/>
        </w:numPr>
        <w:spacing w:after="0"/>
        <w:rPr>
          <w:rFonts w:cstheme="minorHAnsi"/>
          <w:sz w:val="21"/>
          <w:szCs w:val="21"/>
        </w:rPr>
      </w:pPr>
      <w:r>
        <w:rPr>
          <w:rFonts w:cstheme="minorHAnsi"/>
          <w:sz w:val="21"/>
          <w:szCs w:val="21"/>
        </w:rPr>
        <w:t>Does Prosper have a first mover advantage? If so, how can it best press that advantage and what if anything can Lending Club do to overcome its apparent disadvantage?</w:t>
      </w:r>
    </w:p>
    <w:p w:rsidR="001655CF" w:rsidRPr="007A2AD4" w:rsidRDefault="001655CF" w:rsidP="001655CF">
      <w:pPr>
        <w:pStyle w:val="ListParagraph"/>
        <w:numPr>
          <w:ilvl w:val="0"/>
          <w:numId w:val="21"/>
        </w:numPr>
        <w:spacing w:after="0"/>
        <w:rPr>
          <w:rFonts w:cstheme="minorHAnsi"/>
          <w:sz w:val="21"/>
          <w:szCs w:val="21"/>
        </w:rPr>
      </w:pPr>
      <w:r>
        <w:rPr>
          <w:rFonts w:cstheme="minorHAnsi"/>
          <w:sz w:val="21"/>
          <w:szCs w:val="21"/>
        </w:rPr>
        <w:t>What do your thoughts on industry structure suggest about long run profitability of the sector? What comparable might you look to for a view of steady state margin?</w:t>
      </w:r>
    </w:p>
    <w:p w:rsidR="001655CF" w:rsidRPr="00FF2633" w:rsidRDefault="001655CF" w:rsidP="001655CF">
      <w:pPr>
        <w:spacing w:after="0"/>
        <w:ind w:left="2160"/>
        <w:rPr>
          <w:rFonts w:cstheme="minorHAnsi"/>
          <w:b/>
          <w:sz w:val="21"/>
          <w:szCs w:val="21"/>
        </w:rPr>
      </w:pPr>
    </w:p>
    <w:p w:rsidR="001655CF" w:rsidRPr="00FF2633" w:rsidRDefault="001655CF" w:rsidP="001655CF">
      <w:pPr>
        <w:spacing w:after="0"/>
        <w:ind w:left="2160"/>
        <w:rPr>
          <w:rFonts w:cstheme="minorHAnsi"/>
          <w:b/>
          <w:sz w:val="21"/>
          <w:szCs w:val="21"/>
        </w:rPr>
      </w:pPr>
      <w:r w:rsidRPr="00FF2633">
        <w:rPr>
          <w:rFonts w:cstheme="minorHAnsi"/>
          <w:b/>
          <w:sz w:val="21"/>
          <w:szCs w:val="21"/>
        </w:rPr>
        <w:t>Reading:</w:t>
      </w:r>
    </w:p>
    <w:p w:rsidR="001655CF" w:rsidRDefault="001655CF" w:rsidP="001655CF">
      <w:pPr>
        <w:pStyle w:val="ListParagraph"/>
        <w:numPr>
          <w:ilvl w:val="0"/>
          <w:numId w:val="19"/>
        </w:numPr>
        <w:spacing w:after="0"/>
        <w:rPr>
          <w:rFonts w:cstheme="minorHAnsi"/>
          <w:sz w:val="21"/>
          <w:szCs w:val="21"/>
        </w:rPr>
      </w:pPr>
      <w:r>
        <w:rPr>
          <w:rFonts w:cstheme="minorHAnsi"/>
          <w:sz w:val="21"/>
          <w:szCs w:val="21"/>
        </w:rPr>
        <w:t xml:space="preserve">Peter </w:t>
      </w:r>
      <w:proofErr w:type="spellStart"/>
      <w:r>
        <w:rPr>
          <w:rFonts w:cstheme="minorHAnsi"/>
          <w:sz w:val="21"/>
          <w:szCs w:val="21"/>
        </w:rPr>
        <w:t>Tufano</w:t>
      </w:r>
      <w:proofErr w:type="spellEnd"/>
      <w:r>
        <w:rPr>
          <w:rFonts w:cstheme="minorHAnsi"/>
          <w:sz w:val="21"/>
          <w:szCs w:val="21"/>
        </w:rPr>
        <w:t xml:space="preserve"> et al., “Lending Club”, </w:t>
      </w:r>
      <w:r w:rsidRPr="004C7257">
        <w:rPr>
          <w:rFonts w:cstheme="minorHAnsi"/>
          <w:sz w:val="21"/>
          <w:szCs w:val="21"/>
          <w:u w:val="single"/>
        </w:rPr>
        <w:t>Harvard Business School Case</w:t>
      </w:r>
      <w:r>
        <w:rPr>
          <w:rFonts w:cstheme="minorHAnsi"/>
          <w:sz w:val="21"/>
          <w:szCs w:val="21"/>
        </w:rPr>
        <w:t>, December 2010</w:t>
      </w:r>
    </w:p>
    <w:p w:rsidR="001655CF" w:rsidRDefault="001655CF" w:rsidP="001655CF">
      <w:pPr>
        <w:pStyle w:val="ListParagraph"/>
        <w:numPr>
          <w:ilvl w:val="0"/>
          <w:numId w:val="19"/>
        </w:numPr>
        <w:spacing w:after="0"/>
        <w:rPr>
          <w:rFonts w:cstheme="minorHAnsi"/>
          <w:sz w:val="21"/>
          <w:szCs w:val="21"/>
        </w:rPr>
      </w:pPr>
      <w:r>
        <w:rPr>
          <w:rFonts w:cstheme="minorHAnsi"/>
          <w:sz w:val="21"/>
          <w:szCs w:val="21"/>
        </w:rPr>
        <w:t xml:space="preserve">William D. Cohan, “Bypassing the Banker”, </w:t>
      </w:r>
      <w:r w:rsidRPr="004C7257">
        <w:rPr>
          <w:rFonts w:cstheme="minorHAnsi"/>
          <w:sz w:val="21"/>
          <w:szCs w:val="21"/>
          <w:u w:val="single"/>
        </w:rPr>
        <w:t>The Atlantic</w:t>
      </w:r>
      <w:r>
        <w:rPr>
          <w:rFonts w:cstheme="minorHAnsi"/>
          <w:sz w:val="21"/>
          <w:szCs w:val="21"/>
        </w:rPr>
        <w:t xml:space="preserve">, August 13, 2014 </w:t>
      </w:r>
    </w:p>
    <w:p w:rsidR="001655CF" w:rsidRDefault="001655CF" w:rsidP="001655CF">
      <w:pPr>
        <w:pStyle w:val="ListParagraph"/>
        <w:spacing w:after="0"/>
        <w:ind w:left="2880"/>
        <w:rPr>
          <w:rFonts w:cstheme="minorHAnsi"/>
          <w:sz w:val="21"/>
          <w:szCs w:val="21"/>
        </w:rPr>
      </w:pPr>
    </w:p>
    <w:p w:rsidR="001655CF" w:rsidRPr="00D879C2" w:rsidRDefault="001655CF" w:rsidP="001655CF">
      <w:pPr>
        <w:spacing w:after="0"/>
        <w:ind w:left="2160"/>
        <w:rPr>
          <w:rFonts w:cstheme="minorHAnsi"/>
          <w:b/>
          <w:sz w:val="21"/>
          <w:szCs w:val="21"/>
        </w:rPr>
      </w:pPr>
      <w:r w:rsidRPr="00D879C2">
        <w:rPr>
          <w:rFonts w:cstheme="minorHAnsi"/>
          <w:b/>
          <w:sz w:val="21"/>
          <w:szCs w:val="21"/>
        </w:rPr>
        <w:t>Speaker:</w:t>
      </w:r>
    </w:p>
    <w:p w:rsidR="001655CF" w:rsidRDefault="001655CF" w:rsidP="001655CF">
      <w:pPr>
        <w:pStyle w:val="ListParagraph"/>
        <w:numPr>
          <w:ilvl w:val="0"/>
          <w:numId w:val="19"/>
        </w:numPr>
        <w:spacing w:after="0"/>
        <w:rPr>
          <w:rFonts w:cstheme="minorHAnsi"/>
          <w:sz w:val="21"/>
          <w:szCs w:val="21"/>
        </w:rPr>
      </w:pPr>
      <w:r>
        <w:rPr>
          <w:rFonts w:cstheme="minorHAnsi"/>
          <w:sz w:val="21"/>
          <w:szCs w:val="21"/>
        </w:rPr>
        <w:t>Eric Schwartz, Prosper In</w:t>
      </w:r>
      <w:r w:rsidR="00A949B0">
        <w:rPr>
          <w:rFonts w:cstheme="minorHAnsi"/>
          <w:sz w:val="21"/>
          <w:szCs w:val="21"/>
        </w:rPr>
        <w:t>vestor and Former Board Member (Confirmed)</w:t>
      </w:r>
    </w:p>
    <w:p w:rsidR="001655CF" w:rsidRPr="00AD51C6" w:rsidRDefault="001655CF" w:rsidP="001655CF">
      <w:pPr>
        <w:pStyle w:val="ListParagraph"/>
        <w:numPr>
          <w:ilvl w:val="0"/>
          <w:numId w:val="19"/>
        </w:numPr>
        <w:spacing w:after="0"/>
        <w:rPr>
          <w:rFonts w:cstheme="minorHAnsi"/>
          <w:sz w:val="18"/>
          <w:szCs w:val="18"/>
        </w:rPr>
      </w:pPr>
      <w:r w:rsidRPr="00B56B86">
        <w:rPr>
          <w:rFonts w:cstheme="minorHAnsi"/>
          <w:sz w:val="21"/>
          <w:szCs w:val="21"/>
        </w:rPr>
        <w:t xml:space="preserve">Tom </w:t>
      </w:r>
      <w:proofErr w:type="spellStart"/>
      <w:r w:rsidRPr="00B56B86">
        <w:rPr>
          <w:rFonts w:cstheme="minorHAnsi"/>
          <w:sz w:val="21"/>
          <w:szCs w:val="21"/>
        </w:rPr>
        <w:t>Glocer</w:t>
      </w:r>
      <w:proofErr w:type="spellEnd"/>
      <w:r w:rsidRPr="00B56B86">
        <w:rPr>
          <w:rFonts w:cstheme="minorHAnsi"/>
          <w:sz w:val="21"/>
          <w:szCs w:val="21"/>
        </w:rPr>
        <w:t>, Managing Partn</w:t>
      </w:r>
      <w:r w:rsidR="00A949B0">
        <w:rPr>
          <w:rFonts w:cstheme="minorHAnsi"/>
          <w:sz w:val="21"/>
          <w:szCs w:val="21"/>
        </w:rPr>
        <w:t>er, Angelic Ventures LP (Confirmed)</w:t>
      </w:r>
    </w:p>
    <w:p w:rsidR="0008008A" w:rsidRPr="0008008A" w:rsidRDefault="0008008A" w:rsidP="0008008A">
      <w:pPr>
        <w:spacing w:after="0"/>
        <w:rPr>
          <w:rFonts w:cstheme="minorHAnsi"/>
          <w:sz w:val="18"/>
          <w:szCs w:val="18"/>
        </w:rPr>
      </w:pPr>
    </w:p>
    <w:p w:rsidR="0008008A" w:rsidRPr="00FF2633" w:rsidRDefault="00AD759C" w:rsidP="0008008A">
      <w:pPr>
        <w:spacing w:after="0"/>
        <w:rPr>
          <w:rFonts w:cstheme="minorHAnsi"/>
          <w:sz w:val="21"/>
          <w:szCs w:val="21"/>
        </w:rPr>
      </w:pPr>
      <w:r>
        <w:rPr>
          <w:rFonts w:cstheme="minorHAnsi"/>
          <w:b/>
          <w:sz w:val="21"/>
          <w:szCs w:val="21"/>
        </w:rPr>
        <w:t>October 9, 2018</w:t>
      </w:r>
      <w:r>
        <w:rPr>
          <w:rFonts w:cstheme="minorHAnsi"/>
          <w:b/>
          <w:sz w:val="21"/>
          <w:szCs w:val="21"/>
        </w:rPr>
        <w:tab/>
      </w:r>
      <w:r w:rsidR="0008008A">
        <w:rPr>
          <w:rFonts w:cstheme="minorHAnsi"/>
          <w:b/>
          <w:sz w:val="21"/>
          <w:szCs w:val="21"/>
        </w:rPr>
        <w:t xml:space="preserve"> </w:t>
      </w:r>
      <w:r w:rsidR="0008008A">
        <w:rPr>
          <w:rFonts w:cstheme="minorHAnsi"/>
          <w:b/>
          <w:sz w:val="21"/>
          <w:szCs w:val="21"/>
        </w:rPr>
        <w:tab/>
      </w:r>
      <w:r w:rsidR="0008008A" w:rsidRPr="007A64BA">
        <w:rPr>
          <w:rFonts w:cstheme="minorHAnsi"/>
          <w:b/>
          <w:sz w:val="21"/>
          <w:szCs w:val="21"/>
          <w:u w:val="single"/>
        </w:rPr>
        <w:t>Social</w:t>
      </w:r>
      <w:r w:rsidR="0008008A">
        <w:rPr>
          <w:rFonts w:cstheme="minorHAnsi"/>
          <w:b/>
          <w:sz w:val="21"/>
          <w:szCs w:val="21"/>
          <w:u w:val="single"/>
        </w:rPr>
        <w:t xml:space="preserve"> Networking (Professor Philips)</w:t>
      </w:r>
    </w:p>
    <w:p w:rsidR="0008008A" w:rsidRPr="00FF2633" w:rsidRDefault="0008008A" w:rsidP="0008008A">
      <w:pPr>
        <w:spacing w:after="0"/>
        <w:rPr>
          <w:rFonts w:cstheme="minorHAnsi"/>
          <w:sz w:val="21"/>
          <w:szCs w:val="21"/>
        </w:rPr>
      </w:pPr>
      <w:r w:rsidRPr="00FF2633">
        <w:rPr>
          <w:rFonts w:cstheme="minorHAnsi"/>
          <w:sz w:val="21"/>
          <w:szCs w:val="21"/>
        </w:rPr>
        <w:tab/>
      </w:r>
      <w:r w:rsidRPr="00FF2633">
        <w:rPr>
          <w:rFonts w:cstheme="minorHAnsi"/>
          <w:sz w:val="21"/>
          <w:szCs w:val="21"/>
        </w:rPr>
        <w:tab/>
      </w:r>
      <w:r w:rsidRPr="00FF2633">
        <w:rPr>
          <w:rFonts w:cstheme="minorHAnsi"/>
          <w:sz w:val="21"/>
          <w:szCs w:val="21"/>
        </w:rPr>
        <w:tab/>
      </w:r>
    </w:p>
    <w:p w:rsidR="0008008A" w:rsidRPr="00FF2633" w:rsidRDefault="0008008A" w:rsidP="0008008A">
      <w:pPr>
        <w:spacing w:after="0"/>
        <w:ind w:left="1440" w:firstLine="720"/>
        <w:rPr>
          <w:rFonts w:cstheme="minorHAnsi"/>
          <w:b/>
          <w:sz w:val="21"/>
          <w:szCs w:val="21"/>
        </w:rPr>
      </w:pPr>
      <w:r>
        <w:rPr>
          <w:rFonts w:cstheme="minorHAnsi"/>
          <w:b/>
          <w:sz w:val="21"/>
          <w:szCs w:val="21"/>
        </w:rPr>
        <w:t>Incumbent</w:t>
      </w:r>
      <w:r w:rsidRPr="00FF2633">
        <w:rPr>
          <w:rFonts w:cstheme="minorHAnsi"/>
          <w:b/>
          <w:sz w:val="21"/>
          <w:szCs w:val="21"/>
        </w:rPr>
        <w:t>:</w:t>
      </w:r>
    </w:p>
    <w:p w:rsidR="0008008A" w:rsidRPr="00FF2633" w:rsidRDefault="0008008A" w:rsidP="0008008A">
      <w:pPr>
        <w:pStyle w:val="ListParagraph"/>
        <w:numPr>
          <w:ilvl w:val="0"/>
          <w:numId w:val="14"/>
        </w:numPr>
        <w:spacing w:after="0"/>
        <w:ind w:left="2520" w:firstLine="0"/>
        <w:rPr>
          <w:rFonts w:cstheme="minorHAnsi"/>
          <w:sz w:val="21"/>
          <w:szCs w:val="21"/>
        </w:rPr>
      </w:pPr>
      <w:r w:rsidRPr="00FF2633">
        <w:rPr>
          <w:rFonts w:cstheme="minorHAnsi"/>
          <w:sz w:val="21"/>
          <w:szCs w:val="21"/>
        </w:rPr>
        <w:t>LinkedIn</w:t>
      </w:r>
    </w:p>
    <w:p w:rsidR="0008008A" w:rsidRDefault="0008008A" w:rsidP="0008008A">
      <w:pPr>
        <w:spacing w:after="0"/>
        <w:ind w:left="2160"/>
        <w:rPr>
          <w:rFonts w:cstheme="minorHAnsi"/>
          <w:b/>
          <w:sz w:val="21"/>
          <w:szCs w:val="21"/>
        </w:rPr>
      </w:pPr>
    </w:p>
    <w:p w:rsidR="0008008A" w:rsidRPr="00FF2633" w:rsidRDefault="0008008A" w:rsidP="0008008A">
      <w:pPr>
        <w:spacing w:after="0"/>
        <w:ind w:left="2160"/>
        <w:rPr>
          <w:rFonts w:cstheme="minorHAnsi"/>
          <w:b/>
          <w:sz w:val="21"/>
          <w:szCs w:val="21"/>
        </w:rPr>
      </w:pPr>
      <w:r>
        <w:rPr>
          <w:rFonts w:cstheme="minorHAnsi"/>
          <w:b/>
          <w:sz w:val="21"/>
          <w:szCs w:val="21"/>
        </w:rPr>
        <w:t>Insurgent</w:t>
      </w:r>
      <w:r w:rsidRPr="00FF2633">
        <w:rPr>
          <w:rFonts w:cstheme="minorHAnsi"/>
          <w:b/>
          <w:sz w:val="21"/>
          <w:szCs w:val="21"/>
        </w:rPr>
        <w:t>:</w:t>
      </w:r>
    </w:p>
    <w:p w:rsidR="0008008A" w:rsidRDefault="0008008A" w:rsidP="0008008A">
      <w:pPr>
        <w:pStyle w:val="ListParagraph"/>
        <w:numPr>
          <w:ilvl w:val="0"/>
          <w:numId w:val="14"/>
        </w:numPr>
        <w:spacing w:after="0"/>
        <w:ind w:left="2520" w:firstLine="0"/>
        <w:rPr>
          <w:rFonts w:cstheme="minorHAnsi"/>
          <w:sz w:val="21"/>
          <w:szCs w:val="21"/>
        </w:rPr>
      </w:pPr>
      <w:r>
        <w:rPr>
          <w:rFonts w:cstheme="minorHAnsi"/>
          <w:sz w:val="21"/>
          <w:szCs w:val="21"/>
        </w:rPr>
        <w:t>Handshake</w:t>
      </w:r>
    </w:p>
    <w:p w:rsidR="0008008A" w:rsidRDefault="0008008A" w:rsidP="0008008A">
      <w:pPr>
        <w:spacing w:after="0"/>
        <w:rPr>
          <w:rFonts w:cstheme="minorHAnsi"/>
          <w:sz w:val="21"/>
          <w:szCs w:val="21"/>
        </w:rPr>
      </w:pPr>
    </w:p>
    <w:p w:rsidR="0008008A" w:rsidRPr="00042AA9" w:rsidRDefault="0008008A" w:rsidP="0008008A">
      <w:pPr>
        <w:spacing w:after="0"/>
        <w:ind w:left="2160"/>
        <w:rPr>
          <w:rFonts w:cstheme="minorHAnsi"/>
          <w:b/>
          <w:sz w:val="21"/>
          <w:szCs w:val="21"/>
        </w:rPr>
      </w:pPr>
      <w:r w:rsidRPr="00042AA9">
        <w:rPr>
          <w:rFonts w:cstheme="minorHAnsi"/>
          <w:b/>
          <w:sz w:val="21"/>
          <w:szCs w:val="21"/>
        </w:rPr>
        <w:t>Key Questions:</w:t>
      </w:r>
    </w:p>
    <w:p w:rsidR="0008008A" w:rsidRPr="00FF2633" w:rsidRDefault="0008008A" w:rsidP="0008008A">
      <w:pPr>
        <w:spacing w:after="0"/>
        <w:rPr>
          <w:rFonts w:cstheme="minorHAnsi"/>
          <w:sz w:val="21"/>
          <w:szCs w:val="21"/>
        </w:rPr>
      </w:pPr>
    </w:p>
    <w:p w:rsidR="0008008A" w:rsidRPr="00FF2633" w:rsidRDefault="0008008A" w:rsidP="0008008A">
      <w:pPr>
        <w:spacing w:after="0"/>
        <w:ind w:left="2160"/>
        <w:rPr>
          <w:rFonts w:cstheme="minorHAnsi"/>
          <w:b/>
          <w:sz w:val="21"/>
          <w:szCs w:val="21"/>
        </w:rPr>
      </w:pPr>
      <w:r w:rsidRPr="00FF2633">
        <w:rPr>
          <w:rFonts w:cstheme="minorHAnsi"/>
          <w:b/>
          <w:sz w:val="21"/>
          <w:szCs w:val="21"/>
        </w:rPr>
        <w:t>Reading:</w:t>
      </w:r>
    </w:p>
    <w:p w:rsidR="0008008A" w:rsidRDefault="0008008A" w:rsidP="0008008A">
      <w:pPr>
        <w:pStyle w:val="ListParagraph"/>
        <w:numPr>
          <w:ilvl w:val="0"/>
          <w:numId w:val="14"/>
        </w:numPr>
        <w:spacing w:after="0"/>
        <w:rPr>
          <w:rFonts w:cstheme="minorHAnsi"/>
          <w:sz w:val="21"/>
          <w:szCs w:val="21"/>
        </w:rPr>
      </w:pPr>
      <w:r>
        <w:rPr>
          <w:rFonts w:cstheme="minorHAnsi"/>
          <w:sz w:val="21"/>
          <w:szCs w:val="21"/>
        </w:rPr>
        <w:t xml:space="preserve">David </w:t>
      </w:r>
      <w:proofErr w:type="spellStart"/>
      <w:r>
        <w:rPr>
          <w:rFonts w:cstheme="minorHAnsi"/>
          <w:sz w:val="21"/>
          <w:szCs w:val="21"/>
        </w:rPr>
        <w:t>Yoffi</w:t>
      </w:r>
      <w:r w:rsidRPr="00FF2633">
        <w:rPr>
          <w:rFonts w:cstheme="minorHAnsi"/>
          <w:sz w:val="21"/>
          <w:szCs w:val="21"/>
        </w:rPr>
        <w:t>e</w:t>
      </w:r>
      <w:proofErr w:type="spellEnd"/>
      <w:r w:rsidRPr="00FF2633">
        <w:rPr>
          <w:rFonts w:cstheme="minorHAnsi"/>
          <w:sz w:val="21"/>
          <w:szCs w:val="21"/>
        </w:rPr>
        <w:t xml:space="preserve">, </w:t>
      </w:r>
      <w:r>
        <w:rPr>
          <w:rFonts w:cstheme="minorHAnsi"/>
          <w:sz w:val="21"/>
          <w:szCs w:val="21"/>
        </w:rPr>
        <w:t>“</w:t>
      </w:r>
      <w:r w:rsidRPr="00FF2633">
        <w:rPr>
          <w:rFonts w:cstheme="minorHAnsi"/>
          <w:sz w:val="21"/>
          <w:szCs w:val="21"/>
        </w:rPr>
        <w:t>LinkedIn Corporation</w:t>
      </w:r>
      <w:r>
        <w:rPr>
          <w:rFonts w:cstheme="minorHAnsi"/>
          <w:sz w:val="21"/>
          <w:szCs w:val="21"/>
        </w:rPr>
        <w:t>”</w:t>
      </w:r>
      <w:r w:rsidRPr="00FF2633">
        <w:rPr>
          <w:rFonts w:cstheme="minorHAnsi"/>
          <w:sz w:val="21"/>
          <w:szCs w:val="21"/>
        </w:rPr>
        <w:t xml:space="preserve">, </w:t>
      </w:r>
      <w:r w:rsidRPr="000D7A2F">
        <w:rPr>
          <w:rFonts w:cstheme="minorHAnsi"/>
          <w:sz w:val="21"/>
          <w:szCs w:val="21"/>
          <w:u w:val="single"/>
        </w:rPr>
        <w:t>Harvard Business Case</w:t>
      </w:r>
      <w:r w:rsidRPr="00FF2633">
        <w:rPr>
          <w:rFonts w:cstheme="minorHAnsi"/>
          <w:sz w:val="21"/>
          <w:szCs w:val="21"/>
        </w:rPr>
        <w:t>, 2012</w:t>
      </w:r>
    </w:p>
    <w:p w:rsidR="0008008A" w:rsidRDefault="0008008A" w:rsidP="0008008A">
      <w:pPr>
        <w:pStyle w:val="ListParagraph"/>
        <w:numPr>
          <w:ilvl w:val="0"/>
          <w:numId w:val="14"/>
        </w:numPr>
        <w:spacing w:after="0"/>
        <w:rPr>
          <w:rFonts w:cstheme="minorHAnsi"/>
          <w:sz w:val="21"/>
          <w:szCs w:val="21"/>
        </w:rPr>
      </w:pPr>
      <w:r>
        <w:rPr>
          <w:rFonts w:cstheme="minorHAnsi"/>
          <w:sz w:val="21"/>
          <w:szCs w:val="21"/>
        </w:rPr>
        <w:t xml:space="preserve">LinkedIn Pitch to </w:t>
      </w:r>
      <w:proofErr w:type="spellStart"/>
      <w:r>
        <w:rPr>
          <w:rFonts w:cstheme="minorHAnsi"/>
          <w:sz w:val="21"/>
          <w:szCs w:val="21"/>
        </w:rPr>
        <w:t>Greylock</w:t>
      </w:r>
      <w:proofErr w:type="spellEnd"/>
    </w:p>
    <w:p w:rsidR="0008008A" w:rsidRPr="00942088" w:rsidRDefault="0008008A" w:rsidP="0008008A">
      <w:pPr>
        <w:pStyle w:val="ListParagraph"/>
        <w:spacing w:after="0"/>
        <w:ind w:left="2880"/>
        <w:rPr>
          <w:rFonts w:cstheme="minorHAnsi"/>
          <w:sz w:val="21"/>
          <w:szCs w:val="21"/>
        </w:rPr>
      </w:pPr>
    </w:p>
    <w:p w:rsidR="0008008A" w:rsidRPr="00A8744F" w:rsidRDefault="0008008A" w:rsidP="0008008A">
      <w:pPr>
        <w:spacing w:after="0"/>
        <w:ind w:left="2160"/>
        <w:rPr>
          <w:rFonts w:cstheme="minorHAnsi"/>
          <w:b/>
          <w:sz w:val="21"/>
          <w:szCs w:val="21"/>
        </w:rPr>
      </w:pPr>
      <w:r w:rsidRPr="00A8744F">
        <w:rPr>
          <w:rFonts w:cstheme="minorHAnsi"/>
          <w:b/>
          <w:sz w:val="21"/>
          <w:szCs w:val="21"/>
        </w:rPr>
        <w:lastRenderedPageBreak/>
        <w:t>Speaker:</w:t>
      </w:r>
    </w:p>
    <w:p w:rsidR="0008008A" w:rsidRPr="00D7797B" w:rsidRDefault="0008008A" w:rsidP="0008008A">
      <w:pPr>
        <w:pStyle w:val="ListParagraph"/>
        <w:numPr>
          <w:ilvl w:val="0"/>
          <w:numId w:val="14"/>
        </w:numPr>
        <w:spacing w:after="0"/>
        <w:rPr>
          <w:rFonts w:cstheme="minorHAnsi"/>
          <w:b/>
          <w:sz w:val="21"/>
          <w:szCs w:val="21"/>
        </w:rPr>
      </w:pPr>
      <w:r>
        <w:rPr>
          <w:rFonts w:cstheme="minorHAnsi"/>
          <w:sz w:val="21"/>
          <w:szCs w:val="21"/>
        </w:rPr>
        <w:t>Garrett Lord, CEO, Handshake</w:t>
      </w:r>
      <w:r w:rsidR="009427B4">
        <w:rPr>
          <w:rFonts w:cstheme="minorHAnsi"/>
          <w:sz w:val="21"/>
          <w:szCs w:val="21"/>
        </w:rPr>
        <w:t xml:space="preserve"> </w:t>
      </w:r>
      <w:r w:rsidR="00A949B0">
        <w:rPr>
          <w:rFonts w:cstheme="minorHAnsi"/>
          <w:sz w:val="21"/>
          <w:szCs w:val="21"/>
        </w:rPr>
        <w:t>(Confirmed)</w:t>
      </w:r>
    </w:p>
    <w:p w:rsidR="003454DF" w:rsidRDefault="003454DF" w:rsidP="00D25D54">
      <w:pPr>
        <w:spacing w:after="0"/>
        <w:rPr>
          <w:rFonts w:cstheme="minorHAnsi"/>
          <w:sz w:val="21"/>
          <w:szCs w:val="21"/>
        </w:rPr>
      </w:pPr>
    </w:p>
    <w:p w:rsidR="00F95DE7" w:rsidRPr="00FF2633" w:rsidRDefault="00F95DE7" w:rsidP="00F95DE7">
      <w:pPr>
        <w:spacing w:after="0"/>
        <w:rPr>
          <w:rFonts w:cstheme="minorHAnsi"/>
          <w:b/>
          <w:sz w:val="21"/>
          <w:szCs w:val="21"/>
        </w:rPr>
      </w:pPr>
      <w:r>
        <w:rPr>
          <w:rFonts w:cstheme="minorHAnsi"/>
          <w:b/>
          <w:sz w:val="21"/>
          <w:szCs w:val="21"/>
        </w:rPr>
        <w:t>October 30, 2018</w:t>
      </w:r>
      <w:r w:rsidRPr="00FF2633">
        <w:rPr>
          <w:rFonts w:cstheme="minorHAnsi"/>
          <w:b/>
          <w:sz w:val="21"/>
          <w:szCs w:val="21"/>
        </w:rPr>
        <w:t xml:space="preserve"> </w:t>
      </w:r>
      <w:r w:rsidRPr="00FF2633">
        <w:rPr>
          <w:rFonts w:cstheme="minorHAnsi"/>
          <w:b/>
          <w:sz w:val="21"/>
          <w:szCs w:val="21"/>
        </w:rPr>
        <w:tab/>
      </w:r>
      <w:r w:rsidRPr="007A64BA">
        <w:rPr>
          <w:rFonts w:cstheme="minorHAnsi"/>
          <w:b/>
          <w:sz w:val="21"/>
          <w:szCs w:val="21"/>
          <w:u w:val="single"/>
        </w:rPr>
        <w:t xml:space="preserve">Marketplace Exchange / </w:t>
      </w:r>
      <w:proofErr w:type="gramStart"/>
      <w:r w:rsidRPr="007A64BA">
        <w:rPr>
          <w:rFonts w:cstheme="minorHAnsi"/>
          <w:b/>
          <w:sz w:val="21"/>
          <w:szCs w:val="21"/>
          <w:u w:val="single"/>
        </w:rPr>
        <w:t xml:space="preserve">Businesses  </w:t>
      </w:r>
      <w:r>
        <w:rPr>
          <w:rFonts w:cstheme="minorHAnsi"/>
          <w:b/>
          <w:sz w:val="21"/>
          <w:szCs w:val="21"/>
          <w:u w:val="single"/>
        </w:rPr>
        <w:t>(</w:t>
      </w:r>
      <w:proofErr w:type="gramEnd"/>
      <w:r>
        <w:rPr>
          <w:rFonts w:cstheme="minorHAnsi"/>
          <w:b/>
          <w:sz w:val="21"/>
          <w:szCs w:val="21"/>
          <w:u w:val="single"/>
        </w:rPr>
        <w:t>Professor Philips)</w:t>
      </w:r>
    </w:p>
    <w:p w:rsidR="00F95DE7" w:rsidRPr="00FF2633" w:rsidRDefault="00F95DE7" w:rsidP="00F95DE7">
      <w:pPr>
        <w:spacing w:after="0"/>
        <w:rPr>
          <w:rFonts w:cstheme="minorHAnsi"/>
          <w:sz w:val="21"/>
          <w:szCs w:val="21"/>
        </w:rPr>
      </w:pPr>
      <w:r w:rsidRPr="00FF2633">
        <w:rPr>
          <w:rFonts w:cstheme="minorHAnsi"/>
          <w:sz w:val="21"/>
          <w:szCs w:val="21"/>
        </w:rPr>
        <w:tab/>
      </w:r>
      <w:r w:rsidRPr="00FF2633">
        <w:rPr>
          <w:rFonts w:cstheme="minorHAnsi"/>
          <w:sz w:val="21"/>
          <w:szCs w:val="21"/>
        </w:rPr>
        <w:tab/>
      </w:r>
      <w:r w:rsidRPr="00FF2633">
        <w:rPr>
          <w:rFonts w:cstheme="minorHAnsi"/>
          <w:sz w:val="21"/>
          <w:szCs w:val="21"/>
        </w:rPr>
        <w:tab/>
      </w:r>
      <w:r w:rsidRPr="00FF2633">
        <w:rPr>
          <w:rFonts w:cstheme="minorHAnsi"/>
          <w:sz w:val="21"/>
          <w:szCs w:val="21"/>
        </w:rPr>
        <w:tab/>
      </w:r>
      <w:r w:rsidRPr="00FF2633">
        <w:rPr>
          <w:rFonts w:cstheme="minorHAnsi"/>
          <w:sz w:val="21"/>
          <w:szCs w:val="21"/>
        </w:rPr>
        <w:tab/>
      </w:r>
      <w:r w:rsidRPr="00FF2633">
        <w:rPr>
          <w:rFonts w:cstheme="minorHAnsi"/>
          <w:sz w:val="21"/>
          <w:szCs w:val="21"/>
        </w:rPr>
        <w:tab/>
      </w:r>
    </w:p>
    <w:p w:rsidR="00F95DE7" w:rsidRPr="00FF2633" w:rsidRDefault="00F95DE7" w:rsidP="00F95DE7">
      <w:pPr>
        <w:spacing w:after="0"/>
        <w:rPr>
          <w:rFonts w:cstheme="minorHAnsi"/>
          <w:b/>
          <w:sz w:val="21"/>
          <w:szCs w:val="21"/>
        </w:rPr>
      </w:pPr>
      <w:r w:rsidRPr="00FF2633">
        <w:rPr>
          <w:rFonts w:cstheme="minorHAnsi"/>
          <w:sz w:val="21"/>
          <w:szCs w:val="21"/>
        </w:rPr>
        <w:tab/>
      </w:r>
      <w:r w:rsidRPr="00FF2633">
        <w:rPr>
          <w:rFonts w:cstheme="minorHAnsi"/>
          <w:sz w:val="21"/>
          <w:szCs w:val="21"/>
        </w:rPr>
        <w:tab/>
      </w:r>
      <w:r w:rsidRPr="00FF2633">
        <w:rPr>
          <w:rFonts w:cstheme="minorHAnsi"/>
          <w:b/>
          <w:sz w:val="21"/>
          <w:szCs w:val="21"/>
        </w:rPr>
        <w:tab/>
      </w:r>
      <w:r>
        <w:rPr>
          <w:rFonts w:cstheme="minorHAnsi"/>
          <w:b/>
          <w:sz w:val="21"/>
          <w:szCs w:val="21"/>
        </w:rPr>
        <w:t>Incumbent</w:t>
      </w:r>
      <w:r w:rsidRPr="00FF2633">
        <w:rPr>
          <w:rFonts w:cstheme="minorHAnsi"/>
          <w:b/>
          <w:sz w:val="21"/>
          <w:szCs w:val="21"/>
        </w:rPr>
        <w:t>:</w:t>
      </w:r>
    </w:p>
    <w:p w:rsidR="00F95DE7" w:rsidRPr="00FF2633" w:rsidRDefault="00F95DE7" w:rsidP="00F95DE7">
      <w:pPr>
        <w:pStyle w:val="ListParagraph"/>
        <w:numPr>
          <w:ilvl w:val="0"/>
          <w:numId w:val="2"/>
        </w:numPr>
        <w:spacing w:after="0"/>
        <w:ind w:left="2880"/>
        <w:rPr>
          <w:rFonts w:cstheme="minorHAnsi"/>
          <w:sz w:val="21"/>
          <w:szCs w:val="21"/>
        </w:rPr>
      </w:pPr>
      <w:r w:rsidRPr="00FF2633">
        <w:rPr>
          <w:rFonts w:cstheme="minorHAnsi"/>
          <w:sz w:val="21"/>
          <w:szCs w:val="21"/>
        </w:rPr>
        <w:t>eBay</w:t>
      </w:r>
    </w:p>
    <w:p w:rsidR="00F95DE7" w:rsidRPr="00FF2633" w:rsidRDefault="00F95DE7" w:rsidP="00F95DE7">
      <w:pPr>
        <w:pStyle w:val="ListParagraph"/>
        <w:numPr>
          <w:ilvl w:val="0"/>
          <w:numId w:val="2"/>
        </w:numPr>
        <w:spacing w:after="0"/>
        <w:ind w:left="2880"/>
        <w:rPr>
          <w:rFonts w:cstheme="minorHAnsi"/>
          <w:sz w:val="21"/>
          <w:szCs w:val="21"/>
        </w:rPr>
      </w:pPr>
      <w:r w:rsidRPr="00FF2633">
        <w:rPr>
          <w:rFonts w:cstheme="minorHAnsi"/>
          <w:sz w:val="21"/>
          <w:szCs w:val="21"/>
        </w:rPr>
        <w:t>Amazon.com</w:t>
      </w:r>
    </w:p>
    <w:p w:rsidR="00F95DE7" w:rsidRPr="00FF2633" w:rsidRDefault="00F95DE7" w:rsidP="00F95DE7">
      <w:pPr>
        <w:spacing w:after="0"/>
        <w:ind w:left="2160"/>
        <w:rPr>
          <w:rFonts w:cstheme="minorHAnsi"/>
          <w:sz w:val="21"/>
          <w:szCs w:val="21"/>
        </w:rPr>
      </w:pPr>
    </w:p>
    <w:p w:rsidR="00F95DE7" w:rsidRPr="00FF2633" w:rsidRDefault="00F95DE7" w:rsidP="00F95DE7">
      <w:pPr>
        <w:spacing w:after="0"/>
        <w:ind w:left="2160"/>
        <w:rPr>
          <w:rFonts w:cstheme="minorHAnsi"/>
          <w:b/>
          <w:sz w:val="21"/>
          <w:szCs w:val="21"/>
        </w:rPr>
      </w:pPr>
      <w:r>
        <w:rPr>
          <w:rFonts w:cstheme="minorHAnsi"/>
          <w:b/>
          <w:sz w:val="21"/>
          <w:szCs w:val="21"/>
        </w:rPr>
        <w:t>Insurgent</w:t>
      </w:r>
      <w:r w:rsidRPr="00FF2633">
        <w:rPr>
          <w:rFonts w:cstheme="minorHAnsi"/>
          <w:b/>
          <w:sz w:val="21"/>
          <w:szCs w:val="21"/>
        </w:rPr>
        <w:t>:</w:t>
      </w:r>
    </w:p>
    <w:p w:rsidR="00F95DE7" w:rsidRPr="00682DBE" w:rsidRDefault="00F95DE7" w:rsidP="00F95DE7">
      <w:pPr>
        <w:pStyle w:val="ListParagraph"/>
        <w:numPr>
          <w:ilvl w:val="0"/>
          <w:numId w:val="2"/>
        </w:numPr>
        <w:spacing w:after="0"/>
        <w:ind w:left="2880"/>
        <w:rPr>
          <w:rFonts w:cstheme="minorHAnsi"/>
          <w:sz w:val="21"/>
          <w:szCs w:val="21"/>
        </w:rPr>
      </w:pPr>
      <w:r>
        <w:rPr>
          <w:rFonts w:cstheme="minorHAnsi"/>
          <w:sz w:val="21"/>
          <w:szCs w:val="21"/>
        </w:rPr>
        <w:t>1stdibs</w:t>
      </w:r>
    </w:p>
    <w:p w:rsidR="00F95DE7" w:rsidRDefault="00F95DE7" w:rsidP="00F95DE7">
      <w:pPr>
        <w:spacing w:after="0"/>
        <w:ind w:left="2160"/>
        <w:rPr>
          <w:rFonts w:cstheme="minorHAnsi"/>
          <w:sz w:val="21"/>
          <w:szCs w:val="21"/>
        </w:rPr>
      </w:pPr>
    </w:p>
    <w:p w:rsidR="00F95DE7" w:rsidRDefault="00F95DE7" w:rsidP="00F95DE7">
      <w:pPr>
        <w:spacing w:after="0"/>
        <w:ind w:left="2160"/>
        <w:rPr>
          <w:rFonts w:cstheme="minorHAnsi"/>
          <w:b/>
          <w:sz w:val="21"/>
          <w:szCs w:val="21"/>
        </w:rPr>
      </w:pPr>
      <w:r w:rsidRPr="007B2ED7">
        <w:rPr>
          <w:rFonts w:cstheme="minorHAnsi"/>
          <w:b/>
          <w:sz w:val="21"/>
          <w:szCs w:val="21"/>
        </w:rPr>
        <w:t>Key Questions:</w:t>
      </w:r>
    </w:p>
    <w:p w:rsidR="00F95DE7" w:rsidRDefault="00F95DE7" w:rsidP="00F95DE7">
      <w:pPr>
        <w:spacing w:after="0"/>
        <w:ind w:left="2160"/>
        <w:rPr>
          <w:rFonts w:cstheme="minorHAnsi"/>
          <w:b/>
          <w:sz w:val="21"/>
          <w:szCs w:val="21"/>
        </w:rPr>
      </w:pPr>
    </w:p>
    <w:p w:rsidR="00F95DE7" w:rsidRPr="005921AF" w:rsidRDefault="00F95DE7" w:rsidP="00F95DE7">
      <w:pPr>
        <w:spacing w:after="0"/>
        <w:ind w:left="2160"/>
        <w:rPr>
          <w:rFonts w:cstheme="minorHAnsi"/>
          <w:sz w:val="21"/>
          <w:szCs w:val="21"/>
        </w:rPr>
      </w:pPr>
      <w:r>
        <w:rPr>
          <w:rFonts w:cstheme="minorHAnsi"/>
          <w:sz w:val="21"/>
          <w:szCs w:val="21"/>
        </w:rPr>
        <w:t xml:space="preserve">1.    </w:t>
      </w:r>
      <w:r w:rsidRPr="005921AF">
        <w:rPr>
          <w:rFonts w:cstheme="minorHAnsi"/>
          <w:sz w:val="21"/>
          <w:szCs w:val="21"/>
        </w:rPr>
        <w:t>What are the key drivers of profitability in eBay’s business model?</w:t>
      </w:r>
    </w:p>
    <w:p w:rsidR="00F95DE7" w:rsidRDefault="00F95DE7" w:rsidP="00F95DE7">
      <w:pPr>
        <w:spacing w:after="0"/>
        <w:ind w:left="2160"/>
        <w:rPr>
          <w:rFonts w:cstheme="minorHAnsi"/>
          <w:sz w:val="21"/>
          <w:szCs w:val="21"/>
        </w:rPr>
      </w:pPr>
      <w:r>
        <w:rPr>
          <w:rFonts w:cstheme="minorHAnsi"/>
          <w:sz w:val="21"/>
          <w:szCs w:val="21"/>
        </w:rPr>
        <w:t xml:space="preserve">2.    </w:t>
      </w:r>
      <w:r w:rsidRPr="005921AF">
        <w:rPr>
          <w:rFonts w:cstheme="minorHAnsi"/>
          <w:sz w:val="21"/>
          <w:szCs w:val="21"/>
        </w:rPr>
        <w:t xml:space="preserve">What are the key drivers of profitability in Amazon’s retail business model? How does </w:t>
      </w:r>
      <w:proofErr w:type="gramStart"/>
      <w:r w:rsidRPr="005921AF">
        <w:rPr>
          <w:rFonts w:cstheme="minorHAnsi"/>
          <w:sz w:val="21"/>
          <w:szCs w:val="21"/>
        </w:rPr>
        <w:t>its</w:t>
      </w:r>
      <w:proofErr w:type="gramEnd"/>
    </w:p>
    <w:p w:rsidR="00F95DE7" w:rsidRPr="005921AF" w:rsidRDefault="00F95DE7" w:rsidP="00F95DE7">
      <w:pPr>
        <w:spacing w:after="0"/>
        <w:ind w:left="2160"/>
        <w:rPr>
          <w:rFonts w:cstheme="minorHAnsi"/>
          <w:sz w:val="21"/>
          <w:szCs w:val="21"/>
        </w:rPr>
      </w:pPr>
      <w:r>
        <w:rPr>
          <w:rFonts w:cstheme="minorHAnsi"/>
          <w:sz w:val="21"/>
          <w:szCs w:val="21"/>
        </w:rPr>
        <w:t xml:space="preserve">     </w:t>
      </w:r>
      <w:r w:rsidRPr="005921AF">
        <w:rPr>
          <w:rFonts w:cstheme="minorHAnsi"/>
          <w:sz w:val="21"/>
          <w:szCs w:val="21"/>
        </w:rPr>
        <w:t xml:space="preserve"> </w:t>
      </w:r>
      <w:r>
        <w:rPr>
          <w:rFonts w:cstheme="minorHAnsi"/>
          <w:sz w:val="21"/>
          <w:szCs w:val="21"/>
        </w:rPr>
        <w:t xml:space="preserve">  </w:t>
      </w:r>
      <w:proofErr w:type="gramStart"/>
      <w:r w:rsidRPr="005921AF">
        <w:rPr>
          <w:rFonts w:cstheme="minorHAnsi"/>
          <w:sz w:val="21"/>
          <w:szCs w:val="21"/>
        </w:rPr>
        <w:t>retail</w:t>
      </w:r>
      <w:proofErr w:type="gramEnd"/>
      <w:r w:rsidRPr="005921AF">
        <w:rPr>
          <w:rFonts w:cstheme="minorHAnsi"/>
          <w:sz w:val="21"/>
          <w:szCs w:val="21"/>
        </w:rPr>
        <w:t xml:space="preserve"> business model interact with that of eBay?</w:t>
      </w:r>
    </w:p>
    <w:p w:rsidR="00F95DE7" w:rsidRDefault="00F95DE7" w:rsidP="00F95DE7">
      <w:pPr>
        <w:spacing w:after="0"/>
        <w:ind w:left="2160"/>
        <w:rPr>
          <w:rFonts w:cstheme="minorHAnsi"/>
          <w:sz w:val="21"/>
          <w:szCs w:val="21"/>
        </w:rPr>
      </w:pPr>
      <w:r>
        <w:rPr>
          <w:rFonts w:cstheme="minorHAnsi"/>
          <w:sz w:val="21"/>
          <w:szCs w:val="21"/>
        </w:rPr>
        <w:t xml:space="preserve">3.     </w:t>
      </w:r>
      <w:r w:rsidRPr="005921AF">
        <w:rPr>
          <w:rFonts w:cstheme="minorHAnsi"/>
          <w:sz w:val="21"/>
          <w:szCs w:val="21"/>
        </w:rPr>
        <w:t xml:space="preserve">In shifting to a retail and platform business model, how successful was Amazon in </w:t>
      </w:r>
    </w:p>
    <w:p w:rsidR="00F95DE7" w:rsidRDefault="00F95DE7" w:rsidP="00F95DE7">
      <w:pPr>
        <w:spacing w:after="0"/>
        <w:ind w:left="2160"/>
        <w:rPr>
          <w:rFonts w:cstheme="minorHAnsi"/>
          <w:sz w:val="21"/>
          <w:szCs w:val="21"/>
        </w:rPr>
      </w:pPr>
      <w:r>
        <w:rPr>
          <w:rFonts w:cstheme="minorHAnsi"/>
          <w:sz w:val="21"/>
          <w:szCs w:val="21"/>
        </w:rPr>
        <w:t xml:space="preserve">        </w:t>
      </w:r>
      <w:proofErr w:type="gramStart"/>
      <w:r w:rsidRPr="005921AF">
        <w:rPr>
          <w:rFonts w:cstheme="minorHAnsi"/>
          <w:sz w:val="21"/>
          <w:szCs w:val="21"/>
        </w:rPr>
        <w:t>overcoming</w:t>
      </w:r>
      <w:proofErr w:type="gramEnd"/>
      <w:r w:rsidRPr="005921AF">
        <w:rPr>
          <w:rFonts w:cstheme="minorHAnsi"/>
          <w:sz w:val="21"/>
          <w:szCs w:val="21"/>
        </w:rPr>
        <w:t xml:space="preserve"> barriers to entry in the third-party seller market? What business choices </w:t>
      </w:r>
    </w:p>
    <w:p w:rsidR="00F95DE7" w:rsidRPr="005921AF" w:rsidRDefault="00F95DE7" w:rsidP="00F95DE7">
      <w:pPr>
        <w:spacing w:after="0"/>
        <w:ind w:left="2160"/>
        <w:rPr>
          <w:rFonts w:cstheme="minorHAnsi"/>
          <w:sz w:val="21"/>
          <w:szCs w:val="21"/>
        </w:rPr>
      </w:pPr>
      <w:r>
        <w:rPr>
          <w:rFonts w:cstheme="minorHAnsi"/>
          <w:sz w:val="21"/>
          <w:szCs w:val="21"/>
        </w:rPr>
        <w:t xml:space="preserve">        </w:t>
      </w:r>
      <w:proofErr w:type="gramStart"/>
      <w:r w:rsidRPr="005921AF">
        <w:rPr>
          <w:rFonts w:cstheme="minorHAnsi"/>
          <w:sz w:val="21"/>
          <w:szCs w:val="21"/>
        </w:rPr>
        <w:t>were</w:t>
      </w:r>
      <w:proofErr w:type="gramEnd"/>
      <w:r w:rsidRPr="005921AF">
        <w:rPr>
          <w:rFonts w:cstheme="minorHAnsi"/>
          <w:sz w:val="21"/>
          <w:szCs w:val="21"/>
        </w:rPr>
        <w:t xml:space="preserve"> critical in altering the competitive dynamic?</w:t>
      </w:r>
    </w:p>
    <w:p w:rsidR="00F95DE7" w:rsidRPr="005921AF" w:rsidRDefault="00F95DE7" w:rsidP="00F95DE7">
      <w:pPr>
        <w:spacing w:after="0"/>
        <w:ind w:left="1440" w:firstLine="720"/>
        <w:rPr>
          <w:rFonts w:cstheme="minorHAnsi"/>
          <w:sz w:val="21"/>
          <w:szCs w:val="21"/>
        </w:rPr>
      </w:pPr>
      <w:r w:rsidRPr="005921AF">
        <w:rPr>
          <w:rFonts w:cstheme="minorHAnsi"/>
          <w:sz w:val="21"/>
          <w:szCs w:val="21"/>
        </w:rPr>
        <w:t>4.</w:t>
      </w:r>
      <w:r>
        <w:rPr>
          <w:rFonts w:cstheme="minorHAnsi"/>
          <w:sz w:val="21"/>
          <w:szCs w:val="21"/>
        </w:rPr>
        <w:t xml:space="preserve">    </w:t>
      </w:r>
      <w:r w:rsidRPr="005921AF">
        <w:rPr>
          <w:rFonts w:cstheme="minorHAnsi"/>
          <w:sz w:val="21"/>
          <w:szCs w:val="21"/>
        </w:rPr>
        <w:t>What would you recommend to eBay going forward, and why?</w:t>
      </w:r>
    </w:p>
    <w:p w:rsidR="00F95DE7" w:rsidRPr="007B2ED7" w:rsidRDefault="00F95DE7" w:rsidP="00F95DE7">
      <w:pPr>
        <w:spacing w:after="0"/>
        <w:ind w:left="2160"/>
        <w:rPr>
          <w:rFonts w:cstheme="minorHAnsi"/>
          <w:b/>
          <w:sz w:val="21"/>
          <w:szCs w:val="21"/>
        </w:rPr>
      </w:pPr>
    </w:p>
    <w:p w:rsidR="00F95DE7" w:rsidRPr="00FF2633" w:rsidRDefault="00F95DE7" w:rsidP="00F95DE7">
      <w:pPr>
        <w:spacing w:after="0"/>
        <w:ind w:left="1440" w:firstLine="720"/>
        <w:rPr>
          <w:rFonts w:cstheme="minorHAnsi"/>
          <w:b/>
          <w:sz w:val="21"/>
          <w:szCs w:val="21"/>
        </w:rPr>
      </w:pPr>
      <w:r w:rsidRPr="00FF2633">
        <w:rPr>
          <w:rFonts w:cstheme="minorHAnsi"/>
          <w:b/>
          <w:sz w:val="21"/>
          <w:szCs w:val="21"/>
        </w:rPr>
        <w:t>Reading:</w:t>
      </w:r>
      <w:r w:rsidRPr="00FF2633">
        <w:rPr>
          <w:rFonts w:cstheme="minorHAnsi"/>
          <w:b/>
          <w:sz w:val="21"/>
          <w:szCs w:val="21"/>
        </w:rPr>
        <w:tab/>
      </w:r>
    </w:p>
    <w:p w:rsidR="00F95DE7" w:rsidRPr="00682DBE" w:rsidRDefault="00F95DE7" w:rsidP="00F95DE7">
      <w:pPr>
        <w:pStyle w:val="ListParagraph"/>
        <w:numPr>
          <w:ilvl w:val="0"/>
          <w:numId w:val="2"/>
        </w:numPr>
        <w:spacing w:after="0"/>
        <w:ind w:left="2880"/>
        <w:rPr>
          <w:rFonts w:cstheme="minorHAnsi"/>
          <w:b/>
          <w:sz w:val="21"/>
          <w:szCs w:val="21"/>
        </w:rPr>
      </w:pPr>
      <w:r w:rsidRPr="00FF2633">
        <w:rPr>
          <w:rFonts w:cstheme="minorHAnsi"/>
          <w:sz w:val="21"/>
          <w:szCs w:val="21"/>
        </w:rPr>
        <w:t xml:space="preserve">Ramon </w:t>
      </w:r>
      <w:proofErr w:type="spellStart"/>
      <w:r w:rsidRPr="00FF2633">
        <w:rPr>
          <w:rFonts w:cstheme="minorHAnsi"/>
          <w:sz w:val="21"/>
          <w:szCs w:val="21"/>
        </w:rPr>
        <w:t>Casadesus-Masanell</w:t>
      </w:r>
      <w:proofErr w:type="spellEnd"/>
      <w:r w:rsidRPr="00FF2633">
        <w:rPr>
          <w:rFonts w:cstheme="minorHAnsi"/>
          <w:sz w:val="21"/>
          <w:szCs w:val="21"/>
        </w:rPr>
        <w:t xml:space="preserve">, </w:t>
      </w:r>
      <w:r>
        <w:rPr>
          <w:rFonts w:cstheme="minorHAnsi"/>
          <w:sz w:val="21"/>
          <w:szCs w:val="21"/>
        </w:rPr>
        <w:t>“</w:t>
      </w:r>
      <w:r w:rsidRPr="00FF2633">
        <w:rPr>
          <w:rFonts w:cstheme="minorHAnsi"/>
          <w:sz w:val="21"/>
          <w:szCs w:val="21"/>
        </w:rPr>
        <w:t>eBay, Inc. and Amazon.com (A)(B)</w:t>
      </w:r>
      <w:r>
        <w:rPr>
          <w:rFonts w:cstheme="minorHAnsi"/>
          <w:sz w:val="21"/>
          <w:szCs w:val="21"/>
        </w:rPr>
        <w:t>”</w:t>
      </w:r>
      <w:r w:rsidRPr="00FF2633">
        <w:rPr>
          <w:rFonts w:cstheme="minorHAnsi"/>
          <w:sz w:val="21"/>
          <w:szCs w:val="21"/>
        </w:rPr>
        <w:t xml:space="preserve">, </w:t>
      </w:r>
      <w:r w:rsidRPr="002B214A">
        <w:rPr>
          <w:rFonts w:cstheme="minorHAnsi"/>
          <w:sz w:val="21"/>
          <w:szCs w:val="21"/>
          <w:u w:val="single"/>
        </w:rPr>
        <w:t>Harvard Business School Case</w:t>
      </w:r>
      <w:r w:rsidRPr="00FF2633">
        <w:rPr>
          <w:rFonts w:cstheme="minorHAnsi"/>
          <w:sz w:val="21"/>
          <w:szCs w:val="21"/>
        </w:rPr>
        <w:t>, April 2012</w:t>
      </w:r>
    </w:p>
    <w:p w:rsidR="00F95DE7" w:rsidRDefault="00F95DE7" w:rsidP="00F95DE7">
      <w:pPr>
        <w:pStyle w:val="ListParagraph"/>
        <w:numPr>
          <w:ilvl w:val="0"/>
          <w:numId w:val="2"/>
        </w:numPr>
        <w:spacing w:after="0"/>
        <w:ind w:left="2880"/>
        <w:rPr>
          <w:rFonts w:cstheme="minorHAnsi"/>
          <w:sz w:val="21"/>
          <w:szCs w:val="21"/>
        </w:rPr>
      </w:pPr>
      <w:r>
        <w:rPr>
          <w:rFonts w:cstheme="minorHAnsi"/>
          <w:sz w:val="21"/>
          <w:szCs w:val="21"/>
        </w:rPr>
        <w:t xml:space="preserve">Hanna </w:t>
      </w:r>
      <w:proofErr w:type="spellStart"/>
      <w:r>
        <w:rPr>
          <w:rFonts w:cstheme="minorHAnsi"/>
          <w:sz w:val="21"/>
          <w:szCs w:val="21"/>
        </w:rPr>
        <w:t>H</w:t>
      </w:r>
      <w:r w:rsidRPr="00682DBE">
        <w:rPr>
          <w:rFonts w:cstheme="minorHAnsi"/>
          <w:sz w:val="21"/>
          <w:szCs w:val="21"/>
        </w:rPr>
        <w:t>alaburda</w:t>
      </w:r>
      <w:proofErr w:type="spellEnd"/>
      <w:r>
        <w:rPr>
          <w:rFonts w:cstheme="minorHAnsi"/>
          <w:sz w:val="21"/>
          <w:szCs w:val="21"/>
        </w:rPr>
        <w:t xml:space="preserve"> and </w:t>
      </w:r>
      <w:r w:rsidRPr="00682DBE">
        <w:rPr>
          <w:rFonts w:cstheme="minorHAnsi"/>
          <w:sz w:val="21"/>
          <w:szCs w:val="21"/>
        </w:rPr>
        <w:t xml:space="preserve">Felix </w:t>
      </w:r>
      <w:proofErr w:type="spellStart"/>
      <w:r w:rsidRPr="00682DBE">
        <w:rPr>
          <w:rFonts w:cstheme="minorHAnsi"/>
          <w:sz w:val="21"/>
          <w:szCs w:val="21"/>
        </w:rPr>
        <w:t>Oberholzer</w:t>
      </w:r>
      <w:proofErr w:type="spellEnd"/>
      <w:r w:rsidRPr="00682DBE">
        <w:rPr>
          <w:rFonts w:cstheme="minorHAnsi"/>
          <w:sz w:val="21"/>
          <w:szCs w:val="21"/>
        </w:rPr>
        <w:t>-Gee</w:t>
      </w:r>
      <w:r>
        <w:rPr>
          <w:rFonts w:cstheme="minorHAnsi"/>
          <w:sz w:val="21"/>
          <w:szCs w:val="21"/>
        </w:rPr>
        <w:t xml:space="preserve">, “The Limits of Scale”, </w:t>
      </w:r>
      <w:r w:rsidRPr="00401298">
        <w:rPr>
          <w:rFonts w:cstheme="minorHAnsi"/>
          <w:sz w:val="21"/>
          <w:szCs w:val="21"/>
          <w:u w:val="single"/>
        </w:rPr>
        <w:t>Harvard Business Review</w:t>
      </w:r>
      <w:r>
        <w:rPr>
          <w:rFonts w:cstheme="minorHAnsi"/>
          <w:sz w:val="21"/>
          <w:szCs w:val="21"/>
        </w:rPr>
        <w:t>, April 2014</w:t>
      </w:r>
    </w:p>
    <w:p w:rsidR="00F95DE7" w:rsidRPr="00EC6942" w:rsidRDefault="00F95DE7" w:rsidP="00F95DE7">
      <w:pPr>
        <w:pStyle w:val="ListParagraph"/>
        <w:numPr>
          <w:ilvl w:val="0"/>
          <w:numId w:val="2"/>
        </w:numPr>
        <w:spacing w:after="0"/>
        <w:ind w:left="2880"/>
        <w:rPr>
          <w:rFonts w:cstheme="minorHAnsi"/>
          <w:sz w:val="21"/>
          <w:szCs w:val="21"/>
        </w:rPr>
      </w:pPr>
      <w:r>
        <w:rPr>
          <w:rFonts w:cstheme="minorHAnsi"/>
          <w:sz w:val="21"/>
          <w:szCs w:val="21"/>
        </w:rPr>
        <w:t xml:space="preserve">Benedict Evans, “Why Amazon Has No Profits (And Why it Works)”, </w:t>
      </w:r>
      <w:r w:rsidRPr="00EC6942">
        <w:rPr>
          <w:rFonts w:cstheme="minorHAnsi"/>
          <w:sz w:val="21"/>
          <w:szCs w:val="21"/>
          <w:u w:val="single"/>
        </w:rPr>
        <w:t>ben-evans.com</w:t>
      </w:r>
      <w:r w:rsidRPr="00EC6942">
        <w:rPr>
          <w:rFonts w:cstheme="minorHAnsi"/>
          <w:sz w:val="21"/>
          <w:szCs w:val="21"/>
        </w:rPr>
        <w:t>, September 5, 2014</w:t>
      </w:r>
    </w:p>
    <w:p w:rsidR="00F95DE7" w:rsidRDefault="00F95DE7" w:rsidP="00F95DE7">
      <w:pPr>
        <w:spacing w:after="0"/>
        <w:ind w:left="2160"/>
        <w:rPr>
          <w:rFonts w:cstheme="minorHAnsi"/>
          <w:b/>
          <w:sz w:val="21"/>
          <w:szCs w:val="21"/>
        </w:rPr>
      </w:pPr>
    </w:p>
    <w:p w:rsidR="00F95DE7" w:rsidRDefault="00F95DE7" w:rsidP="00F95DE7">
      <w:pPr>
        <w:spacing w:after="0"/>
        <w:ind w:left="2160"/>
        <w:rPr>
          <w:rFonts w:cstheme="minorHAnsi"/>
          <w:b/>
          <w:sz w:val="21"/>
          <w:szCs w:val="21"/>
        </w:rPr>
      </w:pPr>
      <w:r>
        <w:rPr>
          <w:rFonts w:cstheme="minorHAnsi"/>
          <w:b/>
          <w:sz w:val="21"/>
          <w:szCs w:val="21"/>
        </w:rPr>
        <w:t>Speaker:</w:t>
      </w:r>
    </w:p>
    <w:p w:rsidR="00F95DE7" w:rsidRPr="00B56B86" w:rsidRDefault="00F95DE7" w:rsidP="00F95DE7">
      <w:pPr>
        <w:pStyle w:val="ListParagraph"/>
        <w:numPr>
          <w:ilvl w:val="0"/>
          <w:numId w:val="2"/>
        </w:numPr>
        <w:tabs>
          <w:tab w:val="left" w:pos="3240"/>
        </w:tabs>
        <w:spacing w:after="0"/>
        <w:ind w:left="2880"/>
        <w:rPr>
          <w:rFonts w:cstheme="minorHAnsi"/>
          <w:sz w:val="21"/>
          <w:szCs w:val="21"/>
        </w:rPr>
      </w:pPr>
      <w:r w:rsidRPr="00B56B86">
        <w:rPr>
          <w:rFonts w:cstheme="minorHAnsi"/>
          <w:sz w:val="21"/>
          <w:szCs w:val="21"/>
        </w:rPr>
        <w:t>David Rosenblatt, CEO, 1stdibs</w:t>
      </w:r>
      <w:r>
        <w:rPr>
          <w:rFonts w:cstheme="minorHAnsi"/>
          <w:sz w:val="21"/>
          <w:szCs w:val="21"/>
        </w:rPr>
        <w:t xml:space="preserve"> </w:t>
      </w:r>
      <w:r w:rsidRPr="00B56B86">
        <w:rPr>
          <w:rFonts w:cstheme="minorHAnsi"/>
          <w:sz w:val="21"/>
          <w:szCs w:val="21"/>
        </w:rPr>
        <w:t xml:space="preserve"> </w:t>
      </w:r>
      <w:r w:rsidR="00A949B0">
        <w:rPr>
          <w:rFonts w:cstheme="minorHAnsi"/>
          <w:sz w:val="21"/>
          <w:szCs w:val="21"/>
        </w:rPr>
        <w:t>(Confirmed)</w:t>
      </w:r>
    </w:p>
    <w:p w:rsidR="00F95DE7" w:rsidRDefault="00F95DE7" w:rsidP="00B56B86">
      <w:pPr>
        <w:spacing w:after="0"/>
        <w:rPr>
          <w:rFonts w:cstheme="minorHAnsi"/>
          <w:b/>
          <w:sz w:val="21"/>
          <w:szCs w:val="21"/>
        </w:rPr>
      </w:pPr>
    </w:p>
    <w:p w:rsidR="00B56B86" w:rsidRPr="00FF2633" w:rsidRDefault="00F95DE7" w:rsidP="00B56B86">
      <w:pPr>
        <w:spacing w:after="0"/>
        <w:rPr>
          <w:rFonts w:cstheme="minorHAnsi"/>
          <w:b/>
          <w:sz w:val="21"/>
          <w:szCs w:val="21"/>
        </w:rPr>
      </w:pPr>
      <w:r>
        <w:rPr>
          <w:rFonts w:cstheme="minorHAnsi"/>
          <w:b/>
          <w:sz w:val="21"/>
          <w:szCs w:val="21"/>
        </w:rPr>
        <w:t>November 13, 2018</w:t>
      </w:r>
      <w:r w:rsidR="003454DF" w:rsidRPr="00FF2633">
        <w:rPr>
          <w:rFonts w:cstheme="minorHAnsi"/>
          <w:b/>
          <w:sz w:val="21"/>
          <w:szCs w:val="21"/>
        </w:rPr>
        <w:tab/>
      </w:r>
      <w:r w:rsidR="00B56B86" w:rsidRPr="007A64BA">
        <w:rPr>
          <w:rFonts w:cstheme="minorHAnsi"/>
          <w:b/>
          <w:sz w:val="21"/>
          <w:szCs w:val="21"/>
          <w:u w:val="single"/>
        </w:rPr>
        <w:t>Video</w:t>
      </w:r>
      <w:r w:rsidR="00B56B86">
        <w:rPr>
          <w:rFonts w:cstheme="minorHAnsi"/>
          <w:b/>
          <w:sz w:val="21"/>
          <w:szCs w:val="21"/>
          <w:u w:val="single"/>
        </w:rPr>
        <w:t xml:space="preserve"> (Professor Knee)</w:t>
      </w:r>
    </w:p>
    <w:p w:rsidR="00B56B86" w:rsidRPr="00FF2633" w:rsidRDefault="00B56B86" w:rsidP="00B56B86">
      <w:pPr>
        <w:spacing w:after="0"/>
        <w:rPr>
          <w:rFonts w:cstheme="minorHAnsi"/>
          <w:sz w:val="21"/>
          <w:szCs w:val="21"/>
        </w:rPr>
      </w:pPr>
      <w:r w:rsidRPr="00FF2633">
        <w:rPr>
          <w:rFonts w:cstheme="minorHAnsi"/>
          <w:sz w:val="21"/>
          <w:szCs w:val="21"/>
        </w:rPr>
        <w:tab/>
      </w:r>
      <w:r w:rsidRPr="00FF2633">
        <w:rPr>
          <w:rFonts w:cstheme="minorHAnsi"/>
          <w:sz w:val="21"/>
          <w:szCs w:val="21"/>
        </w:rPr>
        <w:tab/>
      </w:r>
    </w:p>
    <w:p w:rsidR="00B56B86" w:rsidRPr="00FF2633" w:rsidRDefault="00B56B86" w:rsidP="00B56B86">
      <w:pPr>
        <w:spacing w:after="0"/>
        <w:ind w:left="1440" w:firstLine="720"/>
        <w:rPr>
          <w:rFonts w:cstheme="minorHAnsi"/>
          <w:b/>
          <w:sz w:val="21"/>
          <w:szCs w:val="21"/>
        </w:rPr>
      </w:pPr>
      <w:r>
        <w:rPr>
          <w:rFonts w:cstheme="minorHAnsi"/>
          <w:b/>
          <w:sz w:val="21"/>
          <w:szCs w:val="21"/>
        </w:rPr>
        <w:t>Incumbent</w:t>
      </w:r>
      <w:r w:rsidRPr="00FF2633">
        <w:rPr>
          <w:rFonts w:cstheme="minorHAnsi"/>
          <w:b/>
          <w:sz w:val="21"/>
          <w:szCs w:val="21"/>
        </w:rPr>
        <w:t>:</w:t>
      </w:r>
    </w:p>
    <w:p w:rsidR="00B56B86" w:rsidRPr="00FF2633" w:rsidRDefault="00B56B86" w:rsidP="00B56B86">
      <w:pPr>
        <w:pStyle w:val="ListParagraph"/>
        <w:numPr>
          <w:ilvl w:val="0"/>
          <w:numId w:val="2"/>
        </w:numPr>
        <w:spacing w:after="0"/>
        <w:ind w:left="2880"/>
        <w:rPr>
          <w:rFonts w:cstheme="minorHAnsi"/>
          <w:sz w:val="21"/>
          <w:szCs w:val="21"/>
        </w:rPr>
      </w:pPr>
      <w:proofErr w:type="spellStart"/>
      <w:r w:rsidRPr="00FF2633">
        <w:rPr>
          <w:rFonts w:cstheme="minorHAnsi"/>
          <w:sz w:val="21"/>
          <w:szCs w:val="21"/>
        </w:rPr>
        <w:t>NetFlix</w:t>
      </w:r>
      <w:proofErr w:type="spellEnd"/>
    </w:p>
    <w:p w:rsidR="00B56B86" w:rsidRPr="00FF2633" w:rsidRDefault="00B56B86" w:rsidP="00B56B86">
      <w:pPr>
        <w:pStyle w:val="ListParagraph"/>
        <w:spacing w:after="0"/>
        <w:ind w:left="2880"/>
        <w:rPr>
          <w:rFonts w:cstheme="minorHAnsi"/>
          <w:sz w:val="21"/>
          <w:szCs w:val="21"/>
        </w:rPr>
      </w:pPr>
    </w:p>
    <w:p w:rsidR="00B56B86" w:rsidRPr="00FF2633" w:rsidRDefault="00B56B86" w:rsidP="00B56B86">
      <w:pPr>
        <w:spacing w:after="0"/>
        <w:ind w:left="1440" w:firstLine="720"/>
        <w:rPr>
          <w:rFonts w:cstheme="minorHAnsi"/>
          <w:b/>
          <w:sz w:val="21"/>
          <w:szCs w:val="21"/>
        </w:rPr>
      </w:pPr>
      <w:r>
        <w:rPr>
          <w:rFonts w:cstheme="minorHAnsi"/>
          <w:b/>
          <w:sz w:val="21"/>
          <w:szCs w:val="21"/>
        </w:rPr>
        <w:t>Insurgent</w:t>
      </w:r>
      <w:r w:rsidRPr="00FF2633">
        <w:rPr>
          <w:rFonts w:cstheme="minorHAnsi"/>
          <w:b/>
          <w:sz w:val="21"/>
          <w:szCs w:val="21"/>
        </w:rPr>
        <w:t>:</w:t>
      </w:r>
    </w:p>
    <w:p w:rsidR="00B56B86" w:rsidRDefault="00F51F74" w:rsidP="00B56B86">
      <w:pPr>
        <w:pStyle w:val="ListParagraph"/>
        <w:numPr>
          <w:ilvl w:val="0"/>
          <w:numId w:val="2"/>
        </w:numPr>
        <w:spacing w:after="0"/>
        <w:ind w:left="2880"/>
        <w:rPr>
          <w:rFonts w:cstheme="minorHAnsi"/>
          <w:sz w:val="21"/>
          <w:szCs w:val="21"/>
        </w:rPr>
      </w:pPr>
      <w:r>
        <w:rPr>
          <w:rFonts w:cstheme="minorHAnsi"/>
          <w:sz w:val="21"/>
          <w:szCs w:val="21"/>
        </w:rPr>
        <w:t>DEFY Media</w:t>
      </w:r>
    </w:p>
    <w:p w:rsidR="00B56B86" w:rsidRDefault="00B56B86" w:rsidP="00B56B86">
      <w:pPr>
        <w:spacing w:after="0"/>
        <w:rPr>
          <w:rFonts w:cstheme="minorHAnsi"/>
          <w:sz w:val="21"/>
          <w:szCs w:val="21"/>
        </w:rPr>
      </w:pPr>
    </w:p>
    <w:p w:rsidR="00B56B86" w:rsidRDefault="00B56B86" w:rsidP="00B56B86">
      <w:pPr>
        <w:spacing w:after="0"/>
        <w:ind w:left="2160"/>
        <w:rPr>
          <w:rFonts w:cstheme="minorHAnsi"/>
          <w:b/>
          <w:sz w:val="21"/>
          <w:szCs w:val="21"/>
        </w:rPr>
      </w:pPr>
      <w:r w:rsidRPr="007B2ED7">
        <w:rPr>
          <w:rFonts w:cstheme="minorHAnsi"/>
          <w:b/>
          <w:sz w:val="21"/>
          <w:szCs w:val="21"/>
        </w:rPr>
        <w:t>Key Questions:</w:t>
      </w:r>
    </w:p>
    <w:p w:rsidR="00B56B86" w:rsidRDefault="00B56B86" w:rsidP="00B56B86">
      <w:pPr>
        <w:spacing w:after="0"/>
        <w:ind w:left="2160"/>
        <w:rPr>
          <w:rFonts w:cstheme="minorHAnsi"/>
          <w:b/>
          <w:sz w:val="21"/>
          <w:szCs w:val="21"/>
        </w:rPr>
      </w:pPr>
    </w:p>
    <w:p w:rsidR="00B56B86" w:rsidRPr="00C52C2F" w:rsidRDefault="00B56B86" w:rsidP="00B56B86">
      <w:pPr>
        <w:pStyle w:val="ListParagraph"/>
        <w:numPr>
          <w:ilvl w:val="0"/>
          <w:numId w:val="25"/>
        </w:numPr>
        <w:spacing w:after="0"/>
        <w:rPr>
          <w:rFonts w:cstheme="minorHAnsi"/>
          <w:sz w:val="21"/>
          <w:szCs w:val="21"/>
        </w:rPr>
      </w:pPr>
      <w:r w:rsidRPr="00C52C2F">
        <w:rPr>
          <w:rFonts w:cstheme="minorHAnsi"/>
          <w:sz w:val="21"/>
          <w:szCs w:val="21"/>
        </w:rPr>
        <w:t xml:space="preserve">What are the competitive advantages of the DVD and streaming businesses respectively? </w:t>
      </w:r>
    </w:p>
    <w:p w:rsidR="00B56B86" w:rsidRPr="00C52C2F" w:rsidRDefault="00B56B86" w:rsidP="00B56B86">
      <w:pPr>
        <w:pStyle w:val="ListParagraph"/>
        <w:numPr>
          <w:ilvl w:val="0"/>
          <w:numId w:val="25"/>
        </w:numPr>
        <w:spacing w:after="0"/>
        <w:rPr>
          <w:rFonts w:cstheme="minorHAnsi"/>
          <w:sz w:val="21"/>
          <w:szCs w:val="21"/>
        </w:rPr>
      </w:pPr>
      <w:r w:rsidRPr="00C52C2F">
        <w:rPr>
          <w:rFonts w:cstheme="minorHAnsi"/>
          <w:sz w:val="21"/>
          <w:szCs w:val="21"/>
        </w:rPr>
        <w:t xml:space="preserve">Who are the key competitors‎ in the DVD and streaming businesses respectively? </w:t>
      </w:r>
    </w:p>
    <w:p w:rsidR="00B56B86" w:rsidRPr="00C52C2F" w:rsidRDefault="00B56B86" w:rsidP="00B56B86">
      <w:pPr>
        <w:pStyle w:val="ListParagraph"/>
        <w:numPr>
          <w:ilvl w:val="0"/>
          <w:numId w:val="25"/>
        </w:numPr>
        <w:spacing w:after="0"/>
        <w:rPr>
          <w:rFonts w:cstheme="minorHAnsi"/>
          <w:sz w:val="21"/>
          <w:szCs w:val="21"/>
        </w:rPr>
      </w:pPr>
      <w:r w:rsidRPr="00C52C2F">
        <w:rPr>
          <w:rFonts w:cstheme="minorHAnsi"/>
          <w:sz w:val="21"/>
          <w:szCs w:val="21"/>
        </w:rPr>
        <w:lastRenderedPageBreak/>
        <w:t>How has the shift from a DVD to streaming‎ business changed Netflix relationship with key players in the overall entertainment ecosystem? Do these changes impact the risks to Netflix business model?</w:t>
      </w:r>
    </w:p>
    <w:p w:rsidR="00B56B86" w:rsidRPr="00C52C2F" w:rsidRDefault="00B56B86" w:rsidP="00B56B86">
      <w:pPr>
        <w:pStyle w:val="ListParagraph"/>
        <w:numPr>
          <w:ilvl w:val="0"/>
          <w:numId w:val="25"/>
        </w:numPr>
        <w:spacing w:after="0"/>
        <w:rPr>
          <w:rFonts w:cstheme="minorHAnsi"/>
          <w:sz w:val="21"/>
          <w:szCs w:val="21"/>
        </w:rPr>
      </w:pPr>
      <w:r w:rsidRPr="00C52C2F">
        <w:rPr>
          <w:rFonts w:cstheme="minorHAnsi"/>
          <w:sz w:val="21"/>
          <w:szCs w:val="21"/>
        </w:rPr>
        <w:t>Do you think that Netflix accounting for streaming content acquisition accurately reflects the underlying economics of the business? Do you think the difference in how DVD content‎ had been accounted for is justified?</w:t>
      </w:r>
    </w:p>
    <w:p w:rsidR="00B56B86" w:rsidRDefault="00B56B86" w:rsidP="00B56B86">
      <w:pPr>
        <w:spacing w:after="0"/>
        <w:ind w:left="1440" w:firstLine="720"/>
        <w:rPr>
          <w:rFonts w:cstheme="minorHAnsi"/>
          <w:b/>
          <w:sz w:val="21"/>
          <w:szCs w:val="21"/>
        </w:rPr>
      </w:pPr>
    </w:p>
    <w:p w:rsidR="00B56B86" w:rsidRPr="00FF2633" w:rsidRDefault="00B56B86" w:rsidP="00B56B86">
      <w:pPr>
        <w:spacing w:after="0"/>
        <w:ind w:left="1440" w:firstLine="720"/>
        <w:rPr>
          <w:rFonts w:cstheme="minorHAnsi"/>
          <w:b/>
          <w:sz w:val="21"/>
          <w:szCs w:val="21"/>
        </w:rPr>
      </w:pPr>
      <w:r w:rsidRPr="00FF2633">
        <w:rPr>
          <w:rFonts w:cstheme="minorHAnsi"/>
          <w:b/>
          <w:sz w:val="21"/>
          <w:szCs w:val="21"/>
        </w:rPr>
        <w:t>Reading:</w:t>
      </w:r>
    </w:p>
    <w:p w:rsidR="00B56B86" w:rsidRDefault="00B56B86" w:rsidP="00B56B86">
      <w:pPr>
        <w:pStyle w:val="ListParagraph"/>
        <w:numPr>
          <w:ilvl w:val="0"/>
          <w:numId w:val="2"/>
        </w:numPr>
        <w:spacing w:after="0"/>
        <w:ind w:left="2880"/>
        <w:rPr>
          <w:rFonts w:cstheme="minorHAnsi"/>
          <w:sz w:val="21"/>
          <w:szCs w:val="21"/>
        </w:rPr>
      </w:pPr>
      <w:r>
        <w:rPr>
          <w:rFonts w:cstheme="minorHAnsi"/>
          <w:sz w:val="21"/>
          <w:szCs w:val="21"/>
        </w:rPr>
        <w:t xml:space="preserve">Francois </w:t>
      </w:r>
      <w:proofErr w:type="spellStart"/>
      <w:r w:rsidRPr="00F51F74">
        <w:rPr>
          <w:rFonts w:cstheme="minorHAnsi"/>
          <w:sz w:val="21"/>
          <w:szCs w:val="21"/>
        </w:rPr>
        <w:t>Brochet</w:t>
      </w:r>
      <w:proofErr w:type="spellEnd"/>
      <w:r w:rsidRPr="00F51F74">
        <w:rPr>
          <w:rFonts w:cstheme="minorHAnsi"/>
          <w:sz w:val="21"/>
          <w:szCs w:val="21"/>
        </w:rPr>
        <w:t xml:space="preserve"> et al, </w:t>
      </w:r>
      <w:r w:rsidRPr="00F51F74">
        <w:rPr>
          <w:sz w:val="21"/>
          <w:szCs w:val="21"/>
        </w:rPr>
        <w:t>Netflix: Valuing a New Business Model, Harvard Business School case, August 2012</w:t>
      </w:r>
    </w:p>
    <w:p w:rsidR="00B56B86" w:rsidRPr="00FF2633" w:rsidRDefault="00B56B86" w:rsidP="00B56B86">
      <w:pPr>
        <w:pStyle w:val="ListParagraph"/>
        <w:numPr>
          <w:ilvl w:val="0"/>
          <w:numId w:val="2"/>
        </w:numPr>
        <w:spacing w:after="0"/>
        <w:ind w:left="2880"/>
        <w:rPr>
          <w:rFonts w:cstheme="minorHAnsi"/>
          <w:sz w:val="21"/>
          <w:szCs w:val="21"/>
        </w:rPr>
      </w:pPr>
      <w:r>
        <w:rPr>
          <w:rFonts w:cstheme="minorHAnsi"/>
          <w:sz w:val="21"/>
          <w:szCs w:val="21"/>
        </w:rPr>
        <w:t>Sequoia YouTube Investment Memo</w:t>
      </w:r>
    </w:p>
    <w:p w:rsidR="00B56B86" w:rsidRDefault="00B56B86" w:rsidP="00F51F74">
      <w:pPr>
        <w:pStyle w:val="ListParagraph"/>
        <w:numPr>
          <w:ilvl w:val="0"/>
          <w:numId w:val="2"/>
        </w:numPr>
        <w:spacing w:after="0"/>
        <w:ind w:left="2880"/>
        <w:rPr>
          <w:rFonts w:cstheme="minorHAnsi"/>
          <w:sz w:val="21"/>
          <w:szCs w:val="21"/>
        </w:rPr>
      </w:pPr>
      <w:r>
        <w:rPr>
          <w:rFonts w:cstheme="minorHAnsi"/>
          <w:sz w:val="21"/>
          <w:szCs w:val="21"/>
        </w:rPr>
        <w:t>Jonathan Knee, Why Content I</w:t>
      </w:r>
      <w:r w:rsidRPr="00FF2633">
        <w:rPr>
          <w:rFonts w:cstheme="minorHAnsi"/>
          <w:sz w:val="21"/>
          <w:szCs w:val="21"/>
        </w:rPr>
        <w:t xml:space="preserve">sn’t King, </w:t>
      </w:r>
      <w:r w:rsidRPr="00F950B3">
        <w:rPr>
          <w:rFonts w:cstheme="minorHAnsi"/>
          <w:sz w:val="21"/>
          <w:szCs w:val="21"/>
          <w:u w:val="single"/>
        </w:rPr>
        <w:t>The Atlantic</w:t>
      </w:r>
      <w:r w:rsidRPr="00FF2633">
        <w:rPr>
          <w:rFonts w:cstheme="minorHAnsi"/>
          <w:sz w:val="21"/>
          <w:szCs w:val="21"/>
        </w:rPr>
        <w:t>, June 2011</w:t>
      </w:r>
    </w:p>
    <w:p w:rsidR="00F51F74" w:rsidRPr="00F51F74" w:rsidRDefault="00F51F74" w:rsidP="00F51F74">
      <w:pPr>
        <w:pStyle w:val="ListParagraph"/>
        <w:spacing w:after="0"/>
        <w:ind w:left="2880"/>
        <w:rPr>
          <w:rFonts w:cstheme="minorHAnsi"/>
          <w:sz w:val="21"/>
          <w:szCs w:val="21"/>
        </w:rPr>
      </w:pPr>
    </w:p>
    <w:p w:rsidR="00B56B86" w:rsidRPr="00401298" w:rsidRDefault="00B56B86" w:rsidP="00B56B86">
      <w:pPr>
        <w:spacing w:after="0"/>
        <w:ind w:left="2160"/>
        <w:rPr>
          <w:rFonts w:cstheme="minorHAnsi"/>
          <w:b/>
          <w:sz w:val="21"/>
          <w:szCs w:val="21"/>
        </w:rPr>
      </w:pPr>
      <w:r w:rsidRPr="00401298">
        <w:rPr>
          <w:rFonts w:cstheme="minorHAnsi"/>
          <w:b/>
          <w:sz w:val="21"/>
          <w:szCs w:val="21"/>
        </w:rPr>
        <w:t>Speaker:</w:t>
      </w:r>
    </w:p>
    <w:p w:rsidR="0010211F" w:rsidRPr="00DB2C8A" w:rsidRDefault="00F51F74" w:rsidP="003454DF">
      <w:pPr>
        <w:pStyle w:val="ListParagraph"/>
        <w:numPr>
          <w:ilvl w:val="0"/>
          <w:numId w:val="2"/>
        </w:numPr>
        <w:spacing w:after="0"/>
        <w:ind w:left="2880"/>
        <w:rPr>
          <w:rFonts w:cstheme="minorHAnsi"/>
          <w:b/>
          <w:sz w:val="21"/>
          <w:szCs w:val="21"/>
        </w:rPr>
      </w:pPr>
      <w:r>
        <w:rPr>
          <w:rFonts w:cstheme="minorHAnsi"/>
          <w:sz w:val="21"/>
          <w:szCs w:val="21"/>
        </w:rPr>
        <w:t xml:space="preserve">Strauss </w:t>
      </w:r>
      <w:proofErr w:type="spellStart"/>
      <w:r>
        <w:rPr>
          <w:rFonts w:cstheme="minorHAnsi"/>
          <w:sz w:val="21"/>
          <w:szCs w:val="21"/>
        </w:rPr>
        <w:t>Zelnick</w:t>
      </w:r>
      <w:proofErr w:type="spellEnd"/>
      <w:r>
        <w:rPr>
          <w:rFonts w:cstheme="minorHAnsi"/>
          <w:sz w:val="21"/>
          <w:szCs w:val="21"/>
        </w:rPr>
        <w:t xml:space="preserve">, CEO, </w:t>
      </w:r>
      <w:proofErr w:type="spellStart"/>
      <w:r>
        <w:rPr>
          <w:rFonts w:cstheme="minorHAnsi"/>
          <w:sz w:val="21"/>
          <w:szCs w:val="21"/>
        </w:rPr>
        <w:t>Zelnick</w:t>
      </w:r>
      <w:proofErr w:type="spellEnd"/>
      <w:r>
        <w:rPr>
          <w:rFonts w:cstheme="minorHAnsi"/>
          <w:sz w:val="21"/>
          <w:szCs w:val="21"/>
        </w:rPr>
        <w:t xml:space="preserve"> Media Capital</w:t>
      </w:r>
      <w:r w:rsidR="00A949B0">
        <w:rPr>
          <w:rFonts w:cstheme="minorHAnsi"/>
          <w:sz w:val="21"/>
          <w:szCs w:val="21"/>
        </w:rPr>
        <w:t xml:space="preserve"> (Tentative)</w:t>
      </w:r>
    </w:p>
    <w:p w:rsidR="00DB2C8A" w:rsidRPr="00017EF4" w:rsidRDefault="00DB2C8A" w:rsidP="00DB2C8A">
      <w:pPr>
        <w:pStyle w:val="ListParagraph"/>
        <w:spacing w:after="0"/>
        <w:ind w:left="2880"/>
        <w:rPr>
          <w:rFonts w:cstheme="minorHAnsi"/>
          <w:b/>
          <w:sz w:val="21"/>
          <w:szCs w:val="21"/>
        </w:rPr>
      </w:pPr>
    </w:p>
    <w:p w:rsidR="00AF5808" w:rsidRPr="00DF1B2D" w:rsidRDefault="00AF5808" w:rsidP="003454DF">
      <w:pPr>
        <w:spacing w:after="0"/>
        <w:rPr>
          <w:rFonts w:cstheme="minorHAnsi"/>
          <w:sz w:val="18"/>
          <w:szCs w:val="18"/>
        </w:rPr>
      </w:pPr>
    </w:p>
    <w:p w:rsidR="00953CB2" w:rsidRPr="00FF2633" w:rsidRDefault="00507888" w:rsidP="00953CB2">
      <w:pPr>
        <w:spacing w:after="0"/>
        <w:rPr>
          <w:rFonts w:cstheme="minorHAnsi"/>
          <w:b/>
          <w:sz w:val="21"/>
          <w:szCs w:val="21"/>
        </w:rPr>
      </w:pPr>
      <w:r>
        <w:rPr>
          <w:rFonts w:cstheme="minorHAnsi"/>
          <w:b/>
          <w:sz w:val="21"/>
          <w:szCs w:val="21"/>
        </w:rPr>
        <w:t>November 20</w:t>
      </w:r>
      <w:r w:rsidR="00BF131D">
        <w:rPr>
          <w:rFonts w:cstheme="minorHAnsi"/>
          <w:b/>
          <w:sz w:val="21"/>
          <w:szCs w:val="21"/>
        </w:rPr>
        <w:t>, 2018</w:t>
      </w:r>
      <w:r w:rsidR="00953CB2">
        <w:rPr>
          <w:rFonts w:cstheme="minorHAnsi"/>
          <w:b/>
          <w:sz w:val="21"/>
          <w:szCs w:val="21"/>
        </w:rPr>
        <w:tab/>
      </w:r>
      <w:proofErr w:type="gramStart"/>
      <w:r w:rsidR="00F34CAA">
        <w:rPr>
          <w:rFonts w:cstheme="minorHAnsi"/>
          <w:b/>
          <w:sz w:val="21"/>
          <w:szCs w:val="21"/>
          <w:u w:val="single"/>
        </w:rPr>
        <w:t>On-</w:t>
      </w:r>
      <w:proofErr w:type="gramEnd"/>
      <w:r w:rsidR="00F34CAA">
        <w:rPr>
          <w:rFonts w:cstheme="minorHAnsi"/>
          <w:b/>
          <w:sz w:val="21"/>
          <w:szCs w:val="21"/>
          <w:u w:val="single"/>
        </w:rPr>
        <w:t>Demand</w:t>
      </w:r>
      <w:r w:rsidR="00953CB2" w:rsidRPr="00D879C2">
        <w:rPr>
          <w:rFonts w:cstheme="minorHAnsi"/>
          <w:b/>
          <w:sz w:val="21"/>
          <w:szCs w:val="21"/>
          <w:u w:val="single"/>
        </w:rPr>
        <w:t xml:space="preserve"> Economy</w:t>
      </w:r>
      <w:r w:rsidR="00953CB2">
        <w:rPr>
          <w:rFonts w:cstheme="minorHAnsi"/>
          <w:b/>
          <w:sz w:val="21"/>
          <w:szCs w:val="21"/>
          <w:u w:val="single"/>
        </w:rPr>
        <w:t xml:space="preserve"> (Professor Philips)</w:t>
      </w:r>
    </w:p>
    <w:p w:rsidR="00953CB2" w:rsidRPr="00FF2633" w:rsidRDefault="00953CB2" w:rsidP="00953CB2">
      <w:pPr>
        <w:spacing w:after="0"/>
        <w:rPr>
          <w:rFonts w:cstheme="minorHAnsi"/>
          <w:b/>
          <w:sz w:val="21"/>
          <w:szCs w:val="21"/>
        </w:rPr>
      </w:pPr>
    </w:p>
    <w:p w:rsidR="00953CB2" w:rsidRPr="00FF2633" w:rsidRDefault="00953CB2" w:rsidP="00953CB2">
      <w:pPr>
        <w:spacing w:after="0"/>
        <w:rPr>
          <w:rFonts w:cstheme="minorHAnsi"/>
          <w:b/>
          <w:sz w:val="21"/>
          <w:szCs w:val="21"/>
        </w:rPr>
      </w:pPr>
      <w:r w:rsidRPr="00FF2633">
        <w:rPr>
          <w:rFonts w:cstheme="minorHAnsi"/>
          <w:b/>
          <w:sz w:val="21"/>
          <w:szCs w:val="21"/>
        </w:rPr>
        <w:tab/>
      </w:r>
      <w:r w:rsidRPr="00FF2633">
        <w:rPr>
          <w:rFonts w:cstheme="minorHAnsi"/>
          <w:b/>
          <w:sz w:val="21"/>
          <w:szCs w:val="21"/>
        </w:rPr>
        <w:tab/>
      </w:r>
      <w:r w:rsidRPr="00FF2633">
        <w:rPr>
          <w:rFonts w:cstheme="minorHAnsi"/>
          <w:b/>
          <w:sz w:val="21"/>
          <w:szCs w:val="21"/>
        </w:rPr>
        <w:tab/>
      </w:r>
      <w:r>
        <w:rPr>
          <w:rFonts w:cstheme="minorHAnsi"/>
          <w:b/>
          <w:sz w:val="21"/>
          <w:szCs w:val="21"/>
        </w:rPr>
        <w:t>Incumbent</w:t>
      </w:r>
      <w:r w:rsidRPr="00FF2633">
        <w:rPr>
          <w:rFonts w:cstheme="minorHAnsi"/>
          <w:b/>
          <w:sz w:val="21"/>
          <w:szCs w:val="21"/>
        </w:rPr>
        <w:t xml:space="preserve">: </w:t>
      </w:r>
    </w:p>
    <w:p w:rsidR="00953CB2" w:rsidRPr="00FF2633" w:rsidRDefault="00953CB2" w:rsidP="00953CB2">
      <w:pPr>
        <w:pStyle w:val="ListParagraph"/>
        <w:numPr>
          <w:ilvl w:val="0"/>
          <w:numId w:val="19"/>
        </w:numPr>
        <w:spacing w:after="0"/>
        <w:rPr>
          <w:rFonts w:cstheme="minorHAnsi"/>
          <w:sz w:val="21"/>
          <w:szCs w:val="21"/>
        </w:rPr>
      </w:pPr>
      <w:r>
        <w:rPr>
          <w:rFonts w:cstheme="minorHAnsi"/>
          <w:sz w:val="21"/>
          <w:szCs w:val="21"/>
        </w:rPr>
        <w:t>Uber</w:t>
      </w:r>
    </w:p>
    <w:p w:rsidR="00953CB2" w:rsidRPr="00FF2633" w:rsidRDefault="00953CB2" w:rsidP="00953CB2">
      <w:pPr>
        <w:spacing w:after="0"/>
        <w:ind w:left="2160"/>
        <w:rPr>
          <w:rFonts w:cstheme="minorHAnsi"/>
          <w:sz w:val="21"/>
          <w:szCs w:val="21"/>
        </w:rPr>
      </w:pPr>
    </w:p>
    <w:p w:rsidR="00953CB2" w:rsidRPr="00FF2633" w:rsidRDefault="00953CB2" w:rsidP="00953CB2">
      <w:pPr>
        <w:spacing w:after="0"/>
        <w:ind w:left="2160"/>
        <w:rPr>
          <w:rFonts w:cstheme="minorHAnsi"/>
          <w:b/>
          <w:sz w:val="21"/>
          <w:szCs w:val="21"/>
        </w:rPr>
      </w:pPr>
      <w:r>
        <w:rPr>
          <w:rFonts w:cstheme="minorHAnsi"/>
          <w:b/>
          <w:sz w:val="21"/>
          <w:szCs w:val="21"/>
        </w:rPr>
        <w:t>Insurgent</w:t>
      </w:r>
      <w:r w:rsidRPr="00FF2633">
        <w:rPr>
          <w:rFonts w:cstheme="minorHAnsi"/>
          <w:b/>
          <w:sz w:val="21"/>
          <w:szCs w:val="21"/>
        </w:rPr>
        <w:t>:</w:t>
      </w:r>
    </w:p>
    <w:p w:rsidR="00953CB2" w:rsidRDefault="007B2ED7" w:rsidP="00953CB2">
      <w:pPr>
        <w:pStyle w:val="ListParagraph"/>
        <w:numPr>
          <w:ilvl w:val="0"/>
          <w:numId w:val="19"/>
        </w:numPr>
        <w:spacing w:after="0"/>
        <w:rPr>
          <w:rFonts w:cstheme="minorHAnsi"/>
          <w:sz w:val="21"/>
          <w:szCs w:val="21"/>
        </w:rPr>
      </w:pPr>
      <w:r>
        <w:rPr>
          <w:rFonts w:cstheme="minorHAnsi"/>
          <w:sz w:val="21"/>
          <w:szCs w:val="21"/>
        </w:rPr>
        <w:t>Lyft</w:t>
      </w:r>
    </w:p>
    <w:p w:rsidR="00A53958" w:rsidRDefault="00A53958" w:rsidP="00A53958">
      <w:pPr>
        <w:pStyle w:val="ListParagraph"/>
        <w:spacing w:after="0"/>
        <w:ind w:left="2880"/>
        <w:rPr>
          <w:rFonts w:cstheme="minorHAnsi"/>
          <w:sz w:val="21"/>
          <w:szCs w:val="21"/>
        </w:rPr>
      </w:pPr>
    </w:p>
    <w:p w:rsidR="00D46A63" w:rsidRDefault="00D46A63" w:rsidP="00D46A63">
      <w:pPr>
        <w:spacing w:after="0"/>
        <w:ind w:left="2160"/>
        <w:rPr>
          <w:rFonts w:cstheme="minorHAnsi"/>
          <w:b/>
          <w:sz w:val="21"/>
          <w:szCs w:val="21"/>
        </w:rPr>
      </w:pPr>
      <w:r w:rsidRPr="00D46A63">
        <w:rPr>
          <w:rFonts w:cstheme="minorHAnsi"/>
          <w:b/>
          <w:sz w:val="21"/>
          <w:szCs w:val="21"/>
        </w:rPr>
        <w:t>Key Questions:</w:t>
      </w:r>
    </w:p>
    <w:p w:rsidR="00C52C2F" w:rsidRDefault="00C52C2F" w:rsidP="00D46A63">
      <w:pPr>
        <w:spacing w:after="0"/>
        <w:ind w:left="2160"/>
        <w:rPr>
          <w:rFonts w:cstheme="minorHAnsi"/>
          <w:b/>
          <w:sz w:val="21"/>
          <w:szCs w:val="21"/>
        </w:rPr>
      </w:pPr>
    </w:p>
    <w:p w:rsidR="00C52C2F" w:rsidRDefault="00C52C2F" w:rsidP="00C52C2F">
      <w:pPr>
        <w:pStyle w:val="ListParagraph"/>
        <w:numPr>
          <w:ilvl w:val="0"/>
          <w:numId w:val="24"/>
        </w:numPr>
        <w:spacing w:after="0"/>
        <w:rPr>
          <w:rFonts w:cstheme="minorHAnsi"/>
          <w:sz w:val="21"/>
          <w:szCs w:val="21"/>
        </w:rPr>
      </w:pPr>
      <w:r>
        <w:rPr>
          <w:rFonts w:cstheme="minorHAnsi"/>
          <w:sz w:val="21"/>
          <w:szCs w:val="21"/>
        </w:rPr>
        <w:t>What benefits to consumers did Uber originally offer versus taxis and limousine services?</w:t>
      </w:r>
      <w:r w:rsidRPr="00345E4F">
        <w:rPr>
          <w:rFonts w:cstheme="minorHAnsi"/>
          <w:sz w:val="21"/>
          <w:szCs w:val="21"/>
        </w:rPr>
        <w:t xml:space="preserve"> </w:t>
      </w:r>
    </w:p>
    <w:p w:rsidR="00C52C2F" w:rsidRDefault="00C52C2F" w:rsidP="00C52C2F">
      <w:pPr>
        <w:pStyle w:val="ListParagraph"/>
        <w:numPr>
          <w:ilvl w:val="0"/>
          <w:numId w:val="24"/>
        </w:numPr>
        <w:spacing w:after="0"/>
        <w:rPr>
          <w:rFonts w:cstheme="minorHAnsi"/>
          <w:sz w:val="21"/>
          <w:szCs w:val="21"/>
        </w:rPr>
      </w:pPr>
      <w:r>
        <w:rPr>
          <w:rFonts w:cstheme="minorHAnsi"/>
          <w:sz w:val="21"/>
          <w:szCs w:val="21"/>
        </w:rPr>
        <w:t>What forms of competitive advantage does Uber have? How strong are they? Are they local, national, or global?</w:t>
      </w:r>
    </w:p>
    <w:p w:rsidR="00C52C2F" w:rsidRDefault="00C52C2F" w:rsidP="00C52C2F">
      <w:pPr>
        <w:pStyle w:val="ListParagraph"/>
        <w:numPr>
          <w:ilvl w:val="0"/>
          <w:numId w:val="24"/>
        </w:numPr>
        <w:spacing w:after="0"/>
        <w:rPr>
          <w:rFonts w:cstheme="minorHAnsi"/>
          <w:sz w:val="21"/>
          <w:szCs w:val="21"/>
        </w:rPr>
      </w:pPr>
      <w:r>
        <w:rPr>
          <w:rFonts w:cstheme="minorHAnsi"/>
          <w:sz w:val="21"/>
          <w:szCs w:val="21"/>
        </w:rPr>
        <w:t>Is regulation a competitive advantage in the taxi / ride-sharing business? Who does it help?</w:t>
      </w:r>
    </w:p>
    <w:p w:rsidR="00C52C2F" w:rsidRDefault="00C52C2F" w:rsidP="00C52C2F">
      <w:pPr>
        <w:pStyle w:val="ListParagraph"/>
        <w:numPr>
          <w:ilvl w:val="0"/>
          <w:numId w:val="24"/>
        </w:numPr>
        <w:spacing w:after="0"/>
        <w:rPr>
          <w:rFonts w:cstheme="minorHAnsi"/>
          <w:sz w:val="21"/>
          <w:szCs w:val="21"/>
        </w:rPr>
      </w:pPr>
      <w:r>
        <w:rPr>
          <w:rFonts w:cstheme="minorHAnsi"/>
          <w:sz w:val="21"/>
          <w:szCs w:val="21"/>
        </w:rPr>
        <w:t xml:space="preserve">How big is Uber’s addressable market? Can they continue to expand into new businesses? What advantages do they bring in delivering meals, </w:t>
      </w:r>
      <w:proofErr w:type="spellStart"/>
      <w:r>
        <w:rPr>
          <w:rFonts w:cstheme="minorHAnsi"/>
          <w:sz w:val="21"/>
          <w:szCs w:val="21"/>
        </w:rPr>
        <w:t>etc</w:t>
      </w:r>
      <w:proofErr w:type="spellEnd"/>
      <w:r>
        <w:rPr>
          <w:rFonts w:cstheme="minorHAnsi"/>
          <w:sz w:val="21"/>
          <w:szCs w:val="21"/>
        </w:rPr>
        <w:t>?</w:t>
      </w:r>
    </w:p>
    <w:p w:rsidR="00C52C2F" w:rsidRPr="00D46A63" w:rsidRDefault="00C52C2F" w:rsidP="00D46A63">
      <w:pPr>
        <w:spacing w:after="0"/>
        <w:ind w:left="2160"/>
        <w:rPr>
          <w:rFonts w:cstheme="minorHAnsi"/>
          <w:b/>
          <w:sz w:val="21"/>
          <w:szCs w:val="21"/>
        </w:rPr>
      </w:pPr>
    </w:p>
    <w:p w:rsidR="00953CB2" w:rsidRPr="00FF2633" w:rsidRDefault="00953CB2" w:rsidP="00953CB2">
      <w:pPr>
        <w:spacing w:after="0"/>
        <w:ind w:left="2160"/>
        <w:rPr>
          <w:rFonts w:cstheme="minorHAnsi"/>
          <w:b/>
          <w:sz w:val="21"/>
          <w:szCs w:val="21"/>
        </w:rPr>
      </w:pPr>
      <w:r w:rsidRPr="00FF2633">
        <w:rPr>
          <w:rFonts w:cstheme="minorHAnsi"/>
          <w:b/>
          <w:sz w:val="21"/>
          <w:szCs w:val="21"/>
        </w:rPr>
        <w:t>Reading:</w:t>
      </w:r>
    </w:p>
    <w:p w:rsidR="00953CB2" w:rsidRDefault="00953CB2" w:rsidP="00953CB2">
      <w:pPr>
        <w:pStyle w:val="ListParagraph"/>
        <w:numPr>
          <w:ilvl w:val="0"/>
          <w:numId w:val="19"/>
        </w:numPr>
        <w:spacing w:after="0"/>
        <w:rPr>
          <w:rFonts w:cstheme="minorHAnsi"/>
          <w:sz w:val="21"/>
          <w:szCs w:val="21"/>
        </w:rPr>
      </w:pPr>
      <w:r>
        <w:rPr>
          <w:rFonts w:cstheme="minorHAnsi"/>
          <w:sz w:val="21"/>
          <w:szCs w:val="21"/>
        </w:rPr>
        <w:t xml:space="preserve">Steven </w:t>
      </w:r>
      <w:proofErr w:type="spellStart"/>
      <w:r>
        <w:rPr>
          <w:rFonts w:cstheme="minorHAnsi"/>
          <w:sz w:val="21"/>
          <w:szCs w:val="21"/>
        </w:rPr>
        <w:t>Callender</w:t>
      </w:r>
      <w:proofErr w:type="spellEnd"/>
      <w:r>
        <w:rPr>
          <w:rFonts w:cstheme="minorHAnsi"/>
          <w:sz w:val="21"/>
          <w:szCs w:val="21"/>
        </w:rPr>
        <w:t xml:space="preserve"> </w:t>
      </w:r>
      <w:r w:rsidRPr="00FF2633">
        <w:rPr>
          <w:rFonts w:cstheme="minorHAnsi"/>
          <w:sz w:val="21"/>
          <w:szCs w:val="21"/>
        </w:rPr>
        <w:t>et al.,</w:t>
      </w:r>
      <w:r>
        <w:rPr>
          <w:rFonts w:cstheme="minorHAnsi"/>
          <w:sz w:val="21"/>
          <w:szCs w:val="21"/>
        </w:rPr>
        <w:t xml:space="preserve"> “</w:t>
      </w:r>
      <w:r w:rsidRPr="00D879C2">
        <w:rPr>
          <w:rFonts w:cstheme="minorHAnsi"/>
          <w:sz w:val="21"/>
          <w:szCs w:val="21"/>
        </w:rPr>
        <w:t>Uber</w:t>
      </w:r>
      <w:r>
        <w:rPr>
          <w:rFonts w:cstheme="minorHAnsi"/>
          <w:sz w:val="21"/>
          <w:szCs w:val="21"/>
        </w:rPr>
        <w:t>:</w:t>
      </w:r>
      <w:r w:rsidRPr="00D879C2">
        <w:rPr>
          <w:rFonts w:cstheme="minorHAnsi"/>
          <w:sz w:val="21"/>
          <w:szCs w:val="21"/>
        </w:rPr>
        <w:t xml:space="preserve"> 21st Century Technology Confronts 20th Century Regulation</w:t>
      </w:r>
      <w:r>
        <w:rPr>
          <w:rFonts w:cstheme="minorHAnsi"/>
          <w:sz w:val="21"/>
          <w:szCs w:val="21"/>
        </w:rPr>
        <w:t xml:space="preserve">”, </w:t>
      </w:r>
      <w:r w:rsidRPr="00D879C2">
        <w:rPr>
          <w:rFonts w:cstheme="minorHAnsi"/>
          <w:sz w:val="21"/>
          <w:szCs w:val="21"/>
          <w:u w:val="single"/>
        </w:rPr>
        <w:t>Stanford Business School Case</w:t>
      </w:r>
      <w:r>
        <w:rPr>
          <w:rFonts w:cstheme="minorHAnsi"/>
          <w:sz w:val="21"/>
          <w:szCs w:val="21"/>
        </w:rPr>
        <w:t>, September 2012</w:t>
      </w:r>
    </w:p>
    <w:p w:rsidR="00953CB2" w:rsidRDefault="00953CB2" w:rsidP="00953CB2">
      <w:pPr>
        <w:pStyle w:val="ListParagraph"/>
        <w:numPr>
          <w:ilvl w:val="0"/>
          <w:numId w:val="19"/>
        </w:numPr>
        <w:spacing w:after="0"/>
        <w:rPr>
          <w:rFonts w:cstheme="minorHAnsi"/>
          <w:sz w:val="21"/>
          <w:szCs w:val="21"/>
        </w:rPr>
      </w:pPr>
      <w:r>
        <w:rPr>
          <w:rFonts w:cstheme="minorHAnsi"/>
          <w:sz w:val="21"/>
          <w:szCs w:val="21"/>
        </w:rPr>
        <w:t xml:space="preserve">Bill Gurley, “How to Miss by a Mile: An Alternative Look at Uber’s Potential Market Size”, </w:t>
      </w:r>
      <w:r w:rsidRPr="00EC6942">
        <w:rPr>
          <w:rFonts w:cstheme="minorHAnsi"/>
          <w:sz w:val="21"/>
          <w:szCs w:val="21"/>
          <w:u w:val="single"/>
        </w:rPr>
        <w:t>Above the Crowd</w:t>
      </w:r>
      <w:r>
        <w:rPr>
          <w:rFonts w:cstheme="minorHAnsi"/>
          <w:sz w:val="21"/>
          <w:szCs w:val="21"/>
        </w:rPr>
        <w:t>, July 2014</w:t>
      </w:r>
    </w:p>
    <w:p w:rsidR="00953CB2" w:rsidRDefault="00953CB2" w:rsidP="00953CB2">
      <w:pPr>
        <w:pStyle w:val="ListParagraph"/>
        <w:numPr>
          <w:ilvl w:val="0"/>
          <w:numId w:val="19"/>
        </w:numPr>
        <w:spacing w:after="0"/>
        <w:rPr>
          <w:rFonts w:cstheme="minorHAnsi"/>
          <w:sz w:val="21"/>
          <w:szCs w:val="21"/>
        </w:rPr>
      </w:pPr>
      <w:proofErr w:type="spellStart"/>
      <w:r w:rsidRPr="00526A85">
        <w:rPr>
          <w:rFonts w:cstheme="minorHAnsi"/>
          <w:sz w:val="21"/>
          <w:szCs w:val="21"/>
        </w:rPr>
        <w:t>Aswath</w:t>
      </w:r>
      <w:proofErr w:type="spellEnd"/>
      <w:r w:rsidRPr="00526A85">
        <w:rPr>
          <w:rFonts w:cstheme="minorHAnsi"/>
          <w:sz w:val="21"/>
          <w:szCs w:val="21"/>
        </w:rPr>
        <w:t xml:space="preserve"> </w:t>
      </w:r>
      <w:proofErr w:type="spellStart"/>
      <w:r w:rsidRPr="00526A85">
        <w:rPr>
          <w:rFonts w:cstheme="minorHAnsi"/>
          <w:sz w:val="21"/>
          <w:szCs w:val="21"/>
        </w:rPr>
        <w:t>Damodaran</w:t>
      </w:r>
      <w:proofErr w:type="spellEnd"/>
      <w:r>
        <w:rPr>
          <w:rFonts w:cstheme="minorHAnsi"/>
          <w:sz w:val="21"/>
          <w:szCs w:val="21"/>
        </w:rPr>
        <w:t xml:space="preserve">, “Uber Isn’t Worth $17 Billion”, </w:t>
      </w:r>
      <w:proofErr w:type="spellStart"/>
      <w:r w:rsidRPr="00EC6942">
        <w:rPr>
          <w:rFonts w:cstheme="minorHAnsi"/>
          <w:sz w:val="21"/>
          <w:szCs w:val="21"/>
          <w:u w:val="single"/>
        </w:rPr>
        <w:t>FiveThirtyEightEconomics</w:t>
      </w:r>
      <w:proofErr w:type="spellEnd"/>
      <w:r>
        <w:rPr>
          <w:rFonts w:cstheme="minorHAnsi"/>
          <w:sz w:val="21"/>
          <w:szCs w:val="21"/>
        </w:rPr>
        <w:t>, June 18, 2014</w:t>
      </w:r>
    </w:p>
    <w:p w:rsidR="00B37129" w:rsidRPr="00B37129" w:rsidRDefault="00B37129" w:rsidP="00B37129">
      <w:pPr>
        <w:pStyle w:val="ListParagraph"/>
        <w:numPr>
          <w:ilvl w:val="0"/>
          <w:numId w:val="19"/>
        </w:numPr>
        <w:spacing w:after="0"/>
        <w:rPr>
          <w:rFonts w:cstheme="minorHAnsi"/>
          <w:sz w:val="21"/>
          <w:szCs w:val="21"/>
        </w:rPr>
      </w:pPr>
      <w:r w:rsidRPr="00B37129">
        <w:rPr>
          <w:rFonts w:cstheme="minorHAnsi"/>
          <w:sz w:val="21"/>
          <w:szCs w:val="21"/>
        </w:rPr>
        <w:t xml:space="preserve">Clayton Christensen et al., What is Disruptive Innovation? </w:t>
      </w:r>
      <w:r w:rsidRPr="00B37129">
        <w:rPr>
          <w:rFonts w:cstheme="minorHAnsi"/>
          <w:sz w:val="21"/>
          <w:szCs w:val="21"/>
          <w:u w:val="single"/>
        </w:rPr>
        <w:t>Harvard Business Review</w:t>
      </w:r>
      <w:r w:rsidRPr="00B37129">
        <w:rPr>
          <w:rFonts w:cstheme="minorHAnsi"/>
          <w:sz w:val="21"/>
          <w:szCs w:val="21"/>
        </w:rPr>
        <w:t>, December 2015</w:t>
      </w:r>
    </w:p>
    <w:p w:rsidR="00DF1B2D" w:rsidRPr="00B35A86" w:rsidRDefault="00DF1B2D" w:rsidP="00DF1B2D">
      <w:pPr>
        <w:pStyle w:val="ListParagraph"/>
        <w:spacing w:after="0"/>
        <w:ind w:left="2880"/>
        <w:rPr>
          <w:rFonts w:cstheme="minorHAnsi"/>
          <w:sz w:val="21"/>
          <w:szCs w:val="21"/>
        </w:rPr>
      </w:pPr>
    </w:p>
    <w:p w:rsidR="00953CB2" w:rsidRPr="00D879C2" w:rsidRDefault="00953CB2" w:rsidP="00953CB2">
      <w:pPr>
        <w:spacing w:after="0"/>
        <w:ind w:left="2160"/>
        <w:rPr>
          <w:rFonts w:cstheme="minorHAnsi"/>
          <w:b/>
          <w:sz w:val="21"/>
          <w:szCs w:val="21"/>
        </w:rPr>
      </w:pPr>
      <w:r w:rsidRPr="00D879C2">
        <w:rPr>
          <w:rFonts w:cstheme="minorHAnsi"/>
          <w:b/>
          <w:sz w:val="21"/>
          <w:szCs w:val="21"/>
        </w:rPr>
        <w:t>Speaker:</w:t>
      </w:r>
    </w:p>
    <w:p w:rsidR="00D7797B" w:rsidRPr="00017EF4" w:rsidRDefault="00D7797B" w:rsidP="00D7797B">
      <w:pPr>
        <w:pStyle w:val="ListParagraph"/>
        <w:numPr>
          <w:ilvl w:val="0"/>
          <w:numId w:val="19"/>
        </w:numPr>
        <w:spacing w:after="0"/>
        <w:rPr>
          <w:rFonts w:cstheme="minorHAnsi"/>
          <w:b/>
          <w:sz w:val="21"/>
          <w:szCs w:val="21"/>
        </w:rPr>
      </w:pPr>
      <w:r>
        <w:rPr>
          <w:rFonts w:cstheme="minorHAnsi"/>
          <w:sz w:val="21"/>
          <w:szCs w:val="21"/>
        </w:rPr>
        <w:t xml:space="preserve">Brian Roberts, CFO, Lyft </w:t>
      </w:r>
      <w:r w:rsidR="00A949B0">
        <w:rPr>
          <w:rFonts w:cstheme="minorHAnsi"/>
          <w:sz w:val="21"/>
          <w:szCs w:val="21"/>
        </w:rPr>
        <w:t>(Tentative)</w:t>
      </w:r>
    </w:p>
    <w:p w:rsidR="00D7797B" w:rsidRDefault="00D7797B" w:rsidP="00D7797B">
      <w:pPr>
        <w:pStyle w:val="ListParagraph"/>
        <w:spacing w:after="0"/>
        <w:ind w:left="2880"/>
        <w:rPr>
          <w:rFonts w:cstheme="minorHAnsi"/>
          <w:sz w:val="21"/>
          <w:szCs w:val="21"/>
        </w:rPr>
      </w:pPr>
    </w:p>
    <w:p w:rsidR="00F95DE7" w:rsidRDefault="00F95DE7" w:rsidP="00D7797B">
      <w:pPr>
        <w:pStyle w:val="ListParagraph"/>
        <w:spacing w:after="0"/>
        <w:ind w:left="2880"/>
        <w:rPr>
          <w:rFonts w:cstheme="minorHAnsi"/>
          <w:sz w:val="21"/>
          <w:szCs w:val="21"/>
        </w:rPr>
      </w:pPr>
    </w:p>
    <w:p w:rsidR="00F95DE7" w:rsidRPr="00017EF4" w:rsidRDefault="00F95DE7" w:rsidP="00D7797B">
      <w:pPr>
        <w:pStyle w:val="ListParagraph"/>
        <w:spacing w:after="0"/>
        <w:ind w:left="2880"/>
        <w:rPr>
          <w:rFonts w:cstheme="minorHAnsi"/>
          <w:sz w:val="21"/>
          <w:szCs w:val="21"/>
        </w:rPr>
      </w:pPr>
    </w:p>
    <w:p w:rsidR="00F16E32" w:rsidRPr="00FF2633" w:rsidRDefault="00507888" w:rsidP="00F16E32">
      <w:pPr>
        <w:spacing w:after="0"/>
        <w:rPr>
          <w:rFonts w:cstheme="minorHAnsi"/>
          <w:b/>
          <w:sz w:val="21"/>
          <w:szCs w:val="21"/>
        </w:rPr>
      </w:pPr>
      <w:r>
        <w:rPr>
          <w:rFonts w:cstheme="minorHAnsi"/>
          <w:b/>
          <w:sz w:val="21"/>
          <w:szCs w:val="21"/>
        </w:rPr>
        <w:t>November 27</w:t>
      </w:r>
      <w:r w:rsidR="00BF131D">
        <w:rPr>
          <w:rFonts w:cstheme="minorHAnsi"/>
          <w:b/>
          <w:sz w:val="21"/>
          <w:szCs w:val="21"/>
        </w:rPr>
        <w:t>, 2018</w:t>
      </w:r>
      <w:r w:rsidR="00BF131D">
        <w:rPr>
          <w:rFonts w:cstheme="minorHAnsi"/>
          <w:b/>
          <w:sz w:val="21"/>
          <w:szCs w:val="21"/>
        </w:rPr>
        <w:tab/>
      </w:r>
      <w:r w:rsidR="00F16E32" w:rsidRPr="007A64BA">
        <w:rPr>
          <w:rFonts w:cstheme="minorHAnsi"/>
          <w:b/>
          <w:sz w:val="21"/>
          <w:szCs w:val="21"/>
          <w:u w:val="single"/>
        </w:rPr>
        <w:t>Content Companies</w:t>
      </w:r>
      <w:r w:rsidR="00F16E32">
        <w:rPr>
          <w:rFonts w:cstheme="minorHAnsi"/>
          <w:b/>
          <w:sz w:val="21"/>
          <w:szCs w:val="21"/>
          <w:u w:val="single"/>
        </w:rPr>
        <w:t xml:space="preserve"> (Professor Knee)</w:t>
      </w:r>
    </w:p>
    <w:p w:rsidR="00F16E32" w:rsidRPr="00DF1B2D" w:rsidRDefault="00F16E32" w:rsidP="00F16E32">
      <w:pPr>
        <w:spacing w:after="0"/>
        <w:rPr>
          <w:rFonts w:cstheme="minorHAnsi"/>
          <w:sz w:val="18"/>
          <w:szCs w:val="18"/>
        </w:rPr>
      </w:pPr>
    </w:p>
    <w:p w:rsidR="00F16E32" w:rsidRPr="00FF2633" w:rsidRDefault="00F16E32" w:rsidP="00F16E32">
      <w:pPr>
        <w:spacing w:after="0"/>
        <w:ind w:left="1440" w:firstLine="720"/>
        <w:rPr>
          <w:rFonts w:cstheme="minorHAnsi"/>
          <w:b/>
          <w:sz w:val="21"/>
          <w:szCs w:val="21"/>
        </w:rPr>
      </w:pPr>
      <w:r>
        <w:rPr>
          <w:rFonts w:cstheme="minorHAnsi"/>
          <w:b/>
          <w:sz w:val="21"/>
          <w:szCs w:val="21"/>
        </w:rPr>
        <w:t>Incumbent</w:t>
      </w:r>
      <w:r w:rsidRPr="00FF2633">
        <w:rPr>
          <w:rFonts w:cstheme="minorHAnsi"/>
          <w:b/>
          <w:sz w:val="21"/>
          <w:szCs w:val="21"/>
        </w:rPr>
        <w:t>:</w:t>
      </w:r>
      <w:r>
        <w:rPr>
          <w:rFonts w:cstheme="minorHAnsi"/>
          <w:b/>
          <w:sz w:val="21"/>
          <w:szCs w:val="21"/>
        </w:rPr>
        <w:t xml:space="preserve"> </w:t>
      </w:r>
    </w:p>
    <w:p w:rsidR="00F16E32" w:rsidRPr="002B214A" w:rsidRDefault="00F16E32" w:rsidP="00F16E32">
      <w:pPr>
        <w:pStyle w:val="ListParagraph"/>
        <w:numPr>
          <w:ilvl w:val="0"/>
          <w:numId w:val="2"/>
        </w:numPr>
        <w:spacing w:after="0"/>
        <w:ind w:left="2880"/>
        <w:rPr>
          <w:rFonts w:cstheme="minorHAnsi"/>
          <w:b/>
          <w:sz w:val="21"/>
          <w:szCs w:val="21"/>
        </w:rPr>
      </w:pPr>
      <w:r>
        <w:rPr>
          <w:rFonts w:cstheme="minorHAnsi"/>
          <w:sz w:val="21"/>
          <w:szCs w:val="21"/>
        </w:rPr>
        <w:t>New York Times</w:t>
      </w:r>
    </w:p>
    <w:p w:rsidR="00F16E32" w:rsidRPr="00FF2633" w:rsidRDefault="00F16E32" w:rsidP="00F16E32">
      <w:pPr>
        <w:spacing w:after="0"/>
        <w:ind w:left="1440" w:firstLine="720"/>
        <w:rPr>
          <w:rFonts w:cstheme="minorHAnsi"/>
          <w:sz w:val="21"/>
          <w:szCs w:val="21"/>
        </w:rPr>
      </w:pPr>
    </w:p>
    <w:p w:rsidR="00F16E32" w:rsidRPr="00FF2633" w:rsidRDefault="00F16E32" w:rsidP="00F16E32">
      <w:pPr>
        <w:spacing w:after="0"/>
        <w:ind w:left="1800" w:firstLine="360"/>
        <w:rPr>
          <w:rFonts w:cstheme="minorHAnsi"/>
          <w:b/>
          <w:sz w:val="21"/>
          <w:szCs w:val="21"/>
        </w:rPr>
      </w:pPr>
      <w:r>
        <w:rPr>
          <w:rFonts w:cstheme="minorHAnsi"/>
          <w:b/>
          <w:sz w:val="21"/>
          <w:szCs w:val="21"/>
        </w:rPr>
        <w:t>Insurgent</w:t>
      </w:r>
      <w:r w:rsidRPr="00FF2633">
        <w:rPr>
          <w:rFonts w:cstheme="minorHAnsi"/>
          <w:b/>
          <w:sz w:val="21"/>
          <w:szCs w:val="21"/>
        </w:rPr>
        <w:t>:</w:t>
      </w:r>
    </w:p>
    <w:p w:rsidR="00F16E32" w:rsidRDefault="00F16E32" w:rsidP="00F16E32">
      <w:pPr>
        <w:pStyle w:val="ListParagraph"/>
        <w:numPr>
          <w:ilvl w:val="0"/>
          <w:numId w:val="2"/>
        </w:numPr>
        <w:spacing w:after="0"/>
        <w:ind w:left="2880"/>
        <w:rPr>
          <w:rFonts w:cstheme="minorHAnsi"/>
          <w:sz w:val="21"/>
          <w:szCs w:val="21"/>
        </w:rPr>
      </w:pPr>
      <w:r>
        <w:rPr>
          <w:rFonts w:cstheme="minorHAnsi"/>
          <w:sz w:val="21"/>
          <w:szCs w:val="21"/>
        </w:rPr>
        <w:t>Mic.com</w:t>
      </w:r>
    </w:p>
    <w:p w:rsidR="00F16E32" w:rsidRDefault="00F16E32" w:rsidP="00F16E32">
      <w:pPr>
        <w:spacing w:after="0"/>
        <w:rPr>
          <w:rFonts w:cstheme="minorHAnsi"/>
          <w:sz w:val="21"/>
          <w:szCs w:val="21"/>
        </w:rPr>
      </w:pPr>
    </w:p>
    <w:p w:rsidR="00F16E32" w:rsidRDefault="00F16E32" w:rsidP="00F16E32">
      <w:pPr>
        <w:spacing w:after="0"/>
        <w:ind w:left="2160"/>
        <w:rPr>
          <w:rFonts w:cstheme="minorHAnsi"/>
          <w:b/>
          <w:sz w:val="21"/>
          <w:szCs w:val="21"/>
        </w:rPr>
      </w:pPr>
      <w:r w:rsidRPr="00042AA9">
        <w:rPr>
          <w:rFonts w:cstheme="minorHAnsi"/>
          <w:b/>
          <w:sz w:val="21"/>
          <w:szCs w:val="21"/>
        </w:rPr>
        <w:t>Key Questions:</w:t>
      </w:r>
    </w:p>
    <w:p w:rsidR="00F16E32" w:rsidRDefault="00F16E32" w:rsidP="00F16E32">
      <w:pPr>
        <w:spacing w:after="0"/>
        <w:ind w:left="2160"/>
        <w:rPr>
          <w:rFonts w:cstheme="minorHAnsi"/>
          <w:b/>
          <w:sz w:val="21"/>
          <w:szCs w:val="21"/>
        </w:rPr>
      </w:pPr>
    </w:p>
    <w:p w:rsidR="00F16E32" w:rsidRPr="00ED4C02" w:rsidRDefault="00F16E32" w:rsidP="00F16E32">
      <w:pPr>
        <w:pStyle w:val="ListParagraph"/>
        <w:numPr>
          <w:ilvl w:val="0"/>
          <w:numId w:val="20"/>
        </w:numPr>
        <w:spacing w:after="0"/>
        <w:rPr>
          <w:rFonts w:cstheme="minorHAnsi"/>
          <w:sz w:val="21"/>
          <w:szCs w:val="21"/>
        </w:rPr>
      </w:pPr>
      <w:r>
        <w:rPr>
          <w:rFonts w:cstheme="minorHAnsi"/>
          <w:sz w:val="21"/>
          <w:szCs w:val="21"/>
        </w:rPr>
        <w:t>W</w:t>
      </w:r>
      <w:r w:rsidRPr="00ED4C02">
        <w:rPr>
          <w:rFonts w:cstheme="minorHAnsi"/>
          <w:sz w:val="21"/>
          <w:szCs w:val="21"/>
        </w:rPr>
        <w:t xml:space="preserve">hat are the sources of competitive advantage for the online NYT product and are these different from the </w:t>
      </w:r>
      <w:proofErr w:type="spellStart"/>
      <w:r w:rsidRPr="00ED4C02">
        <w:rPr>
          <w:rFonts w:cstheme="minorHAnsi"/>
          <w:sz w:val="21"/>
          <w:szCs w:val="21"/>
        </w:rPr>
        <w:t>histor‎ic</w:t>
      </w:r>
      <w:proofErr w:type="spellEnd"/>
      <w:r w:rsidRPr="00ED4C02">
        <w:rPr>
          <w:rFonts w:cstheme="minorHAnsi"/>
          <w:sz w:val="21"/>
          <w:szCs w:val="21"/>
        </w:rPr>
        <w:t xml:space="preserve"> print product?</w:t>
      </w:r>
    </w:p>
    <w:p w:rsidR="00F16E32" w:rsidRPr="00ED4C02" w:rsidRDefault="00F16E32" w:rsidP="00F16E32">
      <w:pPr>
        <w:pStyle w:val="ListParagraph"/>
        <w:numPr>
          <w:ilvl w:val="0"/>
          <w:numId w:val="20"/>
        </w:numPr>
        <w:spacing w:after="0"/>
        <w:rPr>
          <w:rFonts w:cstheme="minorHAnsi"/>
          <w:sz w:val="21"/>
          <w:szCs w:val="21"/>
        </w:rPr>
      </w:pPr>
      <w:r w:rsidRPr="00ED4C02">
        <w:rPr>
          <w:rFonts w:cstheme="minorHAnsi"/>
          <w:sz w:val="21"/>
          <w:szCs w:val="21"/>
        </w:rPr>
        <w:t>At the time of the case, the New York Times had just sold is local "regional media group" but still owned The Boston Globe. What do you think were the competitive advantages of these properties relative to the core NYT product and th</w:t>
      </w:r>
      <w:r>
        <w:rPr>
          <w:rFonts w:cstheme="minorHAnsi"/>
          <w:sz w:val="21"/>
          <w:szCs w:val="21"/>
        </w:rPr>
        <w:t>eir respective online potential?</w:t>
      </w:r>
    </w:p>
    <w:p w:rsidR="00F16E32" w:rsidRPr="00ED4C02" w:rsidRDefault="00F16E32" w:rsidP="00F16E32">
      <w:pPr>
        <w:pStyle w:val="ListParagraph"/>
        <w:numPr>
          <w:ilvl w:val="0"/>
          <w:numId w:val="20"/>
        </w:numPr>
        <w:spacing w:after="0"/>
        <w:rPr>
          <w:rFonts w:cstheme="minorHAnsi"/>
          <w:sz w:val="21"/>
          <w:szCs w:val="21"/>
        </w:rPr>
      </w:pPr>
      <w:r w:rsidRPr="00ED4C02">
        <w:rPr>
          <w:rFonts w:cstheme="minorHAnsi"/>
          <w:sz w:val="21"/>
          <w:szCs w:val="21"/>
        </w:rPr>
        <w:t xml:space="preserve">‎How big do you think the </w:t>
      </w:r>
      <w:proofErr w:type="spellStart"/>
      <w:r w:rsidRPr="00ED4C02">
        <w:rPr>
          <w:rFonts w:cstheme="minorHAnsi"/>
          <w:sz w:val="21"/>
          <w:szCs w:val="21"/>
        </w:rPr>
        <w:t>NYTimes</w:t>
      </w:r>
      <w:proofErr w:type="spellEnd"/>
      <w:r w:rsidRPr="00ED4C02">
        <w:rPr>
          <w:rFonts w:cstheme="minorHAnsi"/>
          <w:sz w:val="21"/>
          <w:szCs w:val="21"/>
        </w:rPr>
        <w:t xml:space="preserve"> digital business can be and what do you think </w:t>
      </w:r>
      <w:proofErr w:type="gramStart"/>
      <w:r w:rsidRPr="00ED4C02">
        <w:rPr>
          <w:rFonts w:cstheme="minorHAnsi"/>
          <w:sz w:val="21"/>
          <w:szCs w:val="21"/>
        </w:rPr>
        <w:t>it's</w:t>
      </w:r>
      <w:proofErr w:type="gramEnd"/>
      <w:r w:rsidRPr="00ED4C02">
        <w:rPr>
          <w:rFonts w:cstheme="minorHAnsi"/>
          <w:sz w:val="21"/>
          <w:szCs w:val="21"/>
        </w:rPr>
        <w:t xml:space="preserve"> profit margin will be at scale?</w:t>
      </w:r>
    </w:p>
    <w:p w:rsidR="00F16E32" w:rsidRPr="00ED4C02" w:rsidRDefault="00F16E32" w:rsidP="00F16E32">
      <w:pPr>
        <w:pStyle w:val="ListParagraph"/>
        <w:numPr>
          <w:ilvl w:val="0"/>
          <w:numId w:val="20"/>
        </w:numPr>
        <w:spacing w:after="0"/>
        <w:rPr>
          <w:rFonts w:cstheme="minorHAnsi"/>
          <w:sz w:val="21"/>
          <w:szCs w:val="21"/>
        </w:rPr>
      </w:pPr>
      <w:r w:rsidRPr="00ED4C02">
        <w:rPr>
          <w:rFonts w:cstheme="minorHAnsi"/>
          <w:sz w:val="21"/>
          <w:szCs w:val="21"/>
        </w:rPr>
        <w:t xml:space="preserve">What does this mean for how big and profitable the Huffington Post and Business Insider can be? </w:t>
      </w:r>
    </w:p>
    <w:p w:rsidR="00F16E32" w:rsidRPr="00ED4C02" w:rsidRDefault="00F16E32" w:rsidP="00F16E32">
      <w:pPr>
        <w:pStyle w:val="ListParagraph"/>
        <w:numPr>
          <w:ilvl w:val="0"/>
          <w:numId w:val="20"/>
        </w:numPr>
        <w:spacing w:after="0"/>
        <w:rPr>
          <w:rFonts w:cstheme="minorHAnsi"/>
          <w:sz w:val="21"/>
          <w:szCs w:val="21"/>
        </w:rPr>
      </w:pPr>
      <w:r w:rsidRPr="00ED4C02">
        <w:rPr>
          <w:rFonts w:cstheme="minorHAnsi"/>
          <w:sz w:val="21"/>
          <w:szCs w:val="21"/>
        </w:rPr>
        <w:t>Are there other companies about which financial information is available that you would use as benchmarks to help answer questions 3 and 4?</w:t>
      </w:r>
    </w:p>
    <w:p w:rsidR="00F16E32" w:rsidRPr="00FF2633" w:rsidRDefault="00F16E32" w:rsidP="00F16E32">
      <w:pPr>
        <w:spacing w:after="0"/>
        <w:rPr>
          <w:rFonts w:cstheme="minorHAnsi"/>
          <w:sz w:val="21"/>
          <w:szCs w:val="21"/>
        </w:rPr>
      </w:pPr>
    </w:p>
    <w:p w:rsidR="00F16E32" w:rsidRPr="00FF2633" w:rsidRDefault="00F16E32" w:rsidP="00F16E32">
      <w:pPr>
        <w:spacing w:after="0"/>
        <w:ind w:left="2160"/>
        <w:rPr>
          <w:rFonts w:cstheme="minorHAnsi"/>
          <w:b/>
          <w:sz w:val="21"/>
          <w:szCs w:val="21"/>
        </w:rPr>
      </w:pPr>
      <w:r w:rsidRPr="00FF2633">
        <w:rPr>
          <w:rFonts w:cstheme="minorHAnsi"/>
          <w:b/>
          <w:sz w:val="21"/>
          <w:szCs w:val="21"/>
        </w:rPr>
        <w:t>Reading:</w:t>
      </w:r>
    </w:p>
    <w:p w:rsidR="00F16E32" w:rsidRDefault="00F16E32" w:rsidP="00F16E32">
      <w:pPr>
        <w:pStyle w:val="ListParagraph"/>
        <w:numPr>
          <w:ilvl w:val="0"/>
          <w:numId w:val="2"/>
        </w:numPr>
        <w:spacing w:after="0"/>
        <w:ind w:left="2880"/>
        <w:rPr>
          <w:rFonts w:cstheme="minorHAnsi"/>
          <w:sz w:val="21"/>
          <w:szCs w:val="21"/>
        </w:rPr>
      </w:pPr>
      <w:proofErr w:type="spellStart"/>
      <w:r w:rsidRPr="00FF2633">
        <w:rPr>
          <w:rFonts w:cstheme="minorHAnsi"/>
          <w:sz w:val="21"/>
          <w:szCs w:val="21"/>
        </w:rPr>
        <w:t>Vineet</w:t>
      </w:r>
      <w:proofErr w:type="spellEnd"/>
      <w:r w:rsidRPr="00FF2633">
        <w:rPr>
          <w:rFonts w:cstheme="minorHAnsi"/>
          <w:sz w:val="21"/>
          <w:szCs w:val="21"/>
        </w:rPr>
        <w:t xml:space="preserve"> Kumar et al., </w:t>
      </w:r>
      <w:r>
        <w:rPr>
          <w:rFonts w:cstheme="minorHAnsi"/>
          <w:sz w:val="21"/>
          <w:szCs w:val="21"/>
        </w:rPr>
        <w:t>“</w:t>
      </w:r>
      <w:r w:rsidRPr="00FF2633">
        <w:rPr>
          <w:rFonts w:cstheme="minorHAnsi"/>
          <w:sz w:val="21"/>
          <w:szCs w:val="21"/>
        </w:rPr>
        <w:t>The New York Times Paywall</w:t>
      </w:r>
      <w:r>
        <w:rPr>
          <w:rFonts w:cstheme="minorHAnsi"/>
          <w:sz w:val="21"/>
          <w:szCs w:val="21"/>
        </w:rPr>
        <w:t>”</w:t>
      </w:r>
      <w:r w:rsidRPr="00FF2633">
        <w:rPr>
          <w:rFonts w:cstheme="minorHAnsi"/>
          <w:sz w:val="21"/>
          <w:szCs w:val="21"/>
        </w:rPr>
        <w:t xml:space="preserve">, </w:t>
      </w:r>
      <w:r w:rsidRPr="002B214A">
        <w:rPr>
          <w:rFonts w:cstheme="minorHAnsi"/>
          <w:sz w:val="21"/>
          <w:szCs w:val="21"/>
          <w:u w:val="single"/>
        </w:rPr>
        <w:t>Harvard Business School Case</w:t>
      </w:r>
      <w:r w:rsidRPr="00FF2633">
        <w:rPr>
          <w:rFonts w:cstheme="minorHAnsi"/>
          <w:sz w:val="21"/>
          <w:szCs w:val="21"/>
        </w:rPr>
        <w:t>, February 2012</w:t>
      </w:r>
    </w:p>
    <w:p w:rsidR="00F16E32" w:rsidRDefault="00F16E32" w:rsidP="00F16E32">
      <w:pPr>
        <w:pStyle w:val="ListParagraph"/>
        <w:numPr>
          <w:ilvl w:val="0"/>
          <w:numId w:val="2"/>
        </w:numPr>
        <w:spacing w:after="0"/>
        <w:ind w:left="2880"/>
        <w:rPr>
          <w:rFonts w:cstheme="minorHAnsi"/>
          <w:sz w:val="21"/>
          <w:szCs w:val="21"/>
        </w:rPr>
      </w:pPr>
      <w:r>
        <w:rPr>
          <w:rFonts w:cstheme="minorHAnsi"/>
          <w:sz w:val="21"/>
          <w:szCs w:val="21"/>
        </w:rPr>
        <w:t>Justin Fox, “A New Golden Age of Media”, Justin Fox, April 16, 2014</w:t>
      </w:r>
    </w:p>
    <w:p w:rsidR="00F16E32" w:rsidRDefault="00F16E32" w:rsidP="00F16E32">
      <w:pPr>
        <w:pStyle w:val="ListParagraph"/>
        <w:spacing w:after="0"/>
        <w:ind w:left="2880"/>
        <w:rPr>
          <w:rFonts w:cstheme="minorHAnsi"/>
          <w:sz w:val="21"/>
          <w:szCs w:val="21"/>
        </w:rPr>
      </w:pPr>
    </w:p>
    <w:p w:rsidR="00F16E32" w:rsidRDefault="00F16E32" w:rsidP="00F16E32">
      <w:pPr>
        <w:spacing w:after="0"/>
        <w:ind w:left="2160"/>
        <w:rPr>
          <w:rFonts w:cstheme="minorHAnsi"/>
          <w:b/>
          <w:sz w:val="21"/>
          <w:szCs w:val="21"/>
        </w:rPr>
      </w:pPr>
      <w:r w:rsidRPr="00682DBE">
        <w:rPr>
          <w:rFonts w:cstheme="minorHAnsi"/>
          <w:b/>
          <w:sz w:val="21"/>
          <w:szCs w:val="21"/>
        </w:rPr>
        <w:t>Speaker:</w:t>
      </w:r>
    </w:p>
    <w:p w:rsidR="00F16E32" w:rsidRPr="00D7797B" w:rsidRDefault="00F16E32" w:rsidP="00F16E32">
      <w:pPr>
        <w:pStyle w:val="ListParagraph"/>
        <w:numPr>
          <w:ilvl w:val="0"/>
          <w:numId w:val="2"/>
        </w:numPr>
        <w:tabs>
          <w:tab w:val="left" w:pos="2880"/>
        </w:tabs>
        <w:spacing w:after="0"/>
        <w:ind w:left="2880"/>
        <w:rPr>
          <w:rFonts w:cstheme="minorHAnsi"/>
          <w:sz w:val="21"/>
          <w:szCs w:val="21"/>
        </w:rPr>
      </w:pPr>
      <w:r w:rsidRPr="00D7797B">
        <w:rPr>
          <w:rFonts w:cstheme="minorHAnsi"/>
          <w:sz w:val="21"/>
          <w:szCs w:val="21"/>
        </w:rPr>
        <w:t xml:space="preserve">Chris </w:t>
      </w:r>
      <w:proofErr w:type="spellStart"/>
      <w:r w:rsidRPr="00D7797B">
        <w:rPr>
          <w:rFonts w:cstheme="minorHAnsi"/>
          <w:sz w:val="21"/>
          <w:szCs w:val="21"/>
        </w:rPr>
        <w:t>Altchek</w:t>
      </w:r>
      <w:proofErr w:type="spellEnd"/>
      <w:r w:rsidRPr="00D7797B">
        <w:rPr>
          <w:rFonts w:cstheme="minorHAnsi"/>
          <w:sz w:val="21"/>
          <w:szCs w:val="21"/>
        </w:rPr>
        <w:t xml:space="preserve">, CEO, Mic.com </w:t>
      </w:r>
      <w:r w:rsidR="00A949B0">
        <w:rPr>
          <w:rFonts w:cstheme="minorHAnsi"/>
          <w:sz w:val="21"/>
          <w:szCs w:val="21"/>
        </w:rPr>
        <w:t>(Confirmed)</w:t>
      </w:r>
    </w:p>
    <w:p w:rsidR="00F16E32" w:rsidRDefault="00F16E32" w:rsidP="00F16E32">
      <w:pPr>
        <w:pStyle w:val="ListParagraph"/>
        <w:numPr>
          <w:ilvl w:val="0"/>
          <w:numId w:val="2"/>
        </w:numPr>
        <w:tabs>
          <w:tab w:val="left" w:pos="2880"/>
        </w:tabs>
        <w:spacing w:after="0"/>
        <w:ind w:left="2880"/>
        <w:rPr>
          <w:rFonts w:cstheme="minorHAnsi"/>
          <w:sz w:val="21"/>
          <w:szCs w:val="21"/>
        </w:rPr>
      </w:pPr>
      <w:r>
        <w:rPr>
          <w:rFonts w:cstheme="minorHAnsi"/>
          <w:sz w:val="21"/>
          <w:szCs w:val="21"/>
        </w:rPr>
        <w:t xml:space="preserve">William Bardeen, Senior </w:t>
      </w:r>
      <w:r w:rsidR="00A949B0">
        <w:rPr>
          <w:rFonts w:cstheme="minorHAnsi"/>
          <w:sz w:val="21"/>
          <w:szCs w:val="21"/>
        </w:rPr>
        <w:t>Vice President, New York Times (Confirmed)</w:t>
      </w:r>
    </w:p>
    <w:p w:rsidR="00017EF4" w:rsidRDefault="00017EF4" w:rsidP="00F16E32">
      <w:pPr>
        <w:spacing w:after="0"/>
        <w:rPr>
          <w:rFonts w:cstheme="minorHAnsi"/>
          <w:sz w:val="21"/>
          <w:szCs w:val="21"/>
        </w:rPr>
      </w:pPr>
    </w:p>
    <w:p w:rsidR="001655CF" w:rsidRPr="00FF2633" w:rsidRDefault="00507888" w:rsidP="001655CF">
      <w:pPr>
        <w:spacing w:after="0"/>
        <w:rPr>
          <w:rFonts w:cstheme="minorHAnsi"/>
          <w:b/>
          <w:sz w:val="21"/>
          <w:szCs w:val="21"/>
        </w:rPr>
      </w:pPr>
      <w:r>
        <w:rPr>
          <w:rFonts w:cstheme="minorHAnsi"/>
          <w:b/>
          <w:sz w:val="21"/>
          <w:szCs w:val="21"/>
        </w:rPr>
        <w:t>December 4</w:t>
      </w:r>
      <w:r w:rsidR="00BF131D">
        <w:rPr>
          <w:rFonts w:cstheme="minorHAnsi"/>
          <w:b/>
          <w:sz w:val="21"/>
          <w:szCs w:val="21"/>
        </w:rPr>
        <w:t>, 2018</w:t>
      </w:r>
      <w:r w:rsidR="00354FCF">
        <w:rPr>
          <w:rFonts w:cstheme="minorHAnsi"/>
          <w:b/>
          <w:sz w:val="21"/>
          <w:szCs w:val="21"/>
        </w:rPr>
        <w:tab/>
      </w:r>
      <w:r w:rsidR="001655CF" w:rsidRPr="007A64BA">
        <w:rPr>
          <w:rFonts w:cstheme="minorHAnsi"/>
          <w:b/>
          <w:sz w:val="21"/>
          <w:szCs w:val="21"/>
          <w:u w:val="single"/>
        </w:rPr>
        <w:t>B2B/</w:t>
      </w:r>
      <w:proofErr w:type="spellStart"/>
      <w:r w:rsidR="001655CF" w:rsidRPr="007A64BA">
        <w:rPr>
          <w:rFonts w:cstheme="minorHAnsi"/>
          <w:b/>
          <w:sz w:val="21"/>
          <w:szCs w:val="21"/>
          <w:u w:val="single"/>
        </w:rPr>
        <w:t>Saas</w:t>
      </w:r>
      <w:proofErr w:type="spellEnd"/>
      <w:r w:rsidR="001655CF">
        <w:rPr>
          <w:rFonts w:cstheme="minorHAnsi"/>
          <w:b/>
          <w:sz w:val="21"/>
          <w:szCs w:val="21"/>
          <w:u w:val="single"/>
        </w:rPr>
        <w:t xml:space="preserve"> (Professor Knee)</w:t>
      </w:r>
    </w:p>
    <w:p w:rsidR="001655CF" w:rsidRPr="00FF2633" w:rsidRDefault="001655CF" w:rsidP="001655CF">
      <w:pPr>
        <w:spacing w:after="0"/>
        <w:rPr>
          <w:rFonts w:cstheme="minorHAnsi"/>
          <w:sz w:val="21"/>
          <w:szCs w:val="21"/>
        </w:rPr>
      </w:pPr>
    </w:p>
    <w:p w:rsidR="001655CF" w:rsidRPr="00FF2633" w:rsidRDefault="001655CF" w:rsidP="001655CF">
      <w:pPr>
        <w:spacing w:after="0"/>
        <w:ind w:left="1440" w:firstLine="720"/>
        <w:rPr>
          <w:rFonts w:cstheme="minorHAnsi"/>
          <w:b/>
          <w:sz w:val="21"/>
          <w:szCs w:val="21"/>
        </w:rPr>
      </w:pPr>
      <w:r>
        <w:rPr>
          <w:rFonts w:cstheme="minorHAnsi"/>
          <w:b/>
          <w:sz w:val="21"/>
          <w:szCs w:val="21"/>
        </w:rPr>
        <w:t>Incumbent</w:t>
      </w:r>
      <w:r w:rsidRPr="00FF2633">
        <w:rPr>
          <w:rFonts w:cstheme="minorHAnsi"/>
          <w:b/>
          <w:sz w:val="21"/>
          <w:szCs w:val="21"/>
        </w:rPr>
        <w:t>:</w:t>
      </w:r>
    </w:p>
    <w:p w:rsidR="001655CF" w:rsidRPr="00FF2633" w:rsidRDefault="001655CF" w:rsidP="001655CF">
      <w:pPr>
        <w:pStyle w:val="ListParagraph"/>
        <w:numPr>
          <w:ilvl w:val="0"/>
          <w:numId w:val="14"/>
        </w:numPr>
        <w:spacing w:after="0"/>
        <w:ind w:left="2520" w:firstLine="0"/>
        <w:rPr>
          <w:rFonts w:cstheme="minorHAnsi"/>
          <w:sz w:val="21"/>
          <w:szCs w:val="21"/>
        </w:rPr>
      </w:pPr>
      <w:r w:rsidRPr="00FF2633">
        <w:rPr>
          <w:rFonts w:cstheme="minorHAnsi"/>
          <w:sz w:val="21"/>
          <w:szCs w:val="21"/>
        </w:rPr>
        <w:t>Sale</w:t>
      </w:r>
      <w:r>
        <w:rPr>
          <w:rFonts w:cstheme="minorHAnsi"/>
          <w:sz w:val="21"/>
          <w:szCs w:val="21"/>
        </w:rPr>
        <w:t>s</w:t>
      </w:r>
      <w:r w:rsidRPr="00FF2633">
        <w:rPr>
          <w:rFonts w:cstheme="minorHAnsi"/>
          <w:sz w:val="21"/>
          <w:szCs w:val="21"/>
        </w:rPr>
        <w:t>force.com</w:t>
      </w:r>
    </w:p>
    <w:p w:rsidR="001655CF" w:rsidRPr="00DF1B2D" w:rsidRDefault="001655CF" w:rsidP="001655CF">
      <w:pPr>
        <w:spacing w:after="0"/>
        <w:ind w:left="2160"/>
        <w:rPr>
          <w:rFonts w:cstheme="minorHAnsi"/>
          <w:sz w:val="18"/>
          <w:szCs w:val="18"/>
        </w:rPr>
      </w:pPr>
    </w:p>
    <w:p w:rsidR="001655CF" w:rsidRPr="00FF2633" w:rsidRDefault="001655CF" w:rsidP="001655CF">
      <w:pPr>
        <w:spacing w:after="0"/>
        <w:ind w:left="2160"/>
        <w:rPr>
          <w:rFonts w:cstheme="minorHAnsi"/>
          <w:b/>
          <w:sz w:val="21"/>
          <w:szCs w:val="21"/>
        </w:rPr>
      </w:pPr>
      <w:r>
        <w:rPr>
          <w:rFonts w:cstheme="minorHAnsi"/>
          <w:b/>
          <w:sz w:val="21"/>
          <w:szCs w:val="21"/>
        </w:rPr>
        <w:t>Insurgent</w:t>
      </w:r>
      <w:r w:rsidRPr="00FF2633">
        <w:rPr>
          <w:rFonts w:cstheme="minorHAnsi"/>
          <w:b/>
          <w:sz w:val="21"/>
          <w:szCs w:val="21"/>
        </w:rPr>
        <w:t>:</w:t>
      </w:r>
    </w:p>
    <w:p w:rsidR="001655CF" w:rsidRPr="00B56B86" w:rsidRDefault="001655CF" w:rsidP="001655CF">
      <w:pPr>
        <w:pStyle w:val="ListParagraph"/>
        <w:numPr>
          <w:ilvl w:val="0"/>
          <w:numId w:val="14"/>
        </w:numPr>
        <w:spacing w:after="0"/>
        <w:ind w:left="2520" w:firstLine="0"/>
        <w:rPr>
          <w:rFonts w:cstheme="minorHAnsi"/>
          <w:sz w:val="21"/>
          <w:szCs w:val="21"/>
        </w:rPr>
      </w:pPr>
      <w:r w:rsidRPr="00B56B86">
        <w:rPr>
          <w:rFonts w:cstheme="minorHAnsi"/>
          <w:sz w:val="21"/>
          <w:szCs w:val="21"/>
        </w:rPr>
        <w:t>Blackline</w:t>
      </w:r>
    </w:p>
    <w:p w:rsidR="001655CF" w:rsidRDefault="001655CF" w:rsidP="001655CF">
      <w:pPr>
        <w:spacing w:after="0"/>
        <w:ind w:left="2160"/>
        <w:rPr>
          <w:rFonts w:cstheme="minorHAnsi"/>
          <w:b/>
          <w:sz w:val="21"/>
          <w:szCs w:val="21"/>
        </w:rPr>
      </w:pPr>
    </w:p>
    <w:p w:rsidR="001655CF" w:rsidRDefault="001655CF" w:rsidP="001655CF">
      <w:pPr>
        <w:spacing w:after="0"/>
        <w:ind w:left="2160"/>
        <w:rPr>
          <w:rFonts w:cstheme="minorHAnsi"/>
          <w:b/>
          <w:sz w:val="21"/>
          <w:szCs w:val="21"/>
        </w:rPr>
      </w:pPr>
      <w:r w:rsidRPr="00042AA9">
        <w:rPr>
          <w:rFonts w:cstheme="minorHAnsi"/>
          <w:b/>
          <w:sz w:val="21"/>
          <w:szCs w:val="21"/>
        </w:rPr>
        <w:t>Key Questions:</w:t>
      </w:r>
    </w:p>
    <w:p w:rsidR="001655CF" w:rsidRDefault="001655CF" w:rsidP="001655CF">
      <w:pPr>
        <w:spacing w:after="0"/>
        <w:ind w:left="2160"/>
        <w:rPr>
          <w:rFonts w:cstheme="minorHAnsi"/>
          <w:b/>
          <w:sz w:val="21"/>
          <w:szCs w:val="21"/>
        </w:rPr>
      </w:pPr>
    </w:p>
    <w:p w:rsidR="001655CF" w:rsidRPr="0036213C" w:rsidRDefault="001655CF" w:rsidP="001655CF">
      <w:pPr>
        <w:pStyle w:val="ListParagraph"/>
        <w:numPr>
          <w:ilvl w:val="0"/>
          <w:numId w:val="22"/>
        </w:numPr>
        <w:spacing w:after="0"/>
        <w:rPr>
          <w:rFonts w:cstheme="minorHAnsi"/>
          <w:sz w:val="21"/>
          <w:szCs w:val="21"/>
        </w:rPr>
      </w:pPr>
      <w:r>
        <w:rPr>
          <w:rFonts w:cstheme="minorHAnsi"/>
          <w:sz w:val="21"/>
          <w:szCs w:val="21"/>
        </w:rPr>
        <w:t>W</w:t>
      </w:r>
      <w:r w:rsidRPr="0036213C">
        <w:rPr>
          <w:rFonts w:cstheme="minorHAnsi"/>
          <w:sz w:val="21"/>
          <w:szCs w:val="21"/>
        </w:rPr>
        <w:t xml:space="preserve">hat is the right way to think of the relative cost to </w:t>
      </w:r>
      <w:proofErr w:type="gramStart"/>
      <w:r w:rsidRPr="0036213C">
        <w:rPr>
          <w:rFonts w:cstheme="minorHAnsi"/>
          <w:sz w:val="21"/>
          <w:szCs w:val="21"/>
        </w:rPr>
        <w:t>an</w:t>
      </w:r>
      <w:proofErr w:type="gramEnd"/>
      <w:r w:rsidRPr="0036213C">
        <w:rPr>
          <w:rFonts w:cstheme="minorHAnsi"/>
          <w:sz w:val="21"/>
          <w:szCs w:val="21"/>
        </w:rPr>
        <w:t xml:space="preserve"> </w:t>
      </w:r>
      <w:proofErr w:type="spellStart"/>
      <w:r w:rsidRPr="0036213C">
        <w:rPr>
          <w:rFonts w:cstheme="minorHAnsi"/>
          <w:sz w:val="21"/>
          <w:szCs w:val="21"/>
        </w:rPr>
        <w:t>smb</w:t>
      </w:r>
      <w:proofErr w:type="spellEnd"/>
      <w:r w:rsidRPr="0036213C">
        <w:rPr>
          <w:rFonts w:cstheme="minorHAnsi"/>
          <w:sz w:val="21"/>
          <w:szCs w:val="21"/>
        </w:rPr>
        <w:t xml:space="preserve"> customer of a SaaS and an enterprise solution? On a per user basis, what is the difference between the cost of an SMB SaaS customer and a large enterprise customer?</w:t>
      </w:r>
    </w:p>
    <w:p w:rsidR="001655CF" w:rsidRPr="0036213C" w:rsidRDefault="001655CF" w:rsidP="001655CF">
      <w:pPr>
        <w:pStyle w:val="ListParagraph"/>
        <w:numPr>
          <w:ilvl w:val="0"/>
          <w:numId w:val="22"/>
        </w:numPr>
        <w:spacing w:after="0"/>
        <w:rPr>
          <w:rFonts w:cstheme="minorHAnsi"/>
          <w:sz w:val="21"/>
          <w:szCs w:val="21"/>
        </w:rPr>
      </w:pPr>
      <w:r w:rsidRPr="0036213C">
        <w:rPr>
          <w:rFonts w:cstheme="minorHAnsi"/>
          <w:sz w:val="21"/>
          <w:szCs w:val="21"/>
        </w:rPr>
        <w:lastRenderedPageBreak/>
        <w:t>What are the respective sources of competitive advantage‎ for SaaS and enterprise software businesses</w:t>
      </w:r>
      <w:r>
        <w:rPr>
          <w:rFonts w:cstheme="minorHAnsi"/>
          <w:sz w:val="21"/>
          <w:szCs w:val="21"/>
        </w:rPr>
        <w:t>?</w:t>
      </w:r>
      <w:r w:rsidRPr="0036213C">
        <w:rPr>
          <w:rFonts w:cstheme="minorHAnsi"/>
          <w:sz w:val="21"/>
          <w:szCs w:val="21"/>
        </w:rPr>
        <w:t xml:space="preserve"> </w:t>
      </w:r>
    </w:p>
    <w:p w:rsidR="001655CF" w:rsidRPr="0036213C" w:rsidRDefault="001655CF" w:rsidP="001655CF">
      <w:pPr>
        <w:pStyle w:val="ListParagraph"/>
        <w:numPr>
          <w:ilvl w:val="0"/>
          <w:numId w:val="22"/>
        </w:numPr>
        <w:spacing w:after="0"/>
        <w:rPr>
          <w:rFonts w:cstheme="minorHAnsi"/>
          <w:sz w:val="21"/>
          <w:szCs w:val="21"/>
        </w:rPr>
      </w:pPr>
      <w:r w:rsidRPr="0036213C">
        <w:rPr>
          <w:rFonts w:cstheme="minorHAnsi"/>
          <w:sz w:val="21"/>
          <w:szCs w:val="21"/>
        </w:rPr>
        <w:t xml:space="preserve">What are the respective margins for SaaS and enterprise software businesses? ‎Which do </w:t>
      </w:r>
      <w:r>
        <w:rPr>
          <w:rFonts w:cstheme="minorHAnsi"/>
          <w:sz w:val="21"/>
          <w:szCs w:val="21"/>
        </w:rPr>
        <w:t>you</w:t>
      </w:r>
      <w:r w:rsidRPr="0036213C">
        <w:rPr>
          <w:rFonts w:cstheme="minorHAnsi"/>
          <w:sz w:val="21"/>
          <w:szCs w:val="21"/>
        </w:rPr>
        <w:t xml:space="preserve"> think is a better business?</w:t>
      </w:r>
    </w:p>
    <w:p w:rsidR="001655CF" w:rsidRPr="0036213C" w:rsidRDefault="001655CF" w:rsidP="001655CF">
      <w:pPr>
        <w:pStyle w:val="ListParagraph"/>
        <w:numPr>
          <w:ilvl w:val="0"/>
          <w:numId w:val="22"/>
        </w:numPr>
        <w:spacing w:after="0"/>
        <w:rPr>
          <w:rFonts w:cstheme="minorHAnsi"/>
          <w:sz w:val="21"/>
          <w:szCs w:val="21"/>
        </w:rPr>
      </w:pPr>
      <w:r w:rsidRPr="0036213C">
        <w:rPr>
          <w:rFonts w:cstheme="minorHAnsi"/>
          <w:sz w:val="21"/>
          <w:szCs w:val="21"/>
        </w:rPr>
        <w:t>Which do you think is more likely -- that Salesforce.com successfully moves into larger enterprises or that Oracle successfully moves into the SMB market?</w:t>
      </w:r>
    </w:p>
    <w:p w:rsidR="001655CF" w:rsidRPr="0036213C" w:rsidRDefault="001655CF" w:rsidP="001655CF">
      <w:pPr>
        <w:pStyle w:val="ListParagraph"/>
        <w:numPr>
          <w:ilvl w:val="0"/>
          <w:numId w:val="22"/>
        </w:numPr>
        <w:spacing w:after="0"/>
        <w:rPr>
          <w:rFonts w:cstheme="minorHAnsi"/>
          <w:sz w:val="21"/>
          <w:szCs w:val="21"/>
        </w:rPr>
      </w:pPr>
      <w:r w:rsidRPr="0036213C">
        <w:rPr>
          <w:rFonts w:cstheme="minorHAnsi"/>
          <w:sz w:val="21"/>
          <w:szCs w:val="21"/>
        </w:rPr>
        <w:t>What is the right product and sales strategy for Oracle in the SMB market?</w:t>
      </w:r>
    </w:p>
    <w:p w:rsidR="001655CF" w:rsidRPr="00DF1B2D" w:rsidRDefault="001655CF" w:rsidP="001655CF">
      <w:pPr>
        <w:spacing w:after="0"/>
        <w:rPr>
          <w:rFonts w:cstheme="minorHAnsi"/>
          <w:sz w:val="18"/>
          <w:szCs w:val="18"/>
        </w:rPr>
      </w:pPr>
    </w:p>
    <w:p w:rsidR="001655CF" w:rsidRPr="00FF2633" w:rsidRDefault="001655CF" w:rsidP="001655CF">
      <w:pPr>
        <w:spacing w:after="0"/>
        <w:ind w:left="1440" w:firstLine="720"/>
        <w:rPr>
          <w:rFonts w:cstheme="minorHAnsi"/>
          <w:b/>
          <w:sz w:val="21"/>
          <w:szCs w:val="21"/>
        </w:rPr>
      </w:pPr>
      <w:r w:rsidRPr="00FF2633">
        <w:rPr>
          <w:rFonts w:cstheme="minorHAnsi"/>
          <w:b/>
          <w:sz w:val="21"/>
          <w:szCs w:val="21"/>
        </w:rPr>
        <w:t xml:space="preserve">Reading: </w:t>
      </w:r>
      <w:r w:rsidRPr="00FF2633">
        <w:rPr>
          <w:rFonts w:cstheme="minorHAnsi"/>
          <w:b/>
          <w:sz w:val="21"/>
          <w:szCs w:val="21"/>
        </w:rPr>
        <w:tab/>
      </w:r>
    </w:p>
    <w:p w:rsidR="001655CF" w:rsidRDefault="001655CF" w:rsidP="001655CF">
      <w:pPr>
        <w:pStyle w:val="ListParagraph"/>
        <w:numPr>
          <w:ilvl w:val="0"/>
          <w:numId w:val="19"/>
        </w:numPr>
        <w:spacing w:after="0"/>
        <w:rPr>
          <w:rFonts w:cstheme="minorHAnsi"/>
          <w:sz w:val="21"/>
          <w:szCs w:val="21"/>
        </w:rPr>
      </w:pPr>
      <w:r w:rsidRPr="00FF2633">
        <w:rPr>
          <w:rFonts w:cstheme="minorHAnsi"/>
          <w:sz w:val="21"/>
          <w:szCs w:val="21"/>
        </w:rPr>
        <w:t xml:space="preserve">David </w:t>
      </w:r>
      <w:proofErr w:type="spellStart"/>
      <w:r w:rsidRPr="00FF2633">
        <w:rPr>
          <w:rFonts w:cstheme="minorHAnsi"/>
          <w:sz w:val="21"/>
          <w:szCs w:val="21"/>
        </w:rPr>
        <w:t>Yof</w:t>
      </w:r>
      <w:r>
        <w:rPr>
          <w:rFonts w:cstheme="minorHAnsi"/>
          <w:sz w:val="21"/>
          <w:szCs w:val="21"/>
        </w:rPr>
        <w:t>fi</w:t>
      </w:r>
      <w:r w:rsidRPr="00FF2633">
        <w:rPr>
          <w:rFonts w:cstheme="minorHAnsi"/>
          <w:sz w:val="21"/>
          <w:szCs w:val="21"/>
        </w:rPr>
        <w:t>e</w:t>
      </w:r>
      <w:proofErr w:type="spellEnd"/>
      <w:r w:rsidRPr="00FF2633">
        <w:rPr>
          <w:rFonts w:cstheme="minorHAnsi"/>
          <w:sz w:val="21"/>
          <w:szCs w:val="21"/>
        </w:rPr>
        <w:t xml:space="preserve"> et al., </w:t>
      </w:r>
      <w:r>
        <w:rPr>
          <w:rFonts w:cstheme="minorHAnsi"/>
          <w:sz w:val="21"/>
          <w:szCs w:val="21"/>
        </w:rPr>
        <w:t>“</w:t>
      </w:r>
      <w:r w:rsidRPr="00FF2633">
        <w:rPr>
          <w:rFonts w:cstheme="minorHAnsi"/>
          <w:sz w:val="21"/>
          <w:szCs w:val="21"/>
        </w:rPr>
        <w:t>Oracle vs. Salefor</w:t>
      </w:r>
      <w:r>
        <w:rPr>
          <w:rFonts w:cstheme="minorHAnsi"/>
          <w:sz w:val="21"/>
          <w:szCs w:val="21"/>
        </w:rPr>
        <w:t>c</w:t>
      </w:r>
      <w:r w:rsidRPr="00FF2633">
        <w:rPr>
          <w:rFonts w:cstheme="minorHAnsi"/>
          <w:sz w:val="21"/>
          <w:szCs w:val="21"/>
        </w:rPr>
        <w:t>e.com</w:t>
      </w:r>
      <w:r>
        <w:rPr>
          <w:rFonts w:cstheme="minorHAnsi"/>
          <w:sz w:val="21"/>
          <w:szCs w:val="21"/>
        </w:rPr>
        <w:t>”</w:t>
      </w:r>
      <w:r w:rsidRPr="00FF2633">
        <w:rPr>
          <w:rFonts w:cstheme="minorHAnsi"/>
          <w:sz w:val="21"/>
          <w:szCs w:val="21"/>
        </w:rPr>
        <w:t xml:space="preserve">, </w:t>
      </w:r>
      <w:r w:rsidRPr="000D7A2F">
        <w:rPr>
          <w:rFonts w:cstheme="minorHAnsi"/>
          <w:sz w:val="21"/>
          <w:szCs w:val="21"/>
          <w:u w:val="single"/>
        </w:rPr>
        <w:t>Harvard Business School Case</w:t>
      </w:r>
      <w:r w:rsidRPr="00FF2633">
        <w:rPr>
          <w:rFonts w:cstheme="minorHAnsi"/>
          <w:sz w:val="21"/>
          <w:szCs w:val="21"/>
        </w:rPr>
        <w:t>, June 2005</w:t>
      </w:r>
    </w:p>
    <w:p w:rsidR="001655CF" w:rsidRDefault="001655CF" w:rsidP="001655CF">
      <w:pPr>
        <w:pStyle w:val="ListParagraph"/>
        <w:numPr>
          <w:ilvl w:val="0"/>
          <w:numId w:val="19"/>
        </w:numPr>
        <w:spacing w:after="0"/>
        <w:rPr>
          <w:rFonts w:cstheme="minorHAnsi"/>
          <w:sz w:val="21"/>
          <w:szCs w:val="21"/>
        </w:rPr>
      </w:pPr>
      <w:r>
        <w:rPr>
          <w:rFonts w:cstheme="minorHAnsi"/>
          <w:sz w:val="21"/>
          <w:szCs w:val="21"/>
        </w:rPr>
        <w:t xml:space="preserve">Blackline Management Presentation </w:t>
      </w:r>
    </w:p>
    <w:p w:rsidR="001655CF" w:rsidRDefault="001655CF" w:rsidP="001655CF">
      <w:pPr>
        <w:pStyle w:val="ListParagraph"/>
        <w:spacing w:after="0"/>
        <w:ind w:left="2880"/>
        <w:rPr>
          <w:rFonts w:cstheme="minorHAnsi"/>
          <w:sz w:val="21"/>
          <w:szCs w:val="21"/>
        </w:rPr>
      </w:pPr>
    </w:p>
    <w:p w:rsidR="001655CF" w:rsidRPr="00DF1B2D" w:rsidRDefault="001655CF" w:rsidP="001655CF">
      <w:pPr>
        <w:spacing w:after="0"/>
        <w:ind w:left="1440" w:firstLine="720"/>
        <w:rPr>
          <w:rFonts w:cstheme="minorHAnsi"/>
          <w:sz w:val="21"/>
          <w:szCs w:val="21"/>
        </w:rPr>
      </w:pPr>
      <w:r w:rsidRPr="00DF1B2D">
        <w:rPr>
          <w:rFonts w:cstheme="minorHAnsi"/>
          <w:b/>
          <w:sz w:val="21"/>
          <w:szCs w:val="21"/>
        </w:rPr>
        <w:t xml:space="preserve">Speaker: </w:t>
      </w:r>
    </w:p>
    <w:p w:rsidR="001655CF" w:rsidRDefault="001655CF" w:rsidP="001655CF">
      <w:pPr>
        <w:pStyle w:val="ListParagraph"/>
        <w:numPr>
          <w:ilvl w:val="0"/>
          <w:numId w:val="19"/>
        </w:numPr>
        <w:spacing w:after="0"/>
        <w:rPr>
          <w:rFonts w:cstheme="minorHAnsi"/>
          <w:sz w:val="21"/>
          <w:szCs w:val="21"/>
        </w:rPr>
      </w:pPr>
      <w:r>
        <w:rPr>
          <w:rFonts w:cstheme="minorHAnsi"/>
          <w:sz w:val="21"/>
          <w:szCs w:val="21"/>
        </w:rPr>
        <w:t>Therese Tucker, CEO, Blackline</w:t>
      </w:r>
      <w:r w:rsidR="00A949B0">
        <w:rPr>
          <w:rFonts w:cstheme="minorHAnsi"/>
          <w:sz w:val="21"/>
          <w:szCs w:val="21"/>
        </w:rPr>
        <w:t xml:space="preserve"> (Confirmed)</w:t>
      </w:r>
      <w:r>
        <w:rPr>
          <w:rFonts w:cstheme="minorHAnsi"/>
          <w:sz w:val="21"/>
          <w:szCs w:val="21"/>
        </w:rPr>
        <w:t xml:space="preserve"> </w:t>
      </w:r>
    </w:p>
    <w:p w:rsidR="001655CF" w:rsidRDefault="001655CF" w:rsidP="00354FCF">
      <w:pPr>
        <w:spacing w:after="0"/>
        <w:rPr>
          <w:rFonts w:cstheme="minorHAnsi"/>
          <w:b/>
          <w:sz w:val="21"/>
          <w:szCs w:val="21"/>
        </w:rPr>
      </w:pPr>
    </w:p>
    <w:p w:rsidR="00354FCF" w:rsidRDefault="00354FCF" w:rsidP="003454DF">
      <w:pPr>
        <w:spacing w:after="0"/>
        <w:rPr>
          <w:rFonts w:cstheme="minorHAnsi"/>
          <w:sz w:val="21"/>
          <w:szCs w:val="21"/>
        </w:rPr>
      </w:pPr>
    </w:p>
    <w:p w:rsidR="0039619D" w:rsidRPr="00FF2633" w:rsidRDefault="00507888" w:rsidP="000A1BF5">
      <w:pPr>
        <w:spacing w:after="0"/>
        <w:rPr>
          <w:rFonts w:cstheme="minorHAnsi"/>
          <w:b/>
          <w:sz w:val="21"/>
          <w:szCs w:val="21"/>
        </w:rPr>
      </w:pPr>
      <w:r>
        <w:rPr>
          <w:rFonts w:cstheme="minorHAnsi"/>
          <w:b/>
          <w:sz w:val="21"/>
          <w:szCs w:val="21"/>
        </w:rPr>
        <w:t>December 11</w:t>
      </w:r>
      <w:r w:rsidR="00BF131D">
        <w:rPr>
          <w:rFonts w:cstheme="minorHAnsi"/>
          <w:b/>
          <w:sz w:val="21"/>
          <w:szCs w:val="21"/>
        </w:rPr>
        <w:t>, 2018</w:t>
      </w:r>
      <w:r w:rsidR="00BF131D">
        <w:rPr>
          <w:rFonts w:cstheme="minorHAnsi"/>
          <w:b/>
          <w:sz w:val="21"/>
          <w:szCs w:val="21"/>
        </w:rPr>
        <w:tab/>
      </w:r>
      <w:r w:rsidR="000A1BF5" w:rsidRPr="007A64BA">
        <w:rPr>
          <w:rFonts w:cstheme="minorHAnsi"/>
          <w:b/>
          <w:sz w:val="21"/>
          <w:szCs w:val="21"/>
          <w:u w:val="single"/>
        </w:rPr>
        <w:t>Wrap-up and Conclusions</w:t>
      </w:r>
    </w:p>
    <w:sectPr w:rsidR="0039619D" w:rsidRPr="00FF2633" w:rsidSect="00E41D25">
      <w:pgSz w:w="12240" w:h="15840"/>
      <w:pgMar w:top="936"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8EB"/>
    <w:multiLevelType w:val="hybridMultilevel"/>
    <w:tmpl w:val="EEB8B27C"/>
    <w:lvl w:ilvl="0" w:tplc="D45419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E970F1"/>
    <w:multiLevelType w:val="hybridMultilevel"/>
    <w:tmpl w:val="1B38AC06"/>
    <w:lvl w:ilvl="0" w:tplc="00000009">
      <w:start w:val="4"/>
      <w:numFmt w:val="bullet"/>
      <w:lvlText w:val="-"/>
      <w:lvlJc w:val="left"/>
      <w:pPr>
        <w:ind w:left="720" w:hanging="360"/>
      </w:pPr>
      <w:rPr>
        <w:rFonts w:ascii="Arial" w:hAnsi="Aria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7267"/>
    <w:multiLevelType w:val="hybridMultilevel"/>
    <w:tmpl w:val="A9D62992"/>
    <w:lvl w:ilvl="0" w:tplc="E2C688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D10BF9"/>
    <w:multiLevelType w:val="hybridMultilevel"/>
    <w:tmpl w:val="FF1E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969C8"/>
    <w:multiLevelType w:val="hybridMultilevel"/>
    <w:tmpl w:val="EAA2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15A79"/>
    <w:multiLevelType w:val="hybridMultilevel"/>
    <w:tmpl w:val="1916CE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312255A"/>
    <w:multiLevelType w:val="hybridMultilevel"/>
    <w:tmpl w:val="EEB8B27C"/>
    <w:lvl w:ilvl="0" w:tplc="D45419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7FB0C09"/>
    <w:multiLevelType w:val="hybridMultilevel"/>
    <w:tmpl w:val="D33AF41A"/>
    <w:lvl w:ilvl="0" w:tplc="00000009">
      <w:start w:val="4"/>
      <w:numFmt w:val="bullet"/>
      <w:lvlText w:val="-"/>
      <w:lvlJc w:val="left"/>
      <w:pPr>
        <w:ind w:left="2880" w:hanging="360"/>
      </w:pPr>
      <w:rPr>
        <w:rFonts w:ascii="Arial" w:hAnsi="Arial" w:cs="Tahom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C7371B8"/>
    <w:multiLevelType w:val="hybridMultilevel"/>
    <w:tmpl w:val="F3B881C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D1776D5"/>
    <w:multiLevelType w:val="hybridMultilevel"/>
    <w:tmpl w:val="45AC59E6"/>
    <w:lvl w:ilvl="0" w:tplc="00000009">
      <w:start w:val="4"/>
      <w:numFmt w:val="bullet"/>
      <w:lvlText w:val="-"/>
      <w:lvlJc w:val="left"/>
      <w:pPr>
        <w:ind w:left="3600" w:hanging="360"/>
      </w:pPr>
      <w:rPr>
        <w:rFonts w:ascii="Arial" w:hAnsi="Arial" w:cs="Tahoma" w:hint="default"/>
      </w:rPr>
    </w:lvl>
    <w:lvl w:ilvl="1" w:tplc="00000009">
      <w:start w:val="4"/>
      <w:numFmt w:val="bullet"/>
      <w:lvlText w:val="-"/>
      <w:lvlJc w:val="left"/>
      <w:pPr>
        <w:ind w:left="4320" w:hanging="360"/>
      </w:pPr>
      <w:rPr>
        <w:rFonts w:ascii="Arial" w:hAnsi="Arial" w:cs="Tahoma"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EFB0362"/>
    <w:multiLevelType w:val="hybridMultilevel"/>
    <w:tmpl w:val="DFB0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926DA"/>
    <w:multiLevelType w:val="hybridMultilevel"/>
    <w:tmpl w:val="79D6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044A5"/>
    <w:multiLevelType w:val="hybridMultilevel"/>
    <w:tmpl w:val="8B187B9A"/>
    <w:lvl w:ilvl="0" w:tplc="5CF8F8B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8785E80"/>
    <w:multiLevelType w:val="hybridMultilevel"/>
    <w:tmpl w:val="28DE12FC"/>
    <w:lvl w:ilvl="0" w:tplc="00000009">
      <w:start w:val="4"/>
      <w:numFmt w:val="bullet"/>
      <w:lvlText w:val="-"/>
      <w:lvlJc w:val="left"/>
      <w:pPr>
        <w:ind w:left="3240" w:hanging="360"/>
      </w:pPr>
      <w:rPr>
        <w:rFonts w:ascii="Arial" w:hAnsi="Arial"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57872C15"/>
    <w:multiLevelType w:val="hybridMultilevel"/>
    <w:tmpl w:val="C41AD020"/>
    <w:lvl w:ilvl="0" w:tplc="00000009">
      <w:start w:val="4"/>
      <w:numFmt w:val="bullet"/>
      <w:lvlText w:val="-"/>
      <w:lvlJc w:val="left"/>
      <w:pPr>
        <w:ind w:left="720" w:hanging="360"/>
      </w:pPr>
      <w:rPr>
        <w:rFonts w:ascii="Arial" w:hAnsi="Aria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0000009">
      <w:start w:val="4"/>
      <w:numFmt w:val="bullet"/>
      <w:lvlText w:val="-"/>
      <w:lvlJc w:val="left"/>
      <w:pPr>
        <w:ind w:left="2880" w:hanging="360"/>
      </w:pPr>
      <w:rPr>
        <w:rFonts w:ascii="Arial" w:hAnsi="Arial" w:cs="Tahoma"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F49AF"/>
    <w:multiLevelType w:val="hybridMultilevel"/>
    <w:tmpl w:val="B5FAE472"/>
    <w:lvl w:ilvl="0" w:tplc="00000009">
      <w:start w:val="4"/>
      <w:numFmt w:val="bullet"/>
      <w:lvlText w:val="-"/>
      <w:lvlJc w:val="left"/>
      <w:pPr>
        <w:ind w:left="3600" w:hanging="360"/>
      </w:pPr>
      <w:rPr>
        <w:rFonts w:ascii="Arial" w:hAnsi="Arial" w:cs="Tahoma"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22A327B"/>
    <w:multiLevelType w:val="hybridMultilevel"/>
    <w:tmpl w:val="996C54E0"/>
    <w:lvl w:ilvl="0" w:tplc="00000009">
      <w:start w:val="4"/>
      <w:numFmt w:val="bullet"/>
      <w:lvlText w:val="-"/>
      <w:lvlJc w:val="left"/>
      <w:pPr>
        <w:ind w:left="2880" w:hanging="360"/>
      </w:pPr>
      <w:rPr>
        <w:rFonts w:ascii="Arial" w:hAnsi="Arial" w:cs="Tahoma"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6F803CB"/>
    <w:multiLevelType w:val="hybridMultilevel"/>
    <w:tmpl w:val="64F4410A"/>
    <w:lvl w:ilvl="0" w:tplc="0D0AA4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7197B77"/>
    <w:multiLevelType w:val="hybridMultilevel"/>
    <w:tmpl w:val="AAA6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07623"/>
    <w:multiLevelType w:val="hybridMultilevel"/>
    <w:tmpl w:val="D2D8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0421A"/>
    <w:multiLevelType w:val="hybridMultilevel"/>
    <w:tmpl w:val="64F4410A"/>
    <w:lvl w:ilvl="0" w:tplc="0D0AA4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F513530"/>
    <w:multiLevelType w:val="hybridMultilevel"/>
    <w:tmpl w:val="4E84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D297A"/>
    <w:multiLevelType w:val="hybridMultilevel"/>
    <w:tmpl w:val="EEB8B27C"/>
    <w:lvl w:ilvl="0" w:tplc="D45419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7BA6823"/>
    <w:multiLevelType w:val="hybridMultilevel"/>
    <w:tmpl w:val="D69E1FB2"/>
    <w:lvl w:ilvl="0" w:tplc="0409000F">
      <w:start w:val="1"/>
      <w:numFmt w:val="decimal"/>
      <w:lvlText w:val="%1."/>
      <w:lvlJc w:val="left"/>
      <w:pPr>
        <w:ind w:left="720" w:hanging="360"/>
      </w:pPr>
    </w:lvl>
    <w:lvl w:ilvl="1" w:tplc="42D8EB22">
      <w:start w:val="212"/>
      <w:numFmt w:val="bullet"/>
      <w:lvlText w:val="-"/>
      <w:lvlJc w:val="left"/>
      <w:pPr>
        <w:ind w:left="1440" w:hanging="360"/>
      </w:pPr>
      <w:rPr>
        <w:rFonts w:ascii="Calibri" w:eastAsiaTheme="minorHAnsi" w:hAnsi="Calibri" w:cs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A375E6B"/>
    <w:multiLevelType w:val="hybridMultilevel"/>
    <w:tmpl w:val="D352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A66D8"/>
    <w:multiLevelType w:val="hybridMultilevel"/>
    <w:tmpl w:val="7012C554"/>
    <w:lvl w:ilvl="0" w:tplc="00000009">
      <w:start w:val="4"/>
      <w:numFmt w:val="bullet"/>
      <w:lvlText w:val="-"/>
      <w:lvlJc w:val="left"/>
      <w:pPr>
        <w:ind w:left="720" w:hanging="360"/>
      </w:pPr>
      <w:rPr>
        <w:rFonts w:ascii="Arial" w:hAnsi="Aria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0000009">
      <w:start w:val="4"/>
      <w:numFmt w:val="bullet"/>
      <w:lvlText w:val="-"/>
      <w:lvlJc w:val="left"/>
      <w:pPr>
        <w:ind w:left="2880" w:hanging="360"/>
      </w:pPr>
      <w:rPr>
        <w:rFonts w:ascii="Arial" w:hAnsi="Arial" w:cs="Tahoma" w:hint="default"/>
      </w:rPr>
    </w:lvl>
    <w:lvl w:ilvl="4" w:tplc="00000009">
      <w:start w:val="4"/>
      <w:numFmt w:val="bullet"/>
      <w:lvlText w:val="-"/>
      <w:lvlJc w:val="left"/>
      <w:pPr>
        <w:ind w:left="3600" w:hanging="360"/>
      </w:pPr>
      <w:rPr>
        <w:rFonts w:ascii="Arial" w:hAnsi="Arial"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8"/>
  </w:num>
  <w:num w:numId="4">
    <w:abstractNumId w:val="3"/>
  </w:num>
  <w:num w:numId="5">
    <w:abstractNumId w:val="21"/>
  </w:num>
  <w:num w:numId="6">
    <w:abstractNumId w:val="9"/>
  </w:num>
  <w:num w:numId="7">
    <w:abstractNumId w:val="5"/>
  </w:num>
  <w:num w:numId="8">
    <w:abstractNumId w:val="11"/>
  </w:num>
  <w:num w:numId="9">
    <w:abstractNumId w:val="1"/>
  </w:num>
  <w:num w:numId="10">
    <w:abstractNumId w:val="14"/>
  </w:num>
  <w:num w:numId="11">
    <w:abstractNumId w:val="25"/>
  </w:num>
  <w:num w:numId="12">
    <w:abstractNumId w:val="19"/>
  </w:num>
  <w:num w:numId="13">
    <w:abstractNumId w:val="24"/>
  </w:num>
  <w:num w:numId="14">
    <w:abstractNumId w:val="16"/>
  </w:num>
  <w:num w:numId="15">
    <w:abstractNumId w:val="4"/>
  </w:num>
  <w:num w:numId="16">
    <w:abstractNumId w:val="8"/>
  </w:num>
  <w:num w:numId="17">
    <w:abstractNumId w:val="10"/>
  </w:num>
  <w:num w:numId="18">
    <w:abstractNumId w:val="13"/>
  </w:num>
  <w:num w:numId="19">
    <w:abstractNumId w:val="7"/>
  </w:num>
  <w:num w:numId="20">
    <w:abstractNumId w:val="6"/>
  </w:num>
  <w:num w:numId="21">
    <w:abstractNumId w:val="17"/>
  </w:num>
  <w:num w:numId="22">
    <w:abstractNumId w:val="22"/>
  </w:num>
  <w:num w:numId="23">
    <w:abstractNumId w:val="0"/>
  </w:num>
  <w:num w:numId="24">
    <w:abstractNumId w:val="20"/>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F5"/>
    <w:rsid w:val="00017EF4"/>
    <w:rsid w:val="00020CA7"/>
    <w:rsid w:val="00042AA9"/>
    <w:rsid w:val="00063ED7"/>
    <w:rsid w:val="000659E7"/>
    <w:rsid w:val="00070BA6"/>
    <w:rsid w:val="0008008A"/>
    <w:rsid w:val="00080EB6"/>
    <w:rsid w:val="00090F84"/>
    <w:rsid w:val="000A1BF5"/>
    <w:rsid w:val="000A2FDC"/>
    <w:rsid w:val="000A7DAE"/>
    <w:rsid w:val="000C786C"/>
    <w:rsid w:val="000D7A2F"/>
    <w:rsid w:val="000E6645"/>
    <w:rsid w:val="0010211F"/>
    <w:rsid w:val="00120515"/>
    <w:rsid w:val="00122C61"/>
    <w:rsid w:val="00123B8F"/>
    <w:rsid w:val="00127C5D"/>
    <w:rsid w:val="00144FA0"/>
    <w:rsid w:val="00152637"/>
    <w:rsid w:val="00162011"/>
    <w:rsid w:val="001655CF"/>
    <w:rsid w:val="00165AD0"/>
    <w:rsid w:val="001B69CC"/>
    <w:rsid w:val="001C344E"/>
    <w:rsid w:val="001C34AC"/>
    <w:rsid w:val="001D6B16"/>
    <w:rsid w:val="001F0961"/>
    <w:rsid w:val="001F18C2"/>
    <w:rsid w:val="002148EC"/>
    <w:rsid w:val="0023092E"/>
    <w:rsid w:val="00287636"/>
    <w:rsid w:val="002B214A"/>
    <w:rsid w:val="002B53D2"/>
    <w:rsid w:val="002D0667"/>
    <w:rsid w:val="002D280F"/>
    <w:rsid w:val="003100B5"/>
    <w:rsid w:val="00312E4B"/>
    <w:rsid w:val="003206F7"/>
    <w:rsid w:val="003219A1"/>
    <w:rsid w:val="003454DF"/>
    <w:rsid w:val="00345E4F"/>
    <w:rsid w:val="00354FCF"/>
    <w:rsid w:val="0036213C"/>
    <w:rsid w:val="00372311"/>
    <w:rsid w:val="0039619D"/>
    <w:rsid w:val="003964EE"/>
    <w:rsid w:val="003A57AD"/>
    <w:rsid w:val="003B3A60"/>
    <w:rsid w:val="003C05AF"/>
    <w:rsid w:val="003C0B32"/>
    <w:rsid w:val="003E7F1B"/>
    <w:rsid w:val="003F4BE0"/>
    <w:rsid w:val="00401298"/>
    <w:rsid w:val="00405737"/>
    <w:rsid w:val="00450DBF"/>
    <w:rsid w:val="004553F9"/>
    <w:rsid w:val="004C5F18"/>
    <w:rsid w:val="004C7257"/>
    <w:rsid w:val="004D4ACE"/>
    <w:rsid w:val="004E4767"/>
    <w:rsid w:val="004F2852"/>
    <w:rsid w:val="005023A4"/>
    <w:rsid w:val="005031D1"/>
    <w:rsid w:val="00507888"/>
    <w:rsid w:val="00513897"/>
    <w:rsid w:val="00523923"/>
    <w:rsid w:val="00524455"/>
    <w:rsid w:val="00526A85"/>
    <w:rsid w:val="00562D1A"/>
    <w:rsid w:val="00565EBB"/>
    <w:rsid w:val="0056734C"/>
    <w:rsid w:val="00572D67"/>
    <w:rsid w:val="005779A7"/>
    <w:rsid w:val="00586674"/>
    <w:rsid w:val="005921AF"/>
    <w:rsid w:val="005B2588"/>
    <w:rsid w:val="005B2860"/>
    <w:rsid w:val="005E771E"/>
    <w:rsid w:val="00602CA6"/>
    <w:rsid w:val="00621D26"/>
    <w:rsid w:val="00650C20"/>
    <w:rsid w:val="0065621F"/>
    <w:rsid w:val="00682DBE"/>
    <w:rsid w:val="00697844"/>
    <w:rsid w:val="006A4E7E"/>
    <w:rsid w:val="006B035A"/>
    <w:rsid w:val="006C6B97"/>
    <w:rsid w:val="007826D1"/>
    <w:rsid w:val="007A2AD4"/>
    <w:rsid w:val="007A64BA"/>
    <w:rsid w:val="007B2ED7"/>
    <w:rsid w:val="007E0EDB"/>
    <w:rsid w:val="007E5529"/>
    <w:rsid w:val="007E72EB"/>
    <w:rsid w:val="007F639C"/>
    <w:rsid w:val="0080424D"/>
    <w:rsid w:val="008043AF"/>
    <w:rsid w:val="008145A8"/>
    <w:rsid w:val="00815C55"/>
    <w:rsid w:val="00830188"/>
    <w:rsid w:val="00832CC5"/>
    <w:rsid w:val="00832D1B"/>
    <w:rsid w:val="00842EE5"/>
    <w:rsid w:val="008459F9"/>
    <w:rsid w:val="00855B53"/>
    <w:rsid w:val="008640FE"/>
    <w:rsid w:val="00872A07"/>
    <w:rsid w:val="00893B99"/>
    <w:rsid w:val="008B123A"/>
    <w:rsid w:val="008B3B8F"/>
    <w:rsid w:val="008C589D"/>
    <w:rsid w:val="008E4BFD"/>
    <w:rsid w:val="00902D16"/>
    <w:rsid w:val="009137AA"/>
    <w:rsid w:val="009242D2"/>
    <w:rsid w:val="00936988"/>
    <w:rsid w:val="00942088"/>
    <w:rsid w:val="009427B4"/>
    <w:rsid w:val="00950465"/>
    <w:rsid w:val="00953CB2"/>
    <w:rsid w:val="00982C9C"/>
    <w:rsid w:val="009A3387"/>
    <w:rsid w:val="009B72A4"/>
    <w:rsid w:val="009B72A9"/>
    <w:rsid w:val="009C0E6A"/>
    <w:rsid w:val="009E3669"/>
    <w:rsid w:val="00A15DA5"/>
    <w:rsid w:val="00A21B92"/>
    <w:rsid w:val="00A22866"/>
    <w:rsid w:val="00A44D2D"/>
    <w:rsid w:val="00A53958"/>
    <w:rsid w:val="00A565EC"/>
    <w:rsid w:val="00A60AF4"/>
    <w:rsid w:val="00A6242A"/>
    <w:rsid w:val="00A8744F"/>
    <w:rsid w:val="00A949B0"/>
    <w:rsid w:val="00AA0FB1"/>
    <w:rsid w:val="00AB16A6"/>
    <w:rsid w:val="00AD51C6"/>
    <w:rsid w:val="00AD759C"/>
    <w:rsid w:val="00AE3374"/>
    <w:rsid w:val="00AF5808"/>
    <w:rsid w:val="00B17F5F"/>
    <w:rsid w:val="00B35A86"/>
    <w:rsid w:val="00B37129"/>
    <w:rsid w:val="00B56B86"/>
    <w:rsid w:val="00B646E2"/>
    <w:rsid w:val="00B84E78"/>
    <w:rsid w:val="00BB0DA1"/>
    <w:rsid w:val="00BB5B7D"/>
    <w:rsid w:val="00BF131D"/>
    <w:rsid w:val="00BF2E43"/>
    <w:rsid w:val="00BF46A4"/>
    <w:rsid w:val="00C0221E"/>
    <w:rsid w:val="00C15CF3"/>
    <w:rsid w:val="00C4000D"/>
    <w:rsid w:val="00C52C2F"/>
    <w:rsid w:val="00C57074"/>
    <w:rsid w:val="00C609FB"/>
    <w:rsid w:val="00C751D6"/>
    <w:rsid w:val="00C8364E"/>
    <w:rsid w:val="00C85A28"/>
    <w:rsid w:val="00C86452"/>
    <w:rsid w:val="00CB24F1"/>
    <w:rsid w:val="00CB584A"/>
    <w:rsid w:val="00CC55B4"/>
    <w:rsid w:val="00CD2479"/>
    <w:rsid w:val="00D07F3D"/>
    <w:rsid w:val="00D170A8"/>
    <w:rsid w:val="00D25D54"/>
    <w:rsid w:val="00D46A63"/>
    <w:rsid w:val="00D56611"/>
    <w:rsid w:val="00D75608"/>
    <w:rsid w:val="00D778A6"/>
    <w:rsid w:val="00D7797B"/>
    <w:rsid w:val="00D82CAD"/>
    <w:rsid w:val="00D879C2"/>
    <w:rsid w:val="00D91521"/>
    <w:rsid w:val="00DB0A65"/>
    <w:rsid w:val="00DB2C8A"/>
    <w:rsid w:val="00DC19E1"/>
    <w:rsid w:val="00DC435F"/>
    <w:rsid w:val="00DE4376"/>
    <w:rsid w:val="00DF1B2D"/>
    <w:rsid w:val="00E0440F"/>
    <w:rsid w:val="00E114D8"/>
    <w:rsid w:val="00E134D3"/>
    <w:rsid w:val="00E41D25"/>
    <w:rsid w:val="00E44860"/>
    <w:rsid w:val="00E67979"/>
    <w:rsid w:val="00E9534F"/>
    <w:rsid w:val="00EB54EF"/>
    <w:rsid w:val="00EC6942"/>
    <w:rsid w:val="00ED4C02"/>
    <w:rsid w:val="00EF368E"/>
    <w:rsid w:val="00EF748F"/>
    <w:rsid w:val="00F10E37"/>
    <w:rsid w:val="00F135A6"/>
    <w:rsid w:val="00F13F4D"/>
    <w:rsid w:val="00F16E32"/>
    <w:rsid w:val="00F34CAA"/>
    <w:rsid w:val="00F51F74"/>
    <w:rsid w:val="00F62306"/>
    <w:rsid w:val="00F950B3"/>
    <w:rsid w:val="00F95DE7"/>
    <w:rsid w:val="00FB01D9"/>
    <w:rsid w:val="00FD0995"/>
    <w:rsid w:val="00FD4CDE"/>
    <w:rsid w:val="00FE69BE"/>
    <w:rsid w:val="00FF2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BF5"/>
    <w:rPr>
      <w:color w:val="0000FF" w:themeColor="hyperlink"/>
      <w:u w:val="single"/>
    </w:rPr>
  </w:style>
  <w:style w:type="paragraph" w:styleId="ListParagraph">
    <w:name w:val="List Paragraph"/>
    <w:basedOn w:val="Normal"/>
    <w:uiPriority w:val="34"/>
    <w:qFormat/>
    <w:rsid w:val="000A1BF5"/>
    <w:pPr>
      <w:ind w:left="720"/>
      <w:contextualSpacing/>
    </w:pPr>
  </w:style>
  <w:style w:type="paragraph" w:styleId="BalloonText">
    <w:name w:val="Balloon Text"/>
    <w:basedOn w:val="Normal"/>
    <w:link w:val="BalloonTextChar"/>
    <w:uiPriority w:val="99"/>
    <w:semiHidden/>
    <w:unhideWhenUsed/>
    <w:rsid w:val="00CB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BF5"/>
    <w:rPr>
      <w:color w:val="0000FF" w:themeColor="hyperlink"/>
      <w:u w:val="single"/>
    </w:rPr>
  </w:style>
  <w:style w:type="paragraph" w:styleId="ListParagraph">
    <w:name w:val="List Paragraph"/>
    <w:basedOn w:val="Normal"/>
    <w:uiPriority w:val="34"/>
    <w:qFormat/>
    <w:rsid w:val="000A1BF5"/>
    <w:pPr>
      <w:ind w:left="720"/>
      <w:contextualSpacing/>
    </w:pPr>
  </w:style>
  <w:style w:type="paragraph" w:styleId="BalloonText">
    <w:name w:val="Balloon Text"/>
    <w:basedOn w:val="Normal"/>
    <w:link w:val="BalloonTextChar"/>
    <w:uiPriority w:val="99"/>
    <w:semiHidden/>
    <w:unhideWhenUsed/>
    <w:rsid w:val="00CB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992">
      <w:bodyDiv w:val="1"/>
      <w:marLeft w:val="0"/>
      <w:marRight w:val="0"/>
      <w:marTop w:val="0"/>
      <w:marBottom w:val="0"/>
      <w:divBdr>
        <w:top w:val="none" w:sz="0" w:space="0" w:color="auto"/>
        <w:left w:val="none" w:sz="0" w:space="0" w:color="auto"/>
        <w:bottom w:val="none" w:sz="0" w:space="0" w:color="auto"/>
        <w:right w:val="none" w:sz="0" w:space="0" w:color="auto"/>
      </w:divBdr>
    </w:div>
    <w:div w:id="217935212">
      <w:bodyDiv w:val="1"/>
      <w:marLeft w:val="0"/>
      <w:marRight w:val="0"/>
      <w:marTop w:val="0"/>
      <w:marBottom w:val="0"/>
      <w:divBdr>
        <w:top w:val="none" w:sz="0" w:space="0" w:color="auto"/>
        <w:left w:val="none" w:sz="0" w:space="0" w:color="auto"/>
        <w:bottom w:val="none" w:sz="0" w:space="0" w:color="auto"/>
        <w:right w:val="none" w:sz="0" w:space="0" w:color="auto"/>
      </w:divBdr>
    </w:div>
    <w:div w:id="4794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ee@Evercore.com" TargetMode="External"/><Relationship Id="rId3" Type="http://schemas.openxmlformats.org/officeDocument/2006/relationships/styles" Target="styles.xml"/><Relationship Id="rId7" Type="http://schemas.openxmlformats.org/officeDocument/2006/relationships/hyperlink" Target="mailto:jeremy.philip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Chadha19@gsb.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555A-79C8-4453-9536-D34191FD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Evercore</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Sycz, Christine</dc:creator>
  <cp:lastModifiedBy>Holden, Laura</cp:lastModifiedBy>
  <cp:revision>2</cp:revision>
  <cp:lastPrinted>2018-08-15T16:05:00Z</cp:lastPrinted>
  <dcterms:created xsi:type="dcterms:W3CDTF">2018-08-28T13:44:00Z</dcterms:created>
  <dcterms:modified xsi:type="dcterms:W3CDTF">2018-08-28T13:44:00Z</dcterms:modified>
</cp:coreProperties>
</file>