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22DD3" w14:textId="77777777" w:rsidR="00934BFC" w:rsidRDefault="00934BFC" w:rsidP="00934BFC"/>
    <w:p w14:paraId="60F4FDD9" w14:textId="77777777" w:rsidR="00934BFC" w:rsidRDefault="00934BFC" w:rsidP="00934BFC">
      <w:pPr>
        <w:sectPr w:rsidR="00934BFC" w:rsidSect="00535F4E">
          <w:headerReference w:type="default" r:id="rId8"/>
          <w:footerReference w:type="default" r:id="rId9"/>
          <w:pgSz w:w="12240" w:h="15840"/>
          <w:pgMar w:top="1440" w:right="720" w:bottom="1440" w:left="720" w:header="720" w:footer="720" w:gutter="0"/>
          <w:cols w:space="720"/>
          <w:docGrid w:linePitch="360"/>
        </w:sectPr>
      </w:pPr>
    </w:p>
    <w:p w14:paraId="31BB53F6" w14:textId="77777777" w:rsidR="00535F4E" w:rsidRDefault="00A03C4F" w:rsidP="00535F4E">
      <w:pPr>
        <w:jc w:val="center"/>
        <w:rPr>
          <w:b/>
          <w:sz w:val="28"/>
          <w:szCs w:val="28"/>
        </w:rPr>
      </w:pPr>
      <w:r w:rsidRPr="00A03C4F">
        <w:rPr>
          <w:b/>
          <w:sz w:val="28"/>
          <w:szCs w:val="28"/>
        </w:rPr>
        <w:lastRenderedPageBreak/>
        <w:t>FINANCE &amp; SUSTAINABILITY</w:t>
      </w:r>
    </w:p>
    <w:p w14:paraId="7A90CDF2" w14:textId="77777777" w:rsidR="00B65300" w:rsidRDefault="00B65300" w:rsidP="00535F4E">
      <w:pPr>
        <w:jc w:val="center"/>
        <w:rPr>
          <w:b/>
          <w:sz w:val="28"/>
          <w:szCs w:val="28"/>
        </w:rPr>
      </w:pPr>
      <w:r>
        <w:rPr>
          <w:b/>
          <w:sz w:val="28"/>
          <w:szCs w:val="28"/>
        </w:rPr>
        <w:t>B8349</w:t>
      </w:r>
    </w:p>
    <w:p w14:paraId="2039A4FE" w14:textId="4FAC5F55" w:rsidR="00535F4E" w:rsidRPr="00535F4E" w:rsidRDefault="008D01A5" w:rsidP="00535F4E">
      <w:pPr>
        <w:jc w:val="center"/>
        <w:rPr>
          <w:b/>
          <w:sz w:val="28"/>
          <w:szCs w:val="28"/>
        </w:rPr>
      </w:pPr>
      <w:r>
        <w:rPr>
          <w:b/>
          <w:sz w:val="28"/>
          <w:szCs w:val="28"/>
        </w:rPr>
        <w:t>Fall 2015</w:t>
      </w:r>
    </w:p>
    <w:p w14:paraId="5E7B6349" w14:textId="77777777" w:rsidR="00A03C4F" w:rsidRDefault="00A03C4F" w:rsidP="00934BFC">
      <w:r w:rsidRPr="00A03C4F">
        <w:t xml:space="preserve">Professor Bruce Usher </w:t>
      </w:r>
    </w:p>
    <w:p w14:paraId="3E9CDE82" w14:textId="7220847E" w:rsidR="00A03C4F" w:rsidRDefault="00882AB8" w:rsidP="00A03C4F">
      <w:r>
        <w:t>Uris Hall 316A</w:t>
      </w:r>
      <w:bookmarkStart w:id="0" w:name="_GoBack"/>
      <w:bookmarkEnd w:id="0"/>
    </w:p>
    <w:p w14:paraId="2310E5CA" w14:textId="227F0DDE" w:rsidR="00A03C4F" w:rsidRDefault="00A03C4F" w:rsidP="00A03C4F">
      <w:r>
        <w:t xml:space="preserve">212 854 6100 / </w:t>
      </w:r>
      <w:r w:rsidR="008D01A5">
        <w:t>917 287 5638</w:t>
      </w:r>
    </w:p>
    <w:p w14:paraId="5A4C3193" w14:textId="220BC5C0" w:rsidR="00934BFC" w:rsidRDefault="00A03C4F" w:rsidP="00A03C4F">
      <w:r>
        <w:t>Off</w:t>
      </w:r>
      <w:r w:rsidR="008D01A5">
        <w:t>ice Hours: By appointment only (bmu2001@columbia.edu)</w:t>
      </w:r>
    </w:p>
    <w:p w14:paraId="3816C146" w14:textId="77777777" w:rsidR="00535F4E" w:rsidRDefault="00535F4E" w:rsidP="00934BFC">
      <w:pPr>
        <w:sectPr w:rsidR="00535F4E" w:rsidSect="00535F4E">
          <w:type w:val="continuous"/>
          <w:pgSz w:w="12240" w:h="15840"/>
          <w:pgMar w:top="1440" w:right="720" w:bottom="1440" w:left="720" w:header="720" w:footer="720" w:gutter="0"/>
          <w:cols w:space="720"/>
          <w:docGrid w:linePitch="360"/>
        </w:sectPr>
      </w:pPr>
    </w:p>
    <w:p w14:paraId="5C017158" w14:textId="77777777" w:rsidR="00934BFC" w:rsidRDefault="00934BFC" w:rsidP="00934BFC">
      <w:r>
        <w:rPr>
          <w:noProof/>
        </w:rPr>
        <w:lastRenderedPageBreak/>
        <mc:AlternateContent>
          <mc:Choice Requires="wps">
            <w:drawing>
              <wp:anchor distT="0" distB="0" distL="114300" distR="114300" simplePos="0" relativeHeight="251659264" behindDoc="0" locked="0" layoutInCell="1" allowOverlap="1" wp14:anchorId="6F9F2862" wp14:editId="47DD193C">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3E6631C8" w14:textId="77777777" w:rsidR="00934BFC" w:rsidRPr="00934BFC" w:rsidRDefault="00934BFC" w:rsidP="00934BFC">
      <w:pPr>
        <w:rPr>
          <w:b/>
        </w:rPr>
      </w:pPr>
      <w:r w:rsidRPr="00934BFC">
        <w:rPr>
          <w:b/>
        </w:rPr>
        <w:t>REQUIRED COURSE MATERIAL</w:t>
      </w:r>
    </w:p>
    <w:p w14:paraId="7190A650" w14:textId="77777777" w:rsidR="00A03C4F" w:rsidRPr="00A03C4F" w:rsidRDefault="00A03C4F" w:rsidP="00A03C4F">
      <w:pPr>
        <w:spacing w:after="0"/>
      </w:pPr>
      <w:r w:rsidRPr="00A03C4F">
        <w:t>The Finance &amp; Sustainability course utilizes the following cases, articles and background notes:</w:t>
      </w:r>
      <w:r w:rsidR="004E2EB8">
        <w:br/>
      </w:r>
    </w:p>
    <w:p w14:paraId="5549310A" w14:textId="77777777" w:rsidR="00A03C4F" w:rsidRPr="00A03C4F" w:rsidRDefault="00A03C4F" w:rsidP="00A03C4F">
      <w:pPr>
        <w:spacing w:after="0"/>
        <w:ind w:left="720"/>
      </w:pPr>
      <w:r w:rsidRPr="00A03C4F">
        <w:t>Financing Land Conservation</w:t>
      </w:r>
    </w:p>
    <w:p w14:paraId="73EB2EB6" w14:textId="77777777" w:rsidR="00A03C4F" w:rsidRPr="00A03C4F" w:rsidRDefault="00A03C4F" w:rsidP="00A03C4F">
      <w:pPr>
        <w:numPr>
          <w:ilvl w:val="3"/>
          <w:numId w:val="5"/>
        </w:numPr>
        <w:spacing w:after="0"/>
        <w:ind w:left="1440"/>
      </w:pPr>
      <w:r w:rsidRPr="00A03C4F">
        <w:t xml:space="preserve">Financing Biodiversity by the Global Conservation Fund </w:t>
      </w:r>
    </w:p>
    <w:p w14:paraId="206BF368" w14:textId="77777777" w:rsidR="00A03C4F" w:rsidRPr="00A03C4F" w:rsidRDefault="00A03C4F" w:rsidP="00A03C4F">
      <w:pPr>
        <w:numPr>
          <w:ilvl w:val="3"/>
          <w:numId w:val="5"/>
        </w:numPr>
        <w:spacing w:after="0"/>
        <w:ind w:left="1440"/>
      </w:pPr>
      <w:r w:rsidRPr="00A03C4F">
        <w:t xml:space="preserve">Patagonia Sur: For-Profit Land Conservation in Chile </w:t>
      </w:r>
    </w:p>
    <w:p w14:paraId="686596D9" w14:textId="77777777" w:rsidR="00A03C4F" w:rsidRPr="00A03C4F" w:rsidRDefault="00A03C4F" w:rsidP="00A03C4F">
      <w:pPr>
        <w:spacing w:after="0"/>
        <w:ind w:left="720"/>
      </w:pPr>
      <w:r w:rsidRPr="00A03C4F">
        <w:t>Carbon Markets and Climate Change</w:t>
      </w:r>
    </w:p>
    <w:p w14:paraId="1C58FA45" w14:textId="77777777" w:rsidR="00A03C4F" w:rsidRPr="00A03C4F" w:rsidRDefault="00A03C4F" w:rsidP="00A03C4F">
      <w:pPr>
        <w:numPr>
          <w:ilvl w:val="3"/>
          <w:numId w:val="5"/>
        </w:numPr>
        <w:spacing w:after="0"/>
        <w:ind w:left="1440"/>
      </w:pPr>
      <w:r w:rsidRPr="00A03C4F">
        <w:t xml:space="preserve">The Political Economy of Carbon Trading </w:t>
      </w:r>
    </w:p>
    <w:p w14:paraId="1C85F113" w14:textId="77777777" w:rsidR="00A03C4F" w:rsidRPr="00A03C4F" w:rsidRDefault="00A03C4F" w:rsidP="00A03C4F">
      <w:pPr>
        <w:numPr>
          <w:ilvl w:val="3"/>
          <w:numId w:val="5"/>
        </w:numPr>
        <w:spacing w:after="0"/>
        <w:ind w:left="1440"/>
      </w:pPr>
      <w:r w:rsidRPr="00A03C4F">
        <w:t xml:space="preserve">International Carbon Finance and </w:t>
      </w:r>
      <w:proofErr w:type="spellStart"/>
      <w:r w:rsidRPr="00A03C4F">
        <w:t>EcoSecurities</w:t>
      </w:r>
      <w:proofErr w:type="spellEnd"/>
      <w:r w:rsidRPr="00A03C4F">
        <w:t xml:space="preserve"> </w:t>
      </w:r>
      <w:r w:rsidRPr="00A03C4F">
        <w:tab/>
      </w:r>
      <w:r w:rsidRPr="00A03C4F">
        <w:tab/>
      </w:r>
      <w:r w:rsidRPr="00A03C4F">
        <w:tab/>
      </w:r>
    </w:p>
    <w:p w14:paraId="597E2EBB" w14:textId="77777777" w:rsidR="00A03C4F" w:rsidRPr="00A03C4F" w:rsidRDefault="00A03C4F" w:rsidP="00A03C4F">
      <w:pPr>
        <w:spacing w:after="0"/>
        <w:ind w:left="720"/>
      </w:pPr>
      <w:r w:rsidRPr="00A03C4F">
        <w:t xml:space="preserve">Financing Renewable Energy </w:t>
      </w:r>
    </w:p>
    <w:p w14:paraId="58D3AB0D" w14:textId="77777777" w:rsidR="00A03C4F" w:rsidRPr="00A03C4F" w:rsidRDefault="00A03C4F" w:rsidP="00A03C4F">
      <w:pPr>
        <w:numPr>
          <w:ilvl w:val="3"/>
          <w:numId w:val="5"/>
        </w:numPr>
        <w:spacing w:after="0"/>
        <w:ind w:left="1440"/>
      </w:pPr>
      <w:r w:rsidRPr="00A03C4F">
        <w:t xml:space="preserve">Jersey-Atlantic Wind Farm </w:t>
      </w:r>
    </w:p>
    <w:p w14:paraId="4B55F9DF" w14:textId="77777777" w:rsidR="00A03C4F" w:rsidRPr="00A03C4F" w:rsidRDefault="00A03C4F" w:rsidP="00A03C4F">
      <w:pPr>
        <w:numPr>
          <w:ilvl w:val="3"/>
          <w:numId w:val="5"/>
        </w:numPr>
        <w:spacing w:after="0"/>
        <w:ind w:left="1440"/>
      </w:pPr>
      <w:r w:rsidRPr="00A03C4F">
        <w:t xml:space="preserve">Keystone Solar </w:t>
      </w:r>
    </w:p>
    <w:p w14:paraId="3C5FCC49" w14:textId="77777777" w:rsidR="00A03C4F" w:rsidRPr="00A03C4F" w:rsidRDefault="00A03C4F" w:rsidP="00A03C4F">
      <w:pPr>
        <w:spacing w:after="0"/>
        <w:ind w:left="720"/>
      </w:pPr>
      <w:r w:rsidRPr="00A03C4F">
        <w:t>Catch Shares and Sustainable Fisheries</w:t>
      </w:r>
    </w:p>
    <w:p w14:paraId="422CD20E" w14:textId="77777777" w:rsidR="00A03C4F" w:rsidRPr="00A03C4F" w:rsidRDefault="00A03C4F" w:rsidP="00A03C4F">
      <w:pPr>
        <w:numPr>
          <w:ilvl w:val="3"/>
          <w:numId w:val="5"/>
        </w:numPr>
        <w:spacing w:after="0"/>
        <w:ind w:left="1440"/>
      </w:pPr>
      <w:r w:rsidRPr="00A03C4F">
        <w:t xml:space="preserve">Sustaining America’s Fisheries (Environmental Defense) </w:t>
      </w:r>
    </w:p>
    <w:p w14:paraId="4C832C24" w14:textId="77777777" w:rsidR="00A03C4F" w:rsidRPr="00A03C4F" w:rsidRDefault="00A03C4F" w:rsidP="00A03C4F">
      <w:pPr>
        <w:numPr>
          <w:ilvl w:val="3"/>
          <w:numId w:val="5"/>
        </w:numPr>
        <w:spacing w:after="0"/>
        <w:ind w:left="1440"/>
      </w:pPr>
      <w:r w:rsidRPr="00A03C4F">
        <w:t xml:space="preserve">Clearwater </w:t>
      </w:r>
      <w:proofErr w:type="spellStart"/>
      <w:r w:rsidRPr="00A03C4F">
        <w:t>Seafoods</w:t>
      </w:r>
      <w:proofErr w:type="spellEnd"/>
      <w:r w:rsidRPr="00A03C4F">
        <w:t xml:space="preserve"> </w:t>
      </w:r>
    </w:p>
    <w:p w14:paraId="5F413EBD" w14:textId="77777777" w:rsidR="00A03C4F" w:rsidRPr="00A03C4F" w:rsidRDefault="00A03C4F" w:rsidP="00A03C4F">
      <w:pPr>
        <w:spacing w:after="0"/>
        <w:ind w:left="720"/>
      </w:pPr>
      <w:r w:rsidRPr="00A03C4F">
        <w:t>Financial Innovation for the Environment</w:t>
      </w:r>
    </w:p>
    <w:p w14:paraId="6510B472" w14:textId="77777777" w:rsidR="00A03C4F" w:rsidRPr="00A03C4F" w:rsidRDefault="00A03C4F" w:rsidP="00A03C4F">
      <w:pPr>
        <w:numPr>
          <w:ilvl w:val="3"/>
          <w:numId w:val="5"/>
        </w:numPr>
        <w:spacing w:after="0"/>
        <w:ind w:left="1440"/>
      </w:pPr>
      <w:r w:rsidRPr="00A03C4F">
        <w:t>The Solar Services Model (World Resources Institute)</w:t>
      </w:r>
    </w:p>
    <w:p w14:paraId="4CE766CF" w14:textId="77777777" w:rsidR="00A03C4F" w:rsidRPr="00A03C4F" w:rsidRDefault="00A03C4F" w:rsidP="00A03C4F">
      <w:pPr>
        <w:numPr>
          <w:ilvl w:val="3"/>
          <w:numId w:val="5"/>
        </w:numPr>
        <w:spacing w:after="0"/>
        <w:ind w:left="1440"/>
      </w:pPr>
      <w:r w:rsidRPr="00A03C4F">
        <w:t>Berkeley going solar (SFGate.com)</w:t>
      </w:r>
    </w:p>
    <w:p w14:paraId="645FF487" w14:textId="77777777" w:rsidR="00A03C4F" w:rsidRPr="00A03C4F" w:rsidRDefault="00A03C4F" w:rsidP="00A03C4F">
      <w:pPr>
        <w:numPr>
          <w:ilvl w:val="3"/>
          <w:numId w:val="5"/>
        </w:numPr>
        <w:spacing w:after="0"/>
        <w:ind w:left="1440"/>
      </w:pPr>
      <w:r w:rsidRPr="00A03C4F">
        <w:t xml:space="preserve">The Black Rhino </w:t>
      </w:r>
    </w:p>
    <w:p w14:paraId="5034DD5F" w14:textId="30721931" w:rsidR="00A03C4F" w:rsidRPr="00A03C4F" w:rsidRDefault="00A03C4F" w:rsidP="00A03C4F">
      <w:pPr>
        <w:spacing w:after="0"/>
        <w:ind w:left="720"/>
      </w:pPr>
      <w:r w:rsidRPr="00A03C4F">
        <w:t>Socially Responsible Investing</w:t>
      </w:r>
      <w:r w:rsidR="00380BEA">
        <w:t xml:space="preserve"> </w:t>
      </w:r>
    </w:p>
    <w:p w14:paraId="171D68CB" w14:textId="77777777" w:rsidR="00A03C4F" w:rsidRPr="00A03C4F" w:rsidRDefault="00A03C4F" w:rsidP="00A03C4F">
      <w:pPr>
        <w:numPr>
          <w:ilvl w:val="3"/>
          <w:numId w:val="5"/>
        </w:numPr>
        <w:spacing w:after="0"/>
        <w:ind w:left="1440"/>
      </w:pPr>
      <w:r w:rsidRPr="00A03C4F">
        <w:t xml:space="preserve">Responsible Investing Takes Root </w:t>
      </w:r>
    </w:p>
    <w:p w14:paraId="5817FAC3" w14:textId="77777777" w:rsidR="00A03C4F" w:rsidRDefault="00A03C4F" w:rsidP="00A03C4F">
      <w:pPr>
        <w:numPr>
          <w:ilvl w:val="3"/>
          <w:numId w:val="5"/>
        </w:numPr>
        <w:spacing w:after="0"/>
        <w:ind w:left="1440"/>
      </w:pPr>
      <w:r w:rsidRPr="00A03C4F">
        <w:t>The Norwegian Government Pension Fund: The Divestiture of Wal-Mart Stores</w:t>
      </w:r>
    </w:p>
    <w:p w14:paraId="512BF88D" w14:textId="771E6869" w:rsidR="00DE24A4" w:rsidRPr="00A03C4F" w:rsidRDefault="00DE24A4" w:rsidP="00A03C4F">
      <w:pPr>
        <w:numPr>
          <w:ilvl w:val="3"/>
          <w:numId w:val="5"/>
        </w:numPr>
        <w:spacing w:after="0"/>
        <w:ind w:left="1440"/>
      </w:pPr>
      <w:r w:rsidRPr="00AE753F">
        <w:rPr>
          <w:rFonts w:cs="Arial"/>
        </w:rPr>
        <w:t>Stanford Dumps Coal</w:t>
      </w:r>
    </w:p>
    <w:p w14:paraId="2AFBE1E8" w14:textId="77777777" w:rsidR="00A03C4F" w:rsidRPr="00A03C4F" w:rsidRDefault="00A03C4F" w:rsidP="00A03C4F">
      <w:pPr>
        <w:spacing w:after="0"/>
        <w:ind w:left="720"/>
      </w:pPr>
      <w:r w:rsidRPr="00A03C4F">
        <w:t xml:space="preserve">Microfinance in Developing Countries </w:t>
      </w:r>
    </w:p>
    <w:p w14:paraId="1C165DAC" w14:textId="77777777" w:rsidR="00A03C4F" w:rsidRPr="00A03C4F" w:rsidRDefault="00A03C4F" w:rsidP="00A03C4F">
      <w:pPr>
        <w:numPr>
          <w:ilvl w:val="3"/>
          <w:numId w:val="5"/>
        </w:numPr>
        <w:spacing w:after="0"/>
        <w:ind w:left="1440"/>
      </w:pPr>
      <w:r w:rsidRPr="00A03C4F">
        <w:t xml:space="preserve">It Took a Village </w:t>
      </w:r>
    </w:p>
    <w:p w14:paraId="2114418A" w14:textId="77777777" w:rsidR="00A03C4F" w:rsidRPr="00A03C4F" w:rsidRDefault="00A03C4F" w:rsidP="00A03C4F">
      <w:pPr>
        <w:numPr>
          <w:ilvl w:val="3"/>
          <w:numId w:val="5"/>
        </w:numPr>
        <w:spacing w:after="0"/>
        <w:ind w:left="1440"/>
      </w:pPr>
      <w:proofErr w:type="spellStart"/>
      <w:r w:rsidRPr="00A03C4F">
        <w:lastRenderedPageBreak/>
        <w:t>Banco</w:t>
      </w:r>
      <w:proofErr w:type="spellEnd"/>
      <w:r w:rsidRPr="00A03C4F">
        <w:t xml:space="preserve"> </w:t>
      </w:r>
      <w:proofErr w:type="spellStart"/>
      <w:r w:rsidRPr="00A03C4F">
        <w:t>Compartamos</w:t>
      </w:r>
      <w:proofErr w:type="spellEnd"/>
      <w:r w:rsidRPr="00A03C4F">
        <w:t xml:space="preserve"> </w:t>
      </w:r>
    </w:p>
    <w:p w14:paraId="21230B80" w14:textId="77777777" w:rsidR="00A03C4F" w:rsidRPr="00A03C4F" w:rsidRDefault="00A03C4F" w:rsidP="00A03C4F">
      <w:pPr>
        <w:numPr>
          <w:ilvl w:val="3"/>
          <w:numId w:val="5"/>
        </w:numPr>
        <w:spacing w:after="0"/>
        <w:ind w:left="1440"/>
      </w:pPr>
      <w:r w:rsidRPr="00A03C4F">
        <w:t xml:space="preserve">Microfinance’s Success Sets Off a Debate in Mexico </w:t>
      </w:r>
    </w:p>
    <w:p w14:paraId="587CE219" w14:textId="77777777" w:rsidR="00A03C4F" w:rsidRPr="00A03C4F" w:rsidRDefault="00A03C4F" w:rsidP="00A03C4F">
      <w:pPr>
        <w:numPr>
          <w:ilvl w:val="3"/>
          <w:numId w:val="5"/>
        </w:numPr>
        <w:spacing w:after="0"/>
        <w:ind w:left="1440"/>
      </w:pPr>
      <w:r w:rsidRPr="00A03C4F">
        <w:t xml:space="preserve">IPO Pits Profit </w:t>
      </w:r>
      <w:proofErr w:type="spellStart"/>
      <w:r w:rsidRPr="00A03C4F">
        <w:t>vs</w:t>
      </w:r>
      <w:proofErr w:type="spellEnd"/>
      <w:r w:rsidRPr="00A03C4F">
        <w:t xml:space="preserve"> Altruism </w:t>
      </w:r>
    </w:p>
    <w:p w14:paraId="49FAC68D" w14:textId="77777777" w:rsidR="00A03C4F" w:rsidRPr="00A03C4F" w:rsidRDefault="00A03C4F" w:rsidP="00A03C4F">
      <w:pPr>
        <w:numPr>
          <w:ilvl w:val="3"/>
          <w:numId w:val="5"/>
        </w:numPr>
        <w:spacing w:after="0"/>
        <w:ind w:left="1440"/>
      </w:pPr>
      <w:r w:rsidRPr="00A03C4F">
        <w:t xml:space="preserve">The Battle for the Soul of Microfinance </w:t>
      </w:r>
    </w:p>
    <w:p w14:paraId="349FF786" w14:textId="5DD9EEAE" w:rsidR="00A03C4F" w:rsidRPr="00A03C4F" w:rsidRDefault="00A74216" w:rsidP="00A03C4F">
      <w:pPr>
        <w:spacing w:after="0"/>
        <w:ind w:left="720"/>
      </w:pPr>
      <w:r>
        <w:t xml:space="preserve">Impact Investing and </w:t>
      </w:r>
      <w:r w:rsidR="00A03C4F" w:rsidRPr="00A03C4F">
        <w:t>Financing SMEs in Developing Countries</w:t>
      </w:r>
    </w:p>
    <w:p w14:paraId="77E7A385" w14:textId="77777777" w:rsidR="00A03C4F" w:rsidRPr="00A03C4F" w:rsidRDefault="00A03C4F" w:rsidP="00A03C4F">
      <w:pPr>
        <w:numPr>
          <w:ilvl w:val="3"/>
          <w:numId w:val="5"/>
        </w:numPr>
        <w:spacing w:after="0"/>
        <w:ind w:left="1440"/>
      </w:pPr>
      <w:r w:rsidRPr="00A03C4F">
        <w:t xml:space="preserve">Root Capital </w:t>
      </w:r>
    </w:p>
    <w:p w14:paraId="0C792F56" w14:textId="77777777" w:rsidR="00A03C4F" w:rsidRPr="00A03C4F" w:rsidRDefault="00A03C4F" w:rsidP="00A03C4F">
      <w:pPr>
        <w:numPr>
          <w:ilvl w:val="3"/>
          <w:numId w:val="5"/>
        </w:numPr>
        <w:spacing w:after="0"/>
        <w:ind w:left="1440"/>
      </w:pPr>
      <w:proofErr w:type="spellStart"/>
      <w:r w:rsidRPr="00A03C4F">
        <w:t>E+Co</w:t>
      </w:r>
      <w:proofErr w:type="spellEnd"/>
      <w:r w:rsidRPr="00A03C4F">
        <w:t xml:space="preserve">: A View from the Boardroom </w:t>
      </w:r>
    </w:p>
    <w:p w14:paraId="2019C033" w14:textId="77777777" w:rsidR="00A03C4F" w:rsidRPr="00A03C4F" w:rsidRDefault="00A03C4F" w:rsidP="00A03C4F">
      <w:pPr>
        <w:spacing w:after="0"/>
        <w:ind w:left="720"/>
      </w:pPr>
      <w:r w:rsidRPr="00A03C4F">
        <w:t>Project Finance in Developing Countries</w:t>
      </w:r>
    </w:p>
    <w:p w14:paraId="16EF22B8" w14:textId="77777777" w:rsidR="00A03C4F" w:rsidRPr="00A03C4F" w:rsidRDefault="00A03C4F" w:rsidP="00A03C4F">
      <w:pPr>
        <w:numPr>
          <w:ilvl w:val="3"/>
          <w:numId w:val="5"/>
        </w:numPr>
        <w:spacing w:after="0"/>
        <w:ind w:left="1440"/>
      </w:pPr>
      <w:r w:rsidRPr="00A03C4F">
        <w:t xml:space="preserve">International Rivers Network and the </w:t>
      </w:r>
      <w:proofErr w:type="spellStart"/>
      <w:r w:rsidRPr="00A03C4F">
        <w:t>Bujagali</w:t>
      </w:r>
      <w:proofErr w:type="spellEnd"/>
      <w:r w:rsidRPr="00A03C4F">
        <w:t xml:space="preserve"> Dam Project </w:t>
      </w:r>
    </w:p>
    <w:p w14:paraId="6F13BD8A" w14:textId="77777777" w:rsidR="00A03C4F" w:rsidRPr="00A03C4F" w:rsidRDefault="00A03C4F" w:rsidP="00A03C4F">
      <w:pPr>
        <w:numPr>
          <w:ilvl w:val="3"/>
          <w:numId w:val="5"/>
        </w:numPr>
        <w:spacing w:after="0"/>
        <w:ind w:left="1440"/>
      </w:pPr>
      <w:r w:rsidRPr="00A03C4F">
        <w:t xml:space="preserve">Financing the </w:t>
      </w:r>
      <w:proofErr w:type="spellStart"/>
      <w:r w:rsidRPr="00A03C4F">
        <w:t>Mozal</w:t>
      </w:r>
      <w:proofErr w:type="spellEnd"/>
      <w:r w:rsidRPr="00A03C4F">
        <w:t xml:space="preserve"> Project </w:t>
      </w:r>
    </w:p>
    <w:p w14:paraId="635B4906" w14:textId="77777777" w:rsidR="00A03C4F" w:rsidRPr="00A03C4F" w:rsidRDefault="00A03C4F" w:rsidP="00A03C4F">
      <w:pPr>
        <w:numPr>
          <w:ilvl w:val="3"/>
          <w:numId w:val="5"/>
        </w:numPr>
        <w:spacing w:after="0"/>
        <w:ind w:left="1440"/>
      </w:pPr>
      <w:r w:rsidRPr="00A03C4F">
        <w:t xml:space="preserve">The Equator Principles: An Industry Approach to Managing Environmental and Social Risks </w:t>
      </w:r>
    </w:p>
    <w:p w14:paraId="400D489E" w14:textId="77777777" w:rsidR="00A03C4F" w:rsidRPr="00A03C4F" w:rsidRDefault="00A03C4F" w:rsidP="00A03C4F">
      <w:pPr>
        <w:spacing w:after="0"/>
        <w:ind w:left="720"/>
      </w:pPr>
      <w:r w:rsidRPr="00A03C4F">
        <w:t>Community Development Finance in the United States</w:t>
      </w:r>
    </w:p>
    <w:p w14:paraId="58A79C48" w14:textId="77777777" w:rsidR="00B65300" w:rsidRDefault="00B65300" w:rsidP="00B65300">
      <w:pPr>
        <w:numPr>
          <w:ilvl w:val="3"/>
          <w:numId w:val="5"/>
        </w:numPr>
        <w:spacing w:after="0"/>
        <w:ind w:left="1440"/>
      </w:pPr>
      <w:proofErr w:type="spellStart"/>
      <w:r>
        <w:t>EasyPay</w:t>
      </w:r>
      <w:proofErr w:type="spellEnd"/>
      <w:r>
        <w:t xml:space="preserve">: An Alternative Loan for the </w:t>
      </w:r>
      <w:proofErr w:type="spellStart"/>
      <w:r>
        <w:t>Underbanked</w:t>
      </w:r>
      <w:proofErr w:type="spellEnd"/>
      <w:r w:rsidRPr="00B65300">
        <w:t xml:space="preserve"> </w:t>
      </w:r>
    </w:p>
    <w:p w14:paraId="3123498D" w14:textId="77777777" w:rsidR="00A03C4F" w:rsidRPr="00A03C4F" w:rsidRDefault="00B65300" w:rsidP="00A03C4F">
      <w:pPr>
        <w:numPr>
          <w:ilvl w:val="3"/>
          <w:numId w:val="5"/>
        </w:numPr>
        <w:spacing w:after="0"/>
        <w:ind w:left="1440"/>
      </w:pPr>
      <w:r w:rsidRPr="00A03C4F">
        <w:t xml:space="preserve">SJF Ventures and </w:t>
      </w:r>
      <w:proofErr w:type="spellStart"/>
      <w:r w:rsidRPr="00A03C4F">
        <w:t>Ryla</w:t>
      </w:r>
      <w:proofErr w:type="spellEnd"/>
      <w:r w:rsidRPr="00A03C4F">
        <w:t xml:space="preserve"> Teleservices: 2003 </w:t>
      </w:r>
    </w:p>
    <w:p w14:paraId="31C9866F" w14:textId="77777777" w:rsidR="00A03C4F" w:rsidRPr="00A03C4F" w:rsidRDefault="00A03C4F" w:rsidP="00A03C4F">
      <w:pPr>
        <w:spacing w:after="0"/>
        <w:ind w:left="720"/>
      </w:pPr>
      <w:r w:rsidRPr="00A03C4F">
        <w:t>Financial Innovation for Poverty Reduction</w:t>
      </w:r>
    </w:p>
    <w:p w14:paraId="035C38C4" w14:textId="77777777" w:rsidR="009747DA" w:rsidRPr="00A03C4F" w:rsidRDefault="009747DA" w:rsidP="009747DA">
      <w:pPr>
        <w:numPr>
          <w:ilvl w:val="3"/>
          <w:numId w:val="5"/>
        </w:numPr>
        <w:spacing w:after="0"/>
        <w:ind w:left="1440"/>
      </w:pPr>
      <w:r w:rsidRPr="00A03C4F">
        <w:t>Social Finance Inc.</w:t>
      </w:r>
    </w:p>
    <w:p w14:paraId="1B370C7F" w14:textId="77777777" w:rsidR="00A03C4F" w:rsidRPr="00A03C4F" w:rsidRDefault="00A03C4F" w:rsidP="00A03C4F">
      <w:pPr>
        <w:numPr>
          <w:ilvl w:val="3"/>
          <w:numId w:val="5"/>
        </w:numPr>
        <w:spacing w:after="0"/>
        <w:ind w:left="1440"/>
      </w:pPr>
      <w:r w:rsidRPr="00A03C4F">
        <w:t xml:space="preserve">Mobile Banking for the Unbanked </w:t>
      </w:r>
    </w:p>
    <w:p w14:paraId="20AFDD26" w14:textId="77777777" w:rsidR="00934BFC" w:rsidRDefault="00934BFC" w:rsidP="00934BFC"/>
    <w:p w14:paraId="15C3CE21" w14:textId="77777777" w:rsidR="00934BFC" w:rsidRPr="00934BFC" w:rsidRDefault="00934BFC" w:rsidP="00934BFC">
      <w:pPr>
        <w:rPr>
          <w:b/>
        </w:rPr>
      </w:pPr>
      <w:r w:rsidRPr="00934BFC">
        <w:rPr>
          <w:b/>
        </w:rPr>
        <w:t>REQUIRED PREREQUISITES AND CONNECTION TO THE CORE</w:t>
      </w:r>
    </w:p>
    <w:p w14:paraId="13C77ADE" w14:textId="77777777" w:rsidR="004E2EB8" w:rsidRDefault="00A03C4F" w:rsidP="00A03C4F">
      <w:r w:rsidRPr="00A03C4F">
        <w:t xml:space="preserve">Students must have completed or be concurrently enrolled in </w:t>
      </w:r>
      <w:r w:rsidR="00FF642F" w:rsidRPr="00FF642F">
        <w:t>B8306</w:t>
      </w:r>
      <w:r w:rsidRPr="00A03C4F">
        <w:t xml:space="preserve"> - Capital markets and investments. </w:t>
      </w:r>
    </w:p>
    <w:p w14:paraId="66C156EF" w14:textId="77777777" w:rsidR="00A03C4F" w:rsidRPr="00A03C4F" w:rsidRDefault="00A03C4F" w:rsidP="00A03C4F">
      <w:r w:rsidRPr="00A03C4F">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654649" w14:paraId="263640E6" w14:textId="77777777" w:rsidTr="00DE24A4">
        <w:tc>
          <w:tcPr>
            <w:tcW w:w="2898" w:type="dxa"/>
          </w:tcPr>
          <w:p w14:paraId="2231092F" w14:textId="77777777" w:rsidR="00573C56" w:rsidRPr="00654649" w:rsidRDefault="00573C56" w:rsidP="00DE24A4">
            <w:pPr>
              <w:rPr>
                <w:b/>
              </w:rPr>
            </w:pPr>
            <w:r>
              <w:rPr>
                <w:b/>
              </w:rPr>
              <w:t>Core Course</w:t>
            </w:r>
          </w:p>
        </w:tc>
        <w:tc>
          <w:tcPr>
            <w:tcW w:w="6678" w:type="dxa"/>
          </w:tcPr>
          <w:p w14:paraId="4E3A1B4D" w14:textId="77777777" w:rsidR="00573C56" w:rsidRPr="00654649" w:rsidRDefault="00573C56" w:rsidP="00DE24A4">
            <w:pPr>
              <w:rPr>
                <w:b/>
              </w:rPr>
            </w:pPr>
            <w:r>
              <w:rPr>
                <w:b/>
              </w:rPr>
              <w:t>Connection with Core</w:t>
            </w:r>
          </w:p>
        </w:tc>
      </w:tr>
      <w:tr w:rsidR="00A03C4F" w14:paraId="79B6FB77" w14:textId="77777777" w:rsidTr="00DE24A4">
        <w:tc>
          <w:tcPr>
            <w:tcW w:w="2898" w:type="dxa"/>
          </w:tcPr>
          <w:p w14:paraId="0A648EED" w14:textId="77777777" w:rsidR="00A03C4F" w:rsidRPr="007B6748" w:rsidRDefault="00A03C4F" w:rsidP="00DE24A4">
            <w:r w:rsidRPr="007B6748">
              <w:t>Corporate Finance</w:t>
            </w:r>
          </w:p>
        </w:tc>
        <w:tc>
          <w:tcPr>
            <w:tcW w:w="6678" w:type="dxa"/>
          </w:tcPr>
          <w:p w14:paraId="4ECBC5A1" w14:textId="77777777" w:rsidR="00A03C4F" w:rsidRDefault="00A03C4F" w:rsidP="00A03C4F">
            <w:pPr>
              <w:pStyle w:val="ListParagraph"/>
              <w:numPr>
                <w:ilvl w:val="0"/>
                <w:numId w:val="1"/>
              </w:numPr>
            </w:pPr>
            <w:r>
              <w:t>Time value of money</w:t>
            </w:r>
          </w:p>
          <w:p w14:paraId="7A699FC8" w14:textId="77777777" w:rsidR="00A03C4F" w:rsidRDefault="00A03C4F" w:rsidP="00A03C4F">
            <w:pPr>
              <w:pStyle w:val="ListParagraph"/>
              <w:numPr>
                <w:ilvl w:val="0"/>
                <w:numId w:val="1"/>
              </w:numPr>
            </w:pPr>
            <w:r>
              <w:t>Efficient markets</w:t>
            </w:r>
          </w:p>
          <w:p w14:paraId="4123A3E2" w14:textId="77777777" w:rsidR="00A03C4F" w:rsidRDefault="00A03C4F" w:rsidP="00A03C4F">
            <w:pPr>
              <w:pStyle w:val="ListParagraph"/>
              <w:numPr>
                <w:ilvl w:val="0"/>
                <w:numId w:val="1"/>
              </w:numPr>
            </w:pPr>
            <w:r>
              <w:t>Risk</w:t>
            </w:r>
          </w:p>
          <w:p w14:paraId="0F52E20E" w14:textId="77777777" w:rsidR="00A03C4F" w:rsidRDefault="00A03C4F" w:rsidP="00A03C4F">
            <w:pPr>
              <w:pStyle w:val="ListParagraph"/>
              <w:numPr>
                <w:ilvl w:val="0"/>
                <w:numId w:val="1"/>
              </w:numPr>
            </w:pPr>
            <w:r>
              <w:t>Capital Asset Pricing Model</w:t>
            </w:r>
          </w:p>
        </w:tc>
      </w:tr>
      <w:tr w:rsidR="00A03C4F" w14:paraId="7BE9AD40" w14:textId="77777777" w:rsidTr="00DE24A4">
        <w:tc>
          <w:tcPr>
            <w:tcW w:w="2898" w:type="dxa"/>
          </w:tcPr>
          <w:p w14:paraId="7BD9EFE6" w14:textId="77777777" w:rsidR="00A03C4F" w:rsidRPr="007B6748" w:rsidRDefault="00A03C4F" w:rsidP="00DE24A4">
            <w:r w:rsidRPr="007B6748">
              <w:t>Decision Models</w:t>
            </w:r>
          </w:p>
        </w:tc>
        <w:tc>
          <w:tcPr>
            <w:tcW w:w="6678" w:type="dxa"/>
          </w:tcPr>
          <w:p w14:paraId="72D54B81" w14:textId="77777777" w:rsidR="00A03C4F" w:rsidRDefault="00A03C4F" w:rsidP="00A03C4F">
            <w:pPr>
              <w:pStyle w:val="ListParagraph"/>
              <w:numPr>
                <w:ilvl w:val="0"/>
                <w:numId w:val="2"/>
              </w:numPr>
            </w:pPr>
            <w:r>
              <w:t>Use of analysis in decision making</w:t>
            </w:r>
          </w:p>
          <w:p w14:paraId="7BBE84ED" w14:textId="77777777" w:rsidR="00A03C4F" w:rsidRDefault="00A03C4F" w:rsidP="00A03C4F">
            <w:pPr>
              <w:pStyle w:val="ListParagraph"/>
              <w:numPr>
                <w:ilvl w:val="0"/>
                <w:numId w:val="2"/>
              </w:numPr>
            </w:pPr>
            <w:r>
              <w:t>Decision making under uncertainty and risk</w:t>
            </w:r>
          </w:p>
          <w:p w14:paraId="56FE7C0C" w14:textId="77777777" w:rsidR="00A03C4F" w:rsidRDefault="00A03C4F" w:rsidP="00A03C4F">
            <w:pPr>
              <w:pStyle w:val="ListParagraph"/>
              <w:numPr>
                <w:ilvl w:val="0"/>
                <w:numId w:val="2"/>
              </w:numPr>
            </w:pPr>
            <w:r>
              <w:t>Sensitivity analysis</w:t>
            </w:r>
          </w:p>
        </w:tc>
      </w:tr>
      <w:tr w:rsidR="00A03C4F" w14:paraId="4339C8FB" w14:textId="77777777" w:rsidTr="00DE24A4">
        <w:tc>
          <w:tcPr>
            <w:tcW w:w="2898" w:type="dxa"/>
          </w:tcPr>
          <w:p w14:paraId="4EA868BC" w14:textId="77777777" w:rsidR="00A03C4F" w:rsidRPr="007B6748" w:rsidRDefault="00A03C4F" w:rsidP="00DE24A4">
            <w:r w:rsidRPr="007B6748">
              <w:t>Global Economic Environment I</w:t>
            </w:r>
          </w:p>
        </w:tc>
        <w:tc>
          <w:tcPr>
            <w:tcW w:w="6678" w:type="dxa"/>
          </w:tcPr>
          <w:p w14:paraId="2DC6D122" w14:textId="77777777" w:rsidR="00A03C4F" w:rsidRDefault="00A03C4F" w:rsidP="00A03C4F">
            <w:pPr>
              <w:pStyle w:val="ListParagraph"/>
              <w:numPr>
                <w:ilvl w:val="0"/>
                <w:numId w:val="3"/>
              </w:numPr>
            </w:pPr>
            <w:r>
              <w:t>Role of financial markets in the economy</w:t>
            </w:r>
          </w:p>
          <w:p w14:paraId="3F51E137" w14:textId="77777777" w:rsidR="00A03C4F" w:rsidRDefault="00A03C4F" w:rsidP="00A03C4F">
            <w:pPr>
              <w:pStyle w:val="ListParagraph"/>
              <w:numPr>
                <w:ilvl w:val="0"/>
                <w:numId w:val="3"/>
              </w:numPr>
            </w:pPr>
            <w:r>
              <w:t>Exchange rates</w:t>
            </w:r>
          </w:p>
        </w:tc>
      </w:tr>
      <w:tr w:rsidR="00A03C4F" w14:paraId="0C8EF3AB" w14:textId="77777777" w:rsidTr="00DE24A4">
        <w:tc>
          <w:tcPr>
            <w:tcW w:w="2898" w:type="dxa"/>
          </w:tcPr>
          <w:p w14:paraId="1AE02266" w14:textId="77777777" w:rsidR="00A03C4F" w:rsidRDefault="00A03C4F" w:rsidP="00DE24A4">
            <w:r w:rsidRPr="007B6748">
              <w:t>Managerial Economics</w:t>
            </w:r>
          </w:p>
        </w:tc>
        <w:tc>
          <w:tcPr>
            <w:tcW w:w="6678" w:type="dxa"/>
          </w:tcPr>
          <w:p w14:paraId="23945509" w14:textId="77777777" w:rsidR="00A03C4F" w:rsidRDefault="00A03C4F" w:rsidP="00A03C4F">
            <w:pPr>
              <w:pStyle w:val="ListParagraph"/>
              <w:numPr>
                <w:ilvl w:val="0"/>
                <w:numId w:val="4"/>
              </w:numPr>
            </w:pPr>
            <w:r w:rsidRPr="00A03C4F">
              <w:t>Analyzing complex decision making under uncertainty</w:t>
            </w:r>
          </w:p>
        </w:tc>
      </w:tr>
    </w:tbl>
    <w:p w14:paraId="63269FD7" w14:textId="77777777" w:rsidR="00573C56" w:rsidRDefault="00A03C4F" w:rsidP="00573C56">
      <w:r>
        <w:br/>
      </w:r>
      <w:r w:rsidR="00573C56">
        <w:t>Students will be expected to have mastered these concepts and be able to apply them in the course.</w:t>
      </w:r>
    </w:p>
    <w:p w14:paraId="5BCEE833" w14:textId="77777777" w:rsidR="00934BFC" w:rsidRDefault="00934BFC" w:rsidP="00934BFC"/>
    <w:p w14:paraId="2BAED85A" w14:textId="77777777" w:rsidR="005A6147" w:rsidRDefault="005A6147" w:rsidP="00934BFC">
      <w:pPr>
        <w:rPr>
          <w:b/>
        </w:rPr>
      </w:pPr>
      <w:r>
        <w:rPr>
          <w:b/>
        </w:rPr>
        <w:br w:type="page"/>
      </w:r>
    </w:p>
    <w:p w14:paraId="6DAEB6C8" w14:textId="77777777" w:rsidR="00934BFC" w:rsidRPr="00934BFC" w:rsidRDefault="00934BFC" w:rsidP="00934BFC">
      <w:r>
        <w:rPr>
          <w:b/>
        </w:rPr>
        <w:lastRenderedPageBreak/>
        <w:t>COURSE DESCRIPTION</w:t>
      </w:r>
    </w:p>
    <w:p w14:paraId="62A6F870" w14:textId="77777777" w:rsidR="00A03C4F" w:rsidRPr="00A03C4F" w:rsidRDefault="00A03C4F" w:rsidP="00A03C4F">
      <w:r w:rsidRPr="00A03C4F">
        <w:t>This is a finance course, designed around a combination of cases and financial tools to reach our course objectives. The course is composed of two modules:</w:t>
      </w:r>
    </w:p>
    <w:p w14:paraId="3A95BC2D" w14:textId="77777777" w:rsidR="00A03C4F" w:rsidRPr="00A03C4F" w:rsidRDefault="00A03C4F" w:rsidP="00A03C4F">
      <w:pPr>
        <w:numPr>
          <w:ilvl w:val="0"/>
          <w:numId w:val="15"/>
        </w:numPr>
        <w:spacing w:after="0"/>
        <w:rPr>
          <w:u w:val="single"/>
        </w:rPr>
      </w:pPr>
      <w:r w:rsidRPr="00A03C4F">
        <w:rPr>
          <w:u w:val="single"/>
        </w:rPr>
        <w:t>Financing Environmental Solutions</w:t>
      </w:r>
    </w:p>
    <w:p w14:paraId="1D60DBDF" w14:textId="77777777" w:rsidR="00A03C4F" w:rsidRPr="00A03C4F" w:rsidRDefault="00A03C4F" w:rsidP="004E2EB8">
      <w:pPr>
        <w:numPr>
          <w:ilvl w:val="1"/>
          <w:numId w:val="16"/>
        </w:numPr>
        <w:spacing w:after="0"/>
      </w:pPr>
      <w:r w:rsidRPr="00A03C4F">
        <w:t>Financing land conservation – capital markets and investment management</w:t>
      </w:r>
    </w:p>
    <w:p w14:paraId="27DFC577" w14:textId="77777777" w:rsidR="00A03C4F" w:rsidRPr="00A03C4F" w:rsidRDefault="00A03C4F" w:rsidP="004E2EB8">
      <w:pPr>
        <w:numPr>
          <w:ilvl w:val="1"/>
          <w:numId w:val="16"/>
        </w:numPr>
        <w:spacing w:after="0"/>
      </w:pPr>
      <w:r w:rsidRPr="00A03C4F">
        <w:t>Carbon markets and climate change – capital markets and project finance</w:t>
      </w:r>
    </w:p>
    <w:p w14:paraId="4EA73CB2" w14:textId="77777777" w:rsidR="00A03C4F" w:rsidRPr="00A03C4F" w:rsidRDefault="00A03C4F" w:rsidP="004E2EB8">
      <w:pPr>
        <w:numPr>
          <w:ilvl w:val="1"/>
          <w:numId w:val="16"/>
        </w:numPr>
        <w:spacing w:after="0"/>
      </w:pPr>
      <w:r w:rsidRPr="00A03C4F">
        <w:t>Financing renewable energy – project finance</w:t>
      </w:r>
    </w:p>
    <w:p w14:paraId="00D06A09" w14:textId="77777777" w:rsidR="00A03C4F" w:rsidRPr="00A03C4F" w:rsidRDefault="00A03C4F" w:rsidP="004E2EB8">
      <w:pPr>
        <w:numPr>
          <w:ilvl w:val="1"/>
          <w:numId w:val="16"/>
        </w:numPr>
        <w:spacing w:after="0"/>
      </w:pPr>
      <w:r w:rsidRPr="00A03C4F">
        <w:t>Catch shares and sustainable fisheries – capital markets</w:t>
      </w:r>
    </w:p>
    <w:p w14:paraId="568087ED" w14:textId="77777777" w:rsidR="00A03C4F" w:rsidRPr="00A03C4F" w:rsidRDefault="00A03C4F" w:rsidP="004E2EB8">
      <w:pPr>
        <w:numPr>
          <w:ilvl w:val="1"/>
          <w:numId w:val="16"/>
        </w:numPr>
        <w:spacing w:after="0"/>
      </w:pPr>
      <w:r w:rsidRPr="00A03C4F">
        <w:t>Financial innovation for the environment – various financial tools</w:t>
      </w:r>
      <w:r>
        <w:br/>
      </w:r>
    </w:p>
    <w:p w14:paraId="1BEB72D5" w14:textId="77777777" w:rsidR="00A03C4F" w:rsidRPr="00A03C4F" w:rsidRDefault="00A03C4F" w:rsidP="00A03C4F">
      <w:pPr>
        <w:numPr>
          <w:ilvl w:val="0"/>
          <w:numId w:val="15"/>
        </w:numPr>
        <w:spacing w:after="0"/>
        <w:rPr>
          <w:u w:val="single"/>
        </w:rPr>
      </w:pPr>
      <w:r w:rsidRPr="00A03C4F">
        <w:rPr>
          <w:u w:val="single"/>
        </w:rPr>
        <w:t>Financing Sustainable Economic Development</w:t>
      </w:r>
    </w:p>
    <w:p w14:paraId="32A10B41" w14:textId="5AEBF45B" w:rsidR="00A03C4F" w:rsidRPr="00A03C4F" w:rsidRDefault="00A03C4F" w:rsidP="00A03C4F">
      <w:pPr>
        <w:numPr>
          <w:ilvl w:val="1"/>
          <w:numId w:val="15"/>
        </w:numPr>
        <w:spacing w:after="0"/>
      </w:pPr>
      <w:r w:rsidRPr="00A03C4F">
        <w:t>Socially responsible investing</w:t>
      </w:r>
      <w:r w:rsidR="00380BEA">
        <w:t xml:space="preserve"> </w:t>
      </w:r>
      <w:r w:rsidRPr="00A03C4F">
        <w:t>– investment management</w:t>
      </w:r>
    </w:p>
    <w:p w14:paraId="67398717" w14:textId="77777777" w:rsidR="00A03C4F" w:rsidRPr="00A03C4F" w:rsidRDefault="00A03C4F" w:rsidP="00A03C4F">
      <w:pPr>
        <w:numPr>
          <w:ilvl w:val="1"/>
          <w:numId w:val="15"/>
        </w:numPr>
        <w:spacing w:after="0"/>
      </w:pPr>
      <w:r w:rsidRPr="00A03C4F">
        <w:t>Microfinance in developing countries – commercial banking</w:t>
      </w:r>
    </w:p>
    <w:p w14:paraId="25006C54" w14:textId="77777777" w:rsidR="00A03C4F" w:rsidRPr="00A03C4F" w:rsidRDefault="00A03C4F" w:rsidP="00A03C4F">
      <w:pPr>
        <w:numPr>
          <w:ilvl w:val="1"/>
          <w:numId w:val="15"/>
        </w:numPr>
        <w:spacing w:after="0"/>
      </w:pPr>
      <w:r w:rsidRPr="00A03C4F">
        <w:t>Financing SMEs in developing countries – commercial banking and investment management</w:t>
      </w:r>
    </w:p>
    <w:p w14:paraId="1C48865E" w14:textId="77777777" w:rsidR="00A03C4F" w:rsidRPr="00A03C4F" w:rsidRDefault="00A03C4F" w:rsidP="00A03C4F">
      <w:pPr>
        <w:numPr>
          <w:ilvl w:val="1"/>
          <w:numId w:val="15"/>
        </w:numPr>
        <w:spacing w:after="0"/>
      </w:pPr>
      <w:r w:rsidRPr="00A03C4F">
        <w:t>Project finance in developing countries – project finance</w:t>
      </w:r>
    </w:p>
    <w:p w14:paraId="2557924D" w14:textId="77777777" w:rsidR="00A03C4F" w:rsidRPr="00A03C4F" w:rsidRDefault="00A03C4F" w:rsidP="00A03C4F">
      <w:pPr>
        <w:numPr>
          <w:ilvl w:val="1"/>
          <w:numId w:val="15"/>
        </w:numPr>
        <w:spacing w:after="0"/>
      </w:pPr>
      <w:r w:rsidRPr="00A03C4F">
        <w:t>Community development finance in the US – investment management</w:t>
      </w:r>
    </w:p>
    <w:p w14:paraId="2B9458C2" w14:textId="77777777" w:rsidR="00A03C4F" w:rsidRPr="00A03C4F" w:rsidRDefault="00A03C4F" w:rsidP="00A03C4F">
      <w:pPr>
        <w:numPr>
          <w:ilvl w:val="1"/>
          <w:numId w:val="15"/>
        </w:numPr>
        <w:spacing w:after="0"/>
      </w:pPr>
      <w:r w:rsidRPr="00A03C4F">
        <w:t>Financial innovation for poverty reduction – various financial tools</w:t>
      </w:r>
      <w:r>
        <w:br/>
      </w:r>
    </w:p>
    <w:p w14:paraId="751DDA92" w14:textId="77777777" w:rsidR="00015D4A" w:rsidRDefault="00015D4A" w:rsidP="00A03C4F"/>
    <w:p w14:paraId="155719EA" w14:textId="77777777" w:rsidR="00934BFC" w:rsidRPr="00934BFC" w:rsidRDefault="00934BFC" w:rsidP="00A03C4F">
      <w:pPr>
        <w:rPr>
          <w:b/>
        </w:rPr>
      </w:pPr>
      <w:r w:rsidRPr="00934BFC">
        <w:rPr>
          <w:b/>
        </w:rPr>
        <w:t>COURSE OBJECTIVES</w:t>
      </w:r>
    </w:p>
    <w:p w14:paraId="4989D7AF" w14:textId="77777777" w:rsidR="00A03C4F" w:rsidRPr="00A03C4F" w:rsidRDefault="00A03C4F" w:rsidP="00A03C4F">
      <w:r w:rsidRPr="00A03C4F">
        <w:t>This course is designed for both MBA students planning a career in financial services who want to understand the potential impact of their work on issues of sustainability, and for students planning a career in social enterprise who want to understand the application of</w:t>
      </w:r>
      <w:r w:rsidR="00152D66">
        <w:t xml:space="preserve"> financial tools. </w:t>
      </w:r>
      <w:r w:rsidRPr="00A03C4F">
        <w:t>Specifically, the course objectives are to:</w:t>
      </w:r>
    </w:p>
    <w:p w14:paraId="48243ED3" w14:textId="77777777" w:rsidR="00A03C4F" w:rsidRPr="00A03C4F" w:rsidRDefault="00A03C4F" w:rsidP="00A03C4F">
      <w:pPr>
        <w:numPr>
          <w:ilvl w:val="0"/>
          <w:numId w:val="17"/>
        </w:numPr>
      </w:pPr>
      <w:r w:rsidRPr="00A03C4F">
        <w:t>Understand the relationship between finance and sustainability.</w:t>
      </w:r>
    </w:p>
    <w:p w14:paraId="318AEDDC" w14:textId="77777777" w:rsidR="00A03C4F" w:rsidRPr="00A03C4F" w:rsidRDefault="00A03C4F" w:rsidP="00A03C4F">
      <w:pPr>
        <w:numPr>
          <w:ilvl w:val="0"/>
          <w:numId w:val="17"/>
        </w:numPr>
      </w:pPr>
      <w:r w:rsidRPr="00A03C4F">
        <w:t>Analyze which financial tools are effective (as measured by both sustainable impact and the ability to earn a financial return), and which are not.</w:t>
      </w:r>
    </w:p>
    <w:p w14:paraId="39D3D628" w14:textId="77777777" w:rsidR="00A03C4F" w:rsidRPr="00A03C4F" w:rsidRDefault="00015D4A" w:rsidP="00A03C4F">
      <w:pPr>
        <w:numPr>
          <w:ilvl w:val="0"/>
          <w:numId w:val="17"/>
        </w:numPr>
      </w:pPr>
      <w:r>
        <w:t xml:space="preserve">Learn how the effective implementation of finance to address sustainability can be practically applied in a variety of contexts. </w:t>
      </w:r>
    </w:p>
    <w:p w14:paraId="0ECB9014" w14:textId="510550AC" w:rsidR="00A03C4F" w:rsidRDefault="00A03C4F" w:rsidP="00A03C4F">
      <w:r w:rsidRPr="00A03C4F">
        <w:t>This course provides a high level introduction to the financial tools that can be used to address sustainability across a broad range of issues. By design, this course does not provide a deep dive on any specific issue. Students interested in a deeper exploration of climate change are recommended to take Carbon Finance (</w:t>
      </w:r>
      <w:r w:rsidR="00FF642F" w:rsidRPr="00FF642F">
        <w:t>B8363</w:t>
      </w:r>
      <w:r w:rsidRPr="00A03C4F">
        <w:t>), and students with a strong interest in impact investing are recommended to take the Impact Investing Seminar (</w:t>
      </w:r>
      <w:r w:rsidR="00FF642F" w:rsidRPr="00FF642F">
        <w:t>B8355</w:t>
      </w:r>
      <w:r w:rsidRPr="00A03C4F">
        <w:t xml:space="preserve">). Note that there is </w:t>
      </w:r>
      <w:r w:rsidR="00CC1332">
        <w:t xml:space="preserve">some </w:t>
      </w:r>
      <w:r w:rsidRPr="00A03C4F">
        <w:t>overlap between the Finance &amp; Sustainability course, which provides an introduction to these topic areas, and the Carbon Finance and Impact Investing courses, which include more in-depth analysis.</w:t>
      </w:r>
    </w:p>
    <w:p w14:paraId="3263170C" w14:textId="77777777" w:rsidR="004E2EB8" w:rsidRPr="00A03C4F" w:rsidRDefault="004E2EB8" w:rsidP="00A03C4F"/>
    <w:p w14:paraId="1E7801A6" w14:textId="77777777" w:rsidR="00934BFC" w:rsidRPr="00934BFC" w:rsidRDefault="00934BFC" w:rsidP="00934BFC">
      <w:pPr>
        <w:rPr>
          <w:b/>
        </w:rPr>
      </w:pPr>
      <w:r w:rsidRPr="00934BFC">
        <w:rPr>
          <w:b/>
        </w:rPr>
        <w:lastRenderedPageBreak/>
        <w:t>ASSIGNMENTS</w:t>
      </w:r>
    </w:p>
    <w:p w14:paraId="7CE4126B" w14:textId="53F4AF0C" w:rsidR="00A03C4F" w:rsidRPr="00A03C4F" w:rsidRDefault="00A03C4F" w:rsidP="00A03C4F">
      <w:r w:rsidRPr="00A03C4F">
        <w:t>Students are required to individually prepare 3 case write-ups during the course, each of which is a maximum of one page</w:t>
      </w:r>
      <w:r w:rsidR="00CC1332">
        <w:t>, plus one case write-up that includes building a financial mode</w:t>
      </w:r>
      <w:r w:rsidR="00CC1332" w:rsidRPr="004914A2">
        <w:t>l</w:t>
      </w:r>
      <w:r w:rsidRPr="004914A2">
        <w:t xml:space="preserve">. </w:t>
      </w:r>
      <w:r w:rsidR="00015D4A" w:rsidRPr="004914A2">
        <w:t>The final exam is a take-home case, due five days after the last class.</w:t>
      </w:r>
    </w:p>
    <w:p w14:paraId="54A3A043" w14:textId="77777777" w:rsidR="00535F4E" w:rsidRDefault="00535F4E" w:rsidP="00535F4E">
      <w:pPr>
        <w:rPr>
          <w:b/>
        </w:rPr>
      </w:pPr>
      <w:r>
        <w:rPr>
          <w:b/>
        </w:rPr>
        <w:t>METHOD OF EVALUATION</w:t>
      </w:r>
    </w:p>
    <w:p w14:paraId="2447FAE4" w14:textId="77777777" w:rsidR="00A03C4F" w:rsidRPr="00A03C4F" w:rsidRDefault="00A03C4F" w:rsidP="00A03C4F">
      <w:r w:rsidRPr="00A03C4F">
        <w:t>This course relies predominately on the case method. Although this is a finance course, there is relatively little modeling required, as the focus of most of the classes is on understanding concepts, and the challenges and opportunities of applying those concepts in real-world settings. The chosen cases analyze companies that use financial tools to create sustainable social and/or environmental value, in order to understand why certain business decisions and models have succeeded while others have failed. This course requires active class participation, and students’ grades will be heavily dependent on the quality of class discussion. Guest speakers will be invited to some classes and will provide an opportunity for students to meet industry specialists. Students are expected to challenge each other and to challenge the professor and our guests.</w:t>
      </w:r>
    </w:p>
    <w:tbl>
      <w:tblPr>
        <w:tblStyle w:val="TableGrid"/>
        <w:tblW w:w="0" w:type="auto"/>
        <w:tblLook w:val="04A0" w:firstRow="1" w:lastRow="0" w:firstColumn="1" w:lastColumn="0" w:noHBand="0" w:noVBand="1"/>
      </w:tblPr>
      <w:tblGrid>
        <w:gridCol w:w="3438"/>
        <w:gridCol w:w="1890"/>
      </w:tblGrid>
      <w:tr w:rsidR="00535F4E" w14:paraId="4FCC676E" w14:textId="77777777" w:rsidTr="00CC1332">
        <w:tc>
          <w:tcPr>
            <w:tcW w:w="3438" w:type="dxa"/>
          </w:tcPr>
          <w:p w14:paraId="6D1AB790" w14:textId="77777777" w:rsidR="00535F4E" w:rsidRDefault="00483ED2" w:rsidP="00DE24A4">
            <w:r>
              <w:t>Class participation</w:t>
            </w:r>
          </w:p>
          <w:p w14:paraId="7870BA6B" w14:textId="77777777" w:rsidR="004914A2" w:rsidRDefault="004914A2" w:rsidP="00DE24A4"/>
        </w:tc>
        <w:tc>
          <w:tcPr>
            <w:tcW w:w="1890" w:type="dxa"/>
          </w:tcPr>
          <w:p w14:paraId="17AC808D" w14:textId="5DFB3DD0" w:rsidR="00535F4E" w:rsidRDefault="004914A2" w:rsidP="00DE24A4">
            <w:r>
              <w:t>5</w:t>
            </w:r>
            <w:r w:rsidR="00483ED2">
              <w:t>0</w:t>
            </w:r>
            <w:r w:rsidR="00535F4E">
              <w:t>%</w:t>
            </w:r>
          </w:p>
        </w:tc>
      </w:tr>
      <w:tr w:rsidR="00535F4E" w14:paraId="73660DDC" w14:textId="77777777" w:rsidTr="00CC1332">
        <w:tc>
          <w:tcPr>
            <w:tcW w:w="3438" w:type="dxa"/>
          </w:tcPr>
          <w:p w14:paraId="6FA8C85D" w14:textId="77777777" w:rsidR="00535F4E" w:rsidRDefault="00483ED2" w:rsidP="00DE24A4">
            <w:r w:rsidRPr="00A03C4F">
              <w:t>Case write-ups</w:t>
            </w:r>
            <w:r>
              <w:t xml:space="preserve"> </w:t>
            </w:r>
            <w:r>
              <w:br/>
            </w:r>
            <w:r w:rsidRPr="00A03C4F">
              <w:t>(Type C - individual)</w:t>
            </w:r>
          </w:p>
        </w:tc>
        <w:tc>
          <w:tcPr>
            <w:tcW w:w="1890" w:type="dxa"/>
          </w:tcPr>
          <w:p w14:paraId="391B9D15" w14:textId="41603CE7" w:rsidR="00535F4E" w:rsidRDefault="00CC1332" w:rsidP="00DE24A4">
            <w:r>
              <w:t>15</w:t>
            </w:r>
            <w:r w:rsidR="00535F4E">
              <w:t>%</w:t>
            </w:r>
          </w:p>
        </w:tc>
      </w:tr>
      <w:tr w:rsidR="00CC1332" w14:paraId="65CD5A5A" w14:textId="77777777" w:rsidTr="00CC1332">
        <w:tc>
          <w:tcPr>
            <w:tcW w:w="3438" w:type="dxa"/>
          </w:tcPr>
          <w:p w14:paraId="69BE1A22" w14:textId="2134EF55" w:rsidR="00CC1332" w:rsidRPr="00A03C4F" w:rsidRDefault="00CC1332" w:rsidP="00DE24A4">
            <w:r>
              <w:t xml:space="preserve">Case write-up with financial model </w:t>
            </w:r>
            <w:r>
              <w:br/>
            </w:r>
            <w:r w:rsidRPr="00A03C4F">
              <w:t>(Type C - individual)</w:t>
            </w:r>
          </w:p>
        </w:tc>
        <w:tc>
          <w:tcPr>
            <w:tcW w:w="1890" w:type="dxa"/>
          </w:tcPr>
          <w:p w14:paraId="3CFD8B14" w14:textId="33A43897" w:rsidR="00CC1332" w:rsidRDefault="00CC1332" w:rsidP="00DE24A4">
            <w:r>
              <w:t>10%</w:t>
            </w:r>
          </w:p>
        </w:tc>
      </w:tr>
      <w:tr w:rsidR="00CC1332" w14:paraId="28D2E72B" w14:textId="77777777" w:rsidTr="00CC1332">
        <w:tc>
          <w:tcPr>
            <w:tcW w:w="3438" w:type="dxa"/>
          </w:tcPr>
          <w:p w14:paraId="2D2EABF5" w14:textId="77777777" w:rsidR="00CC1332" w:rsidRDefault="00CC1332" w:rsidP="00DE24A4">
            <w:r w:rsidRPr="00A03C4F">
              <w:t xml:space="preserve">Final </w:t>
            </w:r>
            <w:r>
              <w:t xml:space="preserve">take-home exam </w:t>
            </w:r>
          </w:p>
          <w:p w14:paraId="7287935E" w14:textId="77777777" w:rsidR="00CC1332" w:rsidRDefault="00CC1332" w:rsidP="00DE24A4">
            <w:r>
              <w:t>(Type C- individual</w:t>
            </w:r>
            <w:r w:rsidRPr="00A03C4F">
              <w:t>)</w:t>
            </w:r>
          </w:p>
        </w:tc>
        <w:tc>
          <w:tcPr>
            <w:tcW w:w="1890" w:type="dxa"/>
          </w:tcPr>
          <w:p w14:paraId="562D7449" w14:textId="4E855BAC" w:rsidR="00CC1332" w:rsidRDefault="004914A2" w:rsidP="00DE24A4">
            <w:r>
              <w:t>2</w:t>
            </w:r>
            <w:r w:rsidR="00CC1332">
              <w:t>5%</w:t>
            </w:r>
          </w:p>
        </w:tc>
      </w:tr>
    </w:tbl>
    <w:p w14:paraId="3DFB1D82" w14:textId="77777777" w:rsidR="00535F4E" w:rsidRPr="00535F4E" w:rsidRDefault="00535F4E" w:rsidP="00535F4E"/>
    <w:p w14:paraId="65A7E99A" w14:textId="77777777" w:rsidR="00DE24A4" w:rsidRDefault="00535F4E">
      <w:pPr>
        <w:rPr>
          <w:b/>
        </w:rPr>
      </w:pPr>
      <w:r>
        <w:rPr>
          <w:b/>
        </w:rPr>
        <w:t>CLASSROOM NORMS AND EXPECTATIONS</w:t>
      </w:r>
    </w:p>
    <w:p w14:paraId="75B9AFEE" w14:textId="77777777" w:rsidR="0063563F" w:rsidRPr="00535F4E" w:rsidRDefault="00483ED2" w:rsidP="00483ED2">
      <w:pPr>
        <w:rPr>
          <w:b/>
        </w:rPr>
      </w:pPr>
      <w:r w:rsidRPr="00483ED2">
        <w:t xml:space="preserve">Students are required to prepare for each class by reading and analyzing the assigned cases, utilizing the study guidance questions which are </w:t>
      </w:r>
      <w:r w:rsidR="00152D66">
        <w:t xml:space="preserve">provided in the Canvas system. </w:t>
      </w:r>
      <w:r w:rsidRPr="00483ED2">
        <w:t>Students are expected to add thoughtful analysis to each class discussion.</w:t>
      </w:r>
    </w:p>
    <w:sectPr w:rsidR="0063563F" w:rsidRPr="00535F4E"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0FC21" w14:textId="77777777" w:rsidR="00DE24A4" w:rsidRDefault="00DE24A4" w:rsidP="00934BFC">
      <w:pPr>
        <w:spacing w:after="0" w:line="240" w:lineRule="auto"/>
      </w:pPr>
      <w:r>
        <w:separator/>
      </w:r>
    </w:p>
  </w:endnote>
  <w:endnote w:type="continuationSeparator" w:id="0">
    <w:p w14:paraId="45B3CB09" w14:textId="77777777" w:rsidR="00DE24A4" w:rsidRDefault="00DE24A4"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BAAF" w14:textId="77777777" w:rsidR="00DE24A4" w:rsidRDefault="00DE24A4">
    <w:pPr>
      <w:pStyle w:val="Footer"/>
    </w:pPr>
    <w:r>
      <w:t xml:space="preserve">Page </w:t>
    </w:r>
    <w:r>
      <w:rPr>
        <w:b/>
      </w:rPr>
      <w:fldChar w:fldCharType="begin"/>
    </w:r>
    <w:r>
      <w:rPr>
        <w:b/>
      </w:rPr>
      <w:instrText xml:space="preserve"> PAGE  \* Arabic  \* MERGEFORMAT </w:instrText>
    </w:r>
    <w:r>
      <w:rPr>
        <w:b/>
      </w:rPr>
      <w:fldChar w:fldCharType="separate"/>
    </w:r>
    <w:r w:rsidR="00EC6CD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C6CD6">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DE05A" w14:textId="77777777" w:rsidR="00DE24A4" w:rsidRDefault="00DE24A4" w:rsidP="00934BFC">
      <w:pPr>
        <w:spacing w:after="0" w:line="240" w:lineRule="auto"/>
      </w:pPr>
      <w:r>
        <w:separator/>
      </w:r>
    </w:p>
  </w:footnote>
  <w:footnote w:type="continuationSeparator" w:id="0">
    <w:p w14:paraId="6488D9C9" w14:textId="77777777" w:rsidR="00DE24A4" w:rsidRDefault="00DE24A4"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2AFF" w14:textId="77777777" w:rsidR="00DE24A4" w:rsidRDefault="00DE24A4" w:rsidP="00573C56">
    <w:pPr>
      <w:pStyle w:val="Header"/>
      <w:jc w:val="both"/>
    </w:pPr>
    <w:r>
      <w:rPr>
        <w:noProof/>
      </w:rPr>
      <w:ptab w:relativeTo="margin" w:alignment="left" w:leader="none"/>
    </w:r>
    <w:r>
      <w:rPr>
        <w:noProof/>
      </w:rPr>
      <w:drawing>
        <wp:inline distT="0" distB="0" distL="0" distR="0" wp14:anchorId="01C24096" wp14:editId="14346162">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4"/>
  </w:num>
  <w:num w:numId="5">
    <w:abstractNumId w:val="15"/>
  </w:num>
  <w:num w:numId="6">
    <w:abstractNumId w:val="7"/>
  </w:num>
  <w:num w:numId="7">
    <w:abstractNumId w:val="4"/>
  </w:num>
  <w:num w:numId="8">
    <w:abstractNumId w:val="0"/>
  </w:num>
  <w:num w:numId="9">
    <w:abstractNumId w:val="13"/>
  </w:num>
  <w:num w:numId="10">
    <w:abstractNumId w:val="9"/>
  </w:num>
  <w:num w:numId="11">
    <w:abstractNumId w:val="5"/>
  </w:num>
  <w:num w:numId="12">
    <w:abstractNumId w:val="6"/>
  </w:num>
  <w:num w:numId="13">
    <w:abstractNumId w:val="10"/>
  </w:num>
  <w:num w:numId="14">
    <w:abstractNumId w:val="11"/>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15D4A"/>
    <w:rsid w:val="00152D66"/>
    <w:rsid w:val="001B7819"/>
    <w:rsid w:val="001D55F6"/>
    <w:rsid w:val="002A18E1"/>
    <w:rsid w:val="002F54E1"/>
    <w:rsid w:val="00380BEA"/>
    <w:rsid w:val="00483ED2"/>
    <w:rsid w:val="004914A2"/>
    <w:rsid w:val="004E2EB8"/>
    <w:rsid w:val="00535F4E"/>
    <w:rsid w:val="00573C56"/>
    <w:rsid w:val="005A6147"/>
    <w:rsid w:val="0063563F"/>
    <w:rsid w:val="006F2B2B"/>
    <w:rsid w:val="007E6CE7"/>
    <w:rsid w:val="00882AB8"/>
    <w:rsid w:val="008D01A5"/>
    <w:rsid w:val="0092174D"/>
    <w:rsid w:val="00934BFC"/>
    <w:rsid w:val="009747DA"/>
    <w:rsid w:val="00A03C4F"/>
    <w:rsid w:val="00A46929"/>
    <w:rsid w:val="00A74216"/>
    <w:rsid w:val="00AF0275"/>
    <w:rsid w:val="00AF6E46"/>
    <w:rsid w:val="00B65300"/>
    <w:rsid w:val="00C1780B"/>
    <w:rsid w:val="00CC1332"/>
    <w:rsid w:val="00D04691"/>
    <w:rsid w:val="00DB507F"/>
    <w:rsid w:val="00DE24A4"/>
    <w:rsid w:val="00EC6CD6"/>
    <w:rsid w:val="00F73534"/>
    <w:rsid w:val="00FC61CB"/>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5537</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Bruce Usher</cp:lastModifiedBy>
  <cp:revision>2</cp:revision>
  <cp:lastPrinted>2014-07-02T22:32:00Z</cp:lastPrinted>
  <dcterms:created xsi:type="dcterms:W3CDTF">2015-07-08T20:57:00Z</dcterms:created>
  <dcterms:modified xsi:type="dcterms:W3CDTF">2015-07-08T20:57:00Z</dcterms:modified>
</cp:coreProperties>
</file>