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1A580" w14:textId="77777777" w:rsidR="00934BFC" w:rsidRDefault="00934BFC" w:rsidP="00934BFC">
      <w:pPr>
        <w:sectPr w:rsidR="00934BFC" w:rsidSect="00535F4E">
          <w:headerReference w:type="default" r:id="rId7"/>
          <w:footerReference w:type="default" r:id="rId8"/>
          <w:pgSz w:w="12240" w:h="15840"/>
          <w:pgMar w:top="1440" w:right="720" w:bottom="1440" w:left="720" w:header="720" w:footer="720" w:gutter="0"/>
          <w:cols w:space="720"/>
          <w:docGrid w:linePitch="360"/>
        </w:sectPr>
      </w:pPr>
      <w:bookmarkStart w:id="0" w:name="_GoBack"/>
      <w:bookmarkEnd w:id="0"/>
    </w:p>
    <w:p w14:paraId="4396E1D0" w14:textId="3B430A59" w:rsidR="00535F4E" w:rsidRDefault="00E97EA1" w:rsidP="00535F4E">
      <w:pPr>
        <w:jc w:val="center"/>
        <w:rPr>
          <w:b/>
          <w:sz w:val="28"/>
          <w:szCs w:val="28"/>
        </w:rPr>
      </w:pPr>
      <w:r>
        <w:rPr>
          <w:b/>
          <w:sz w:val="28"/>
          <w:szCs w:val="28"/>
        </w:rPr>
        <w:lastRenderedPageBreak/>
        <w:t xml:space="preserve">INVESTING IN SOCIAL </w:t>
      </w:r>
      <w:r w:rsidR="00EC7C67">
        <w:rPr>
          <w:b/>
          <w:sz w:val="28"/>
          <w:szCs w:val="28"/>
        </w:rPr>
        <w:t>VENTURES</w:t>
      </w:r>
      <w:r w:rsidR="00DC0425" w:rsidRPr="00DB1B15">
        <w:rPr>
          <w:b/>
          <w:sz w:val="28"/>
          <w:szCs w:val="28"/>
        </w:rPr>
        <w:t xml:space="preserve"> (</w:t>
      </w:r>
      <w:r w:rsidR="00C10DA7">
        <w:rPr>
          <w:b/>
          <w:sz w:val="28"/>
          <w:szCs w:val="28"/>
        </w:rPr>
        <w:t>B8767</w:t>
      </w:r>
      <w:r w:rsidR="00291E97" w:rsidRPr="00DB1B15">
        <w:rPr>
          <w:b/>
          <w:sz w:val="28"/>
          <w:szCs w:val="28"/>
        </w:rPr>
        <w:t>)</w:t>
      </w:r>
    </w:p>
    <w:p w14:paraId="0E61B8E4" w14:textId="238AF8CD" w:rsidR="00535F4E" w:rsidRPr="00535F4E" w:rsidRDefault="005A057C" w:rsidP="00A6393C">
      <w:pPr>
        <w:jc w:val="center"/>
        <w:rPr>
          <w:b/>
          <w:sz w:val="28"/>
          <w:szCs w:val="28"/>
        </w:rPr>
      </w:pPr>
      <w:r>
        <w:rPr>
          <w:b/>
          <w:sz w:val="28"/>
          <w:szCs w:val="28"/>
        </w:rPr>
        <w:t>Fall</w:t>
      </w:r>
      <w:r w:rsidR="00283417">
        <w:rPr>
          <w:b/>
          <w:sz w:val="28"/>
          <w:szCs w:val="28"/>
        </w:rPr>
        <w:t xml:space="preserve"> 2018</w:t>
      </w:r>
    </w:p>
    <w:p w14:paraId="55FEAB83" w14:textId="77777777" w:rsidR="00A03C4F" w:rsidRDefault="00A03C4F" w:rsidP="00934BFC">
      <w:r w:rsidRPr="00A03C4F">
        <w:t xml:space="preserve">Professor Bruce Usher </w:t>
      </w:r>
    </w:p>
    <w:p w14:paraId="2606B2A2" w14:textId="52515871" w:rsidR="00A03C4F" w:rsidRDefault="00C10DA7" w:rsidP="00A03C4F">
      <w:r>
        <w:t>Uris Hall 316A</w:t>
      </w:r>
    </w:p>
    <w:p w14:paraId="11F09DEE" w14:textId="31CACA56" w:rsidR="00934BFC" w:rsidRDefault="00A03C4F" w:rsidP="00A03C4F">
      <w:r>
        <w:t>Office Hours: By appointment only (contact</w:t>
      </w:r>
      <w:r w:rsidR="00ED1A30">
        <w:t xml:space="preserve"> 212 854 7631</w:t>
      </w:r>
      <w:r w:rsidR="005E6259">
        <w:t xml:space="preserve"> / bmu2001@columbia.edu</w:t>
      </w:r>
      <w:r>
        <w:t>)</w:t>
      </w:r>
    </w:p>
    <w:p w14:paraId="4C155468" w14:textId="77777777" w:rsidR="005E6259" w:rsidRDefault="005E6259" w:rsidP="00934BFC">
      <w:pPr>
        <w:sectPr w:rsidR="005E6259" w:rsidSect="00D76875">
          <w:type w:val="continuous"/>
          <w:pgSz w:w="12240" w:h="15840"/>
          <w:pgMar w:top="1440" w:right="1440" w:bottom="1440" w:left="1440" w:header="720" w:footer="720" w:gutter="0"/>
          <w:cols w:space="720"/>
          <w:docGrid w:linePitch="360"/>
        </w:sectPr>
      </w:pPr>
    </w:p>
    <w:p w14:paraId="41E1812C" w14:textId="3F3FF19E" w:rsidR="008F5DF4" w:rsidRPr="00985538" w:rsidRDefault="00934BFC" w:rsidP="00985538">
      <w:r w:rsidRPr="00F925FF">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725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6A3EA9D1" w14:textId="77777777" w:rsidR="00934BFC" w:rsidRPr="0098013C" w:rsidRDefault="00934BFC" w:rsidP="00934BFC">
      <w:pPr>
        <w:rPr>
          <w:b/>
        </w:rPr>
      </w:pPr>
      <w:r w:rsidRPr="0098013C">
        <w:rPr>
          <w:b/>
        </w:rPr>
        <w:t>COURSE DESCRIPTION</w:t>
      </w:r>
    </w:p>
    <w:p w14:paraId="05B1630D" w14:textId="18893B27" w:rsidR="0098013C" w:rsidRPr="0098013C" w:rsidRDefault="0098013C" w:rsidP="0098013C">
      <w:r w:rsidRPr="0098013C">
        <w:t>This half semester course provides students interested in impact investing with the opportunity to p</w:t>
      </w:r>
      <w:r w:rsidR="004B3BA5">
        <w:t>erform due diligence on early stage</w:t>
      </w:r>
      <w:r w:rsidRPr="0098013C">
        <w:t xml:space="preserve"> social </w:t>
      </w:r>
      <w:r w:rsidR="00BF16C6">
        <w:t>ventures</w:t>
      </w:r>
      <w:r w:rsidRPr="0098013C">
        <w:t xml:space="preserve"> (nonprofit and for</w:t>
      </w:r>
      <w:r w:rsidR="00A51D23">
        <w:t>-</w:t>
      </w:r>
      <w:r w:rsidRPr="0098013C">
        <w:t xml:space="preserve">profit ventures with a social or environmental mission). Students will be placed in teams </w:t>
      </w:r>
      <w:r w:rsidR="00985538">
        <w:t>to</w:t>
      </w:r>
      <w:r w:rsidRPr="0098013C">
        <w:t xml:space="preserve"> evaluate social entrepreneurs who have applied for funding from the</w:t>
      </w:r>
      <w:r w:rsidR="00A12506">
        <w:t xml:space="preserve"> Tamer Social Venture Fund</w:t>
      </w:r>
      <w:r w:rsidRPr="0098013C">
        <w:t>, completing detailed</w:t>
      </w:r>
      <w:r w:rsidR="00985538">
        <w:t xml:space="preserve"> due diligence on the applicant team</w:t>
      </w:r>
      <w:r w:rsidRPr="0098013C">
        <w:t xml:space="preserve">, the social </w:t>
      </w:r>
      <w:r w:rsidR="00985538">
        <w:t>venture</w:t>
      </w:r>
      <w:r w:rsidRPr="0098013C">
        <w:t xml:space="preserve"> and the sector. The course will conclude with a written due diligence report and </w:t>
      </w:r>
      <w:r w:rsidR="004B3BA5">
        <w:t xml:space="preserve">a </w:t>
      </w:r>
      <w:r w:rsidRPr="0098013C">
        <w:t xml:space="preserve">recommendation </w:t>
      </w:r>
      <w:r w:rsidR="008F5DF4">
        <w:t xml:space="preserve">for funding </w:t>
      </w:r>
      <w:r w:rsidRPr="0098013C">
        <w:t xml:space="preserve">to the Tamer </w:t>
      </w:r>
      <w:r w:rsidR="00FC1F6B">
        <w:t xml:space="preserve">Social </w:t>
      </w:r>
      <w:r w:rsidRPr="0098013C">
        <w:t>Venture Fund Investment Board.</w:t>
      </w:r>
    </w:p>
    <w:p w14:paraId="3272787F" w14:textId="51D4CCA2" w:rsidR="00D277DC" w:rsidRPr="006F006F" w:rsidRDefault="00D277DC" w:rsidP="00D277DC">
      <w:pPr>
        <w:rPr>
          <w:rFonts w:cs="Arial"/>
        </w:rPr>
      </w:pPr>
      <w:r w:rsidRPr="00F95B22">
        <w:rPr>
          <w:rFonts w:cs="Arial"/>
        </w:rPr>
        <w:t>This course is designed</w:t>
      </w:r>
      <w:r w:rsidR="002F4B99">
        <w:rPr>
          <w:rFonts w:cs="Arial"/>
        </w:rPr>
        <w:t xml:space="preserve"> to teach students how to perform due diligence on </w:t>
      </w:r>
      <w:r w:rsidR="00EC7C67">
        <w:rPr>
          <w:rFonts w:cs="Arial"/>
        </w:rPr>
        <w:t xml:space="preserve">early stage </w:t>
      </w:r>
      <w:r w:rsidR="002F4B99">
        <w:rPr>
          <w:rFonts w:cs="Arial"/>
        </w:rPr>
        <w:t>social venture</w:t>
      </w:r>
      <w:r w:rsidR="00DB4897">
        <w:rPr>
          <w:rFonts w:cs="Arial"/>
        </w:rPr>
        <w:t>s, including for-profit and non</w:t>
      </w:r>
      <w:r w:rsidR="002F4B99">
        <w:rPr>
          <w:rFonts w:cs="Arial"/>
        </w:rPr>
        <w:t xml:space="preserve">profit ventures. The course </w:t>
      </w:r>
      <w:r w:rsidRPr="00F95B22">
        <w:rPr>
          <w:rFonts w:cs="Arial"/>
        </w:rPr>
        <w:t xml:space="preserve">is </w:t>
      </w:r>
      <w:r w:rsidRPr="006F006F">
        <w:rPr>
          <w:rFonts w:cs="Arial"/>
        </w:rPr>
        <w:t xml:space="preserve">composed of </w:t>
      </w:r>
      <w:r w:rsidR="00942458">
        <w:rPr>
          <w:rFonts w:cs="Arial"/>
        </w:rPr>
        <w:t>six</w:t>
      </w:r>
      <w:r w:rsidRPr="006F006F">
        <w:rPr>
          <w:rFonts w:cs="Arial"/>
        </w:rPr>
        <w:t xml:space="preserve"> modules:</w:t>
      </w:r>
    </w:p>
    <w:p w14:paraId="6C857986" w14:textId="60412A04" w:rsidR="00D277DC" w:rsidRDefault="002F4B99" w:rsidP="00D277DC">
      <w:pPr>
        <w:pStyle w:val="ListParagraph"/>
        <w:numPr>
          <w:ilvl w:val="0"/>
          <w:numId w:val="27"/>
        </w:numPr>
        <w:spacing w:after="0" w:line="240" w:lineRule="auto"/>
        <w:rPr>
          <w:rFonts w:cs="Arial"/>
        </w:rPr>
      </w:pPr>
      <w:r>
        <w:rPr>
          <w:rFonts w:cs="Arial"/>
          <w:i/>
        </w:rPr>
        <w:t>Due Diligence</w:t>
      </w:r>
      <w:r w:rsidR="00F95B22" w:rsidRPr="006F006F">
        <w:rPr>
          <w:rFonts w:cs="Arial"/>
        </w:rPr>
        <w:t xml:space="preserve"> </w:t>
      </w:r>
      <w:r>
        <w:rPr>
          <w:rFonts w:cs="Arial"/>
        </w:rPr>
        <w:t xml:space="preserve">– understanding the process that </w:t>
      </w:r>
      <w:r w:rsidR="004B3BA5">
        <w:rPr>
          <w:rFonts w:cs="Arial"/>
        </w:rPr>
        <w:t xml:space="preserve">impact investors use when evaluating early stage social ventures, building on the experience of </w:t>
      </w:r>
      <w:r>
        <w:rPr>
          <w:rFonts w:cs="Arial"/>
        </w:rPr>
        <w:t xml:space="preserve">traditional venture </w:t>
      </w:r>
      <w:r w:rsidR="004B3BA5">
        <w:rPr>
          <w:rFonts w:cs="Arial"/>
        </w:rPr>
        <w:t>capitalists and angel investors.</w:t>
      </w:r>
    </w:p>
    <w:p w14:paraId="6623063A" w14:textId="77777777" w:rsidR="004B3BA5" w:rsidRDefault="004B3BA5" w:rsidP="004B3BA5">
      <w:pPr>
        <w:pStyle w:val="ListParagraph"/>
        <w:spacing w:after="0" w:line="240" w:lineRule="auto"/>
        <w:rPr>
          <w:rFonts w:cs="Arial"/>
        </w:rPr>
      </w:pPr>
    </w:p>
    <w:p w14:paraId="4A23F37F" w14:textId="692196D4" w:rsidR="004B3BA5" w:rsidRPr="006F006F" w:rsidRDefault="004B3BA5" w:rsidP="00D277DC">
      <w:pPr>
        <w:pStyle w:val="ListParagraph"/>
        <w:numPr>
          <w:ilvl w:val="0"/>
          <w:numId w:val="27"/>
        </w:numPr>
        <w:spacing w:after="0" w:line="240" w:lineRule="auto"/>
        <w:rPr>
          <w:rFonts w:cs="Arial"/>
        </w:rPr>
      </w:pPr>
      <w:r>
        <w:rPr>
          <w:rFonts w:cs="Arial"/>
          <w:i/>
        </w:rPr>
        <w:t xml:space="preserve">Applicant Presentations </w:t>
      </w:r>
      <w:r>
        <w:rPr>
          <w:rFonts w:cs="Arial"/>
        </w:rPr>
        <w:t xml:space="preserve">– social ventures that have applied to the Tamer Social Venture Fund will make short presentations to the class, followed by meetings with their assigned due diligence student teams. </w:t>
      </w:r>
    </w:p>
    <w:p w14:paraId="5793FE44" w14:textId="77777777" w:rsidR="00D277DC" w:rsidRPr="006F006F" w:rsidRDefault="00D277DC" w:rsidP="00D277DC">
      <w:pPr>
        <w:pStyle w:val="ListParagraph"/>
        <w:rPr>
          <w:rFonts w:cs="Arial"/>
        </w:rPr>
      </w:pPr>
    </w:p>
    <w:p w14:paraId="64C5BA5F" w14:textId="5788A5EF" w:rsidR="00F95B22" w:rsidRPr="006F006F" w:rsidRDefault="002F4B99" w:rsidP="00D277DC">
      <w:pPr>
        <w:pStyle w:val="ListParagraph"/>
        <w:numPr>
          <w:ilvl w:val="0"/>
          <w:numId w:val="27"/>
        </w:numPr>
        <w:spacing w:after="0" w:line="240" w:lineRule="auto"/>
        <w:rPr>
          <w:rFonts w:cs="Arial"/>
        </w:rPr>
      </w:pPr>
      <w:r>
        <w:rPr>
          <w:rFonts w:cs="Arial"/>
          <w:i/>
        </w:rPr>
        <w:t>Due Diligence: Emerging Markets</w:t>
      </w:r>
      <w:r w:rsidR="00F95B22" w:rsidRPr="006F006F">
        <w:rPr>
          <w:rFonts w:cs="Arial"/>
        </w:rPr>
        <w:t xml:space="preserve"> – </w:t>
      </w:r>
      <w:r>
        <w:rPr>
          <w:rFonts w:cs="Arial"/>
        </w:rPr>
        <w:t xml:space="preserve">identifying and managing the challenges faced by </w:t>
      </w:r>
      <w:r w:rsidR="00985538">
        <w:rPr>
          <w:rFonts w:cs="Arial"/>
        </w:rPr>
        <w:t xml:space="preserve">early stage </w:t>
      </w:r>
      <w:r>
        <w:rPr>
          <w:rFonts w:cs="Arial"/>
        </w:rPr>
        <w:t xml:space="preserve">investors in </w:t>
      </w:r>
      <w:r w:rsidR="0058634E">
        <w:rPr>
          <w:rFonts w:cs="Arial"/>
        </w:rPr>
        <w:t>developing countries</w:t>
      </w:r>
      <w:r w:rsidR="00942458">
        <w:rPr>
          <w:rFonts w:cs="Arial"/>
        </w:rPr>
        <w:t xml:space="preserve">, </w:t>
      </w:r>
      <w:r w:rsidR="00985538">
        <w:rPr>
          <w:rFonts w:cs="Arial"/>
        </w:rPr>
        <w:t>especially</w:t>
      </w:r>
      <w:r w:rsidR="00942458">
        <w:rPr>
          <w:rFonts w:cs="Arial"/>
        </w:rPr>
        <w:t xml:space="preserve"> investors focused on social ventures. </w:t>
      </w:r>
    </w:p>
    <w:p w14:paraId="108BBF48" w14:textId="77777777" w:rsidR="00F95B22" w:rsidRPr="006F006F" w:rsidRDefault="00F95B22" w:rsidP="00F95B22">
      <w:pPr>
        <w:spacing w:after="0" w:line="240" w:lineRule="auto"/>
        <w:rPr>
          <w:rFonts w:cs="Arial"/>
          <w:i/>
        </w:rPr>
      </w:pPr>
    </w:p>
    <w:p w14:paraId="700A4DCF" w14:textId="77777777" w:rsidR="00985538" w:rsidRPr="006F006F" w:rsidRDefault="00985538" w:rsidP="00985538">
      <w:pPr>
        <w:pStyle w:val="ListParagraph"/>
        <w:numPr>
          <w:ilvl w:val="0"/>
          <w:numId w:val="27"/>
        </w:numPr>
        <w:spacing w:after="0" w:line="240" w:lineRule="auto"/>
        <w:rPr>
          <w:rFonts w:cs="Arial"/>
        </w:rPr>
      </w:pPr>
      <w:r>
        <w:rPr>
          <w:rFonts w:cs="Arial"/>
          <w:i/>
        </w:rPr>
        <w:t>Measuring Impact</w:t>
      </w:r>
      <w:r w:rsidRPr="006F006F">
        <w:rPr>
          <w:rFonts w:cs="Arial"/>
        </w:rPr>
        <w:t xml:space="preserve"> </w:t>
      </w:r>
      <w:r>
        <w:rPr>
          <w:rFonts w:cs="Arial"/>
        </w:rPr>
        <w:t xml:space="preserve">– evaluating the tools used by impact investors and philanthropists to measure their effectiveness. </w:t>
      </w:r>
    </w:p>
    <w:p w14:paraId="5657FBA1" w14:textId="77777777" w:rsidR="00985538" w:rsidRPr="00985538" w:rsidRDefault="00985538" w:rsidP="00985538">
      <w:pPr>
        <w:pStyle w:val="ListParagraph"/>
        <w:spacing w:after="0" w:line="240" w:lineRule="auto"/>
        <w:rPr>
          <w:rFonts w:cs="Arial"/>
        </w:rPr>
      </w:pPr>
    </w:p>
    <w:p w14:paraId="79597E6D" w14:textId="796EC887" w:rsidR="007C6F01" w:rsidRDefault="007C6F01" w:rsidP="007C6F01">
      <w:pPr>
        <w:pStyle w:val="ListParagraph"/>
        <w:numPr>
          <w:ilvl w:val="0"/>
          <w:numId w:val="27"/>
        </w:numPr>
        <w:spacing w:after="0" w:line="240" w:lineRule="auto"/>
        <w:rPr>
          <w:rFonts w:cs="Arial"/>
        </w:rPr>
      </w:pPr>
      <w:r>
        <w:rPr>
          <w:rFonts w:cs="Arial"/>
          <w:i/>
        </w:rPr>
        <w:t xml:space="preserve">Valuations and Deal Structure </w:t>
      </w:r>
      <w:r>
        <w:rPr>
          <w:rFonts w:cs="Arial"/>
        </w:rPr>
        <w:t>– understanding how inv</w:t>
      </w:r>
      <w:r w:rsidR="00985538">
        <w:rPr>
          <w:rFonts w:cs="Arial"/>
        </w:rPr>
        <w:t>estments in early stage social</w:t>
      </w:r>
      <w:r>
        <w:rPr>
          <w:rFonts w:cs="Arial"/>
        </w:rPr>
        <w:t xml:space="preserve"> ventures are valued and optimally structured by impact investors. </w:t>
      </w:r>
    </w:p>
    <w:p w14:paraId="1BE5CAAE" w14:textId="77777777" w:rsidR="007C6F01" w:rsidRDefault="007C6F01" w:rsidP="007C6F01">
      <w:pPr>
        <w:pStyle w:val="ListParagraph"/>
        <w:spacing w:after="0" w:line="240" w:lineRule="auto"/>
        <w:rPr>
          <w:rFonts w:cs="Arial"/>
        </w:rPr>
      </w:pPr>
    </w:p>
    <w:p w14:paraId="638E68D1" w14:textId="05DA65CD" w:rsidR="00D277DC" w:rsidRPr="006F006F" w:rsidRDefault="00DB4897" w:rsidP="00D277DC">
      <w:pPr>
        <w:pStyle w:val="ListParagraph"/>
        <w:numPr>
          <w:ilvl w:val="0"/>
          <w:numId w:val="27"/>
        </w:numPr>
        <w:spacing w:after="0" w:line="240" w:lineRule="auto"/>
        <w:rPr>
          <w:rFonts w:cs="Arial"/>
        </w:rPr>
      </w:pPr>
      <w:r>
        <w:rPr>
          <w:rFonts w:cs="Arial"/>
          <w:i/>
        </w:rPr>
        <w:t>Funding Nonp</w:t>
      </w:r>
      <w:r w:rsidR="00942458">
        <w:rPr>
          <w:rFonts w:cs="Arial"/>
          <w:i/>
        </w:rPr>
        <w:t>rofits</w:t>
      </w:r>
      <w:r w:rsidR="00942458">
        <w:rPr>
          <w:rFonts w:cs="Arial"/>
        </w:rPr>
        <w:t xml:space="preserve"> – understanding how leadi</w:t>
      </w:r>
      <w:r>
        <w:rPr>
          <w:rFonts w:cs="Arial"/>
        </w:rPr>
        <w:t>ng philanthropists evaluate non</w:t>
      </w:r>
      <w:r w:rsidR="00942458">
        <w:rPr>
          <w:rFonts w:cs="Arial"/>
        </w:rPr>
        <w:t>profit organizations for donations and other forms of funding.</w:t>
      </w:r>
    </w:p>
    <w:p w14:paraId="05F58F39" w14:textId="77777777" w:rsidR="00540249" w:rsidRPr="00F925FF" w:rsidRDefault="00540249" w:rsidP="00A03C4F">
      <w:pPr>
        <w:rPr>
          <w:b/>
        </w:rPr>
      </w:pPr>
    </w:p>
    <w:p w14:paraId="47D4DD8D" w14:textId="77777777" w:rsidR="000D55F9" w:rsidRDefault="000D55F9" w:rsidP="00A03C4F">
      <w:pPr>
        <w:rPr>
          <w:b/>
        </w:rPr>
      </w:pPr>
    </w:p>
    <w:p w14:paraId="2FF70CC7" w14:textId="77777777" w:rsidR="00934BFC" w:rsidRPr="00F925FF" w:rsidRDefault="00934BFC" w:rsidP="00A03C4F">
      <w:pPr>
        <w:rPr>
          <w:b/>
        </w:rPr>
      </w:pPr>
      <w:r w:rsidRPr="00F925FF">
        <w:rPr>
          <w:b/>
        </w:rPr>
        <w:t>COURSE OBJECTIVES</w:t>
      </w:r>
    </w:p>
    <w:p w14:paraId="74A92470" w14:textId="710E3149" w:rsidR="00A71366" w:rsidRPr="00F421B1" w:rsidRDefault="00D277DC" w:rsidP="00F421B1">
      <w:pPr>
        <w:rPr>
          <w:rFonts w:cs="Arial"/>
        </w:rPr>
      </w:pPr>
      <w:r w:rsidRPr="00F925FF">
        <w:rPr>
          <w:rFonts w:cs="Arial"/>
        </w:rPr>
        <w:t xml:space="preserve">This course is designed for MBA students </w:t>
      </w:r>
      <w:r w:rsidR="0083456E">
        <w:rPr>
          <w:rFonts w:cs="Arial"/>
        </w:rPr>
        <w:t xml:space="preserve">interested in impact investing, social entrepreneurship, or philanthropy. The objective of the course is for students to learn both the theory of investing in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and the practice of evaluating </w:t>
      </w:r>
      <w:r w:rsidR="005E6259">
        <w:rPr>
          <w:rFonts w:cs="Arial"/>
        </w:rPr>
        <w:t xml:space="preserve">early stage </w:t>
      </w:r>
      <w:r w:rsidR="0083456E">
        <w:rPr>
          <w:rFonts w:cs="Arial"/>
        </w:rPr>
        <w:t xml:space="preserve">social </w:t>
      </w:r>
      <w:r w:rsidR="00BF16C6">
        <w:rPr>
          <w:rFonts w:cs="Arial"/>
        </w:rPr>
        <w:t>ventures</w:t>
      </w:r>
      <w:r w:rsidR="0083456E">
        <w:rPr>
          <w:rFonts w:cs="Arial"/>
        </w:rPr>
        <w:t xml:space="preserve"> through a due diligence </w:t>
      </w:r>
      <w:r w:rsidR="0083456E" w:rsidRPr="00F421B1">
        <w:rPr>
          <w:rFonts w:cs="Arial"/>
        </w:rPr>
        <w:t xml:space="preserve">process.  </w:t>
      </w:r>
      <w:r w:rsidR="005E6259" w:rsidRPr="00F421B1">
        <w:rPr>
          <w:rFonts w:cs="Arial"/>
        </w:rPr>
        <w:t xml:space="preserve">This course is not designed for the evaluation of larger/long running social enterprises. </w:t>
      </w:r>
    </w:p>
    <w:p w14:paraId="0806206B" w14:textId="6BE7283C" w:rsidR="00F421B1" w:rsidRPr="00F421B1" w:rsidRDefault="00F421B1" w:rsidP="00F421B1">
      <w:pPr>
        <w:shd w:val="clear" w:color="auto" w:fill="FFFFFF"/>
        <w:textAlignment w:val="baseline"/>
        <w:rPr>
          <w:rFonts w:cs="Arial"/>
          <w:color w:val="333333"/>
        </w:rPr>
      </w:pPr>
      <w:r w:rsidRPr="00F421B1">
        <w:rPr>
          <w:rFonts w:cs="Arial"/>
          <w:color w:val="333333"/>
        </w:rPr>
        <w:t xml:space="preserve">Students may find that the social venture assigned to their group is difficult to communicate with, provides incomplete information, and/or appears unlikely to succeed. While these situations are not ideal, they represent the reality of investing in early stage social ventures and students should be prepared to manage these challenges, recognizing that they provide a valuable learning experience. </w:t>
      </w:r>
    </w:p>
    <w:p w14:paraId="3EE9192F" w14:textId="77777777" w:rsidR="00985538" w:rsidRDefault="00985538" w:rsidP="00E27804">
      <w:pPr>
        <w:spacing w:after="0"/>
        <w:rPr>
          <w:rFonts w:cs="Arial"/>
          <w:b/>
        </w:rPr>
      </w:pPr>
    </w:p>
    <w:p w14:paraId="508AAA17" w14:textId="77777777" w:rsidR="00E27804" w:rsidRPr="00F925FF" w:rsidRDefault="00E27804" w:rsidP="00E27804">
      <w:pPr>
        <w:spacing w:after="0"/>
        <w:rPr>
          <w:rFonts w:cs="Arial"/>
          <w:b/>
        </w:rPr>
      </w:pPr>
      <w:r w:rsidRPr="00F925FF">
        <w:rPr>
          <w:rFonts w:cs="Arial"/>
          <w:b/>
        </w:rPr>
        <w:t>REQUIRED COURSE MATERIAL</w:t>
      </w:r>
    </w:p>
    <w:p w14:paraId="72AC0DBE" w14:textId="77777777" w:rsidR="00E27804" w:rsidRPr="00F925FF" w:rsidRDefault="00E27804" w:rsidP="00E27804">
      <w:pPr>
        <w:rPr>
          <w:rFonts w:cs="Arial"/>
        </w:rPr>
      </w:pPr>
      <w:r>
        <w:rPr>
          <w:rFonts w:cs="Arial"/>
        </w:rPr>
        <w:t xml:space="preserve">Investing in Social Ventures </w:t>
      </w:r>
      <w:r w:rsidRPr="00F925FF">
        <w:rPr>
          <w:rFonts w:cs="Arial"/>
        </w:rPr>
        <w:t>utilizes the following cases, articles and background readings:</w:t>
      </w:r>
    </w:p>
    <w:p w14:paraId="4D98269D" w14:textId="77777777" w:rsidR="00E27804" w:rsidRPr="00E97EA1" w:rsidRDefault="00E27804" w:rsidP="00E27804">
      <w:pPr>
        <w:spacing w:after="0"/>
      </w:pPr>
      <w:r w:rsidRPr="00E97EA1">
        <w:t xml:space="preserve">Session 1: </w:t>
      </w:r>
      <w:r>
        <w:t>Due Diligence</w:t>
      </w:r>
      <w:r w:rsidRPr="00E97EA1">
        <w:t xml:space="preserve"> </w:t>
      </w:r>
    </w:p>
    <w:p w14:paraId="610E20C9" w14:textId="77777777" w:rsidR="00E27804" w:rsidRPr="00E97EA1" w:rsidRDefault="00E27804" w:rsidP="00E27804">
      <w:pPr>
        <w:pStyle w:val="ListParagraph"/>
        <w:numPr>
          <w:ilvl w:val="0"/>
          <w:numId w:val="36"/>
        </w:numPr>
        <w:spacing w:after="0" w:line="240" w:lineRule="auto"/>
      </w:pPr>
      <w:r w:rsidRPr="00E97EA1">
        <w:t>How Venture Capitalists Evaluate Potential Venture Opportunities (805-019)</w:t>
      </w:r>
    </w:p>
    <w:p w14:paraId="760CB15B" w14:textId="77777777" w:rsidR="00E27804" w:rsidRPr="00E97EA1" w:rsidRDefault="00E27804" w:rsidP="00E27804">
      <w:pPr>
        <w:pStyle w:val="ListParagraph"/>
        <w:numPr>
          <w:ilvl w:val="0"/>
          <w:numId w:val="36"/>
        </w:numPr>
        <w:spacing w:after="0" w:line="240" w:lineRule="auto"/>
      </w:pPr>
      <w:r w:rsidRPr="00E97EA1">
        <w:t xml:space="preserve">Best Practice Guidance for Angel Groups – Due Diligence </w:t>
      </w:r>
    </w:p>
    <w:p w14:paraId="5FFCF74D" w14:textId="77777777" w:rsidR="00E27804" w:rsidRPr="00E97EA1" w:rsidRDefault="00E27804" w:rsidP="00E27804">
      <w:pPr>
        <w:pStyle w:val="ListParagraph"/>
        <w:numPr>
          <w:ilvl w:val="0"/>
          <w:numId w:val="36"/>
        </w:numPr>
        <w:spacing w:after="0" w:line="240" w:lineRule="auto"/>
      </w:pPr>
      <w:proofErr w:type="spellStart"/>
      <w:r>
        <w:t>Kheyti</w:t>
      </w:r>
      <w:proofErr w:type="spellEnd"/>
      <w:r>
        <w:t xml:space="preserve"> (India): Application to the Tamer Social Venture Fund</w:t>
      </w:r>
    </w:p>
    <w:p w14:paraId="06A83FEF" w14:textId="77777777" w:rsidR="00E27804" w:rsidRPr="00E97EA1" w:rsidRDefault="00E27804" w:rsidP="00E27804">
      <w:pPr>
        <w:spacing w:after="0"/>
      </w:pPr>
    </w:p>
    <w:p w14:paraId="7FA96A12" w14:textId="77777777" w:rsidR="00E27804" w:rsidRDefault="00E27804" w:rsidP="00E27804">
      <w:pPr>
        <w:spacing w:after="0"/>
      </w:pPr>
      <w:r>
        <w:t>Session 2: Venture Presentations</w:t>
      </w:r>
    </w:p>
    <w:p w14:paraId="26BACF5D" w14:textId="77777777" w:rsidR="00E27804" w:rsidRDefault="00E27804" w:rsidP="00E27804">
      <w:pPr>
        <w:pStyle w:val="ListParagraph"/>
        <w:numPr>
          <w:ilvl w:val="0"/>
          <w:numId w:val="37"/>
        </w:numPr>
        <w:spacing w:after="0" w:line="240" w:lineRule="auto"/>
      </w:pPr>
      <w:r>
        <w:t>How Venture Capitalists Really Assess a Pitch</w:t>
      </w:r>
    </w:p>
    <w:p w14:paraId="67B1DF7A" w14:textId="77777777" w:rsidR="00E27804" w:rsidRDefault="00E27804" w:rsidP="00E27804">
      <w:pPr>
        <w:spacing w:after="0"/>
      </w:pPr>
    </w:p>
    <w:p w14:paraId="2DD72A1B" w14:textId="77777777" w:rsidR="00E27804" w:rsidRPr="00E97EA1" w:rsidRDefault="00E27804" w:rsidP="00E27804">
      <w:pPr>
        <w:spacing w:after="0"/>
      </w:pPr>
      <w:r>
        <w:t>Session 3</w:t>
      </w:r>
      <w:r w:rsidRPr="00E97EA1">
        <w:t xml:space="preserve">: Due Diligence </w:t>
      </w:r>
      <w:r>
        <w:t>–</w:t>
      </w:r>
      <w:r w:rsidRPr="00E97EA1">
        <w:t xml:space="preserve"> </w:t>
      </w:r>
      <w:r>
        <w:t>Emerging Markets</w:t>
      </w:r>
    </w:p>
    <w:p w14:paraId="32771F08" w14:textId="77777777" w:rsidR="00E27804" w:rsidRPr="00E97EA1" w:rsidRDefault="00E27804" w:rsidP="00E27804">
      <w:pPr>
        <w:pStyle w:val="ListParagraph"/>
        <w:numPr>
          <w:ilvl w:val="0"/>
          <w:numId w:val="37"/>
        </w:numPr>
        <w:spacing w:after="0" w:line="240" w:lineRule="auto"/>
      </w:pPr>
      <w:r>
        <w:t>Making Social Ventures Work</w:t>
      </w:r>
    </w:p>
    <w:p w14:paraId="4158EB96" w14:textId="77777777" w:rsidR="00985538" w:rsidRPr="00985538" w:rsidRDefault="00E27804" w:rsidP="00E27804">
      <w:pPr>
        <w:pStyle w:val="ListParagraph"/>
        <w:numPr>
          <w:ilvl w:val="0"/>
          <w:numId w:val="37"/>
        </w:numPr>
        <w:spacing w:after="0" w:line="240" w:lineRule="auto"/>
      </w:pPr>
      <w:proofErr w:type="spellStart"/>
      <w:r>
        <w:t>Ziqitza</w:t>
      </w:r>
      <w:proofErr w:type="spellEnd"/>
      <w:r>
        <w:t xml:space="preserve"> Health Care Limited </w:t>
      </w:r>
    </w:p>
    <w:p w14:paraId="1EEE4BDA" w14:textId="73E3BBFA" w:rsidR="00E27804" w:rsidRPr="00985538" w:rsidRDefault="00985538" w:rsidP="00985538">
      <w:pPr>
        <w:pStyle w:val="NormalWeb"/>
        <w:numPr>
          <w:ilvl w:val="0"/>
          <w:numId w:val="37"/>
        </w:numPr>
        <w:spacing w:before="0" w:beforeAutospacing="0" w:after="0" w:afterAutospacing="0"/>
        <w:textAlignment w:val="baseline"/>
        <w:rPr>
          <w:rFonts w:asciiTheme="minorHAnsi" w:hAnsiTheme="minorHAnsi" w:cs="Arial"/>
          <w:color w:val="000000"/>
          <w:sz w:val="22"/>
          <w:szCs w:val="22"/>
        </w:rPr>
      </w:pPr>
      <w:r w:rsidRPr="00985538">
        <w:rPr>
          <w:rFonts w:asciiTheme="minorHAnsi" w:hAnsiTheme="minorHAnsi" w:cs="Arial"/>
          <w:color w:val="000000"/>
          <w:sz w:val="22"/>
          <w:szCs w:val="22"/>
        </w:rPr>
        <w:t xml:space="preserve">Investing in Financial Inclusion &amp; the Bottom of the Pyramid </w:t>
      </w:r>
      <w:r w:rsidR="00E27804" w:rsidRPr="00985538">
        <w:rPr>
          <w:sz w:val="22"/>
          <w:szCs w:val="22"/>
        </w:rPr>
        <w:t xml:space="preserve"> </w:t>
      </w:r>
    </w:p>
    <w:p w14:paraId="36E0AAC9" w14:textId="77777777" w:rsidR="00E27804" w:rsidRPr="00985538" w:rsidRDefault="00E27804" w:rsidP="00E27804">
      <w:pPr>
        <w:spacing w:after="0"/>
      </w:pPr>
    </w:p>
    <w:p w14:paraId="6404AA86" w14:textId="77777777" w:rsidR="00E27804" w:rsidRPr="00E97EA1" w:rsidRDefault="00E27804" w:rsidP="00E27804">
      <w:pPr>
        <w:spacing w:after="0"/>
      </w:pPr>
      <w:r>
        <w:t>Session 4: Valuations and Deal Structure</w:t>
      </w:r>
    </w:p>
    <w:p w14:paraId="220EB7CA" w14:textId="77777777" w:rsidR="00E27804" w:rsidRPr="00E97EA1" w:rsidRDefault="00E27804" w:rsidP="00E27804">
      <w:pPr>
        <w:pStyle w:val="ListParagraph"/>
        <w:numPr>
          <w:ilvl w:val="0"/>
          <w:numId w:val="39"/>
        </w:numPr>
        <w:spacing w:after="0" w:line="240" w:lineRule="auto"/>
      </w:pPr>
      <w:r w:rsidRPr="00E97EA1">
        <w:t>Best Practice Guidelines for Angel Groups – Deal Structure and Negotiation</w:t>
      </w:r>
    </w:p>
    <w:p w14:paraId="29AD8372" w14:textId="77777777" w:rsidR="00E27804" w:rsidRPr="002F4B99" w:rsidRDefault="00E27804" w:rsidP="00E27804">
      <w:pPr>
        <w:pStyle w:val="ListParagraph"/>
        <w:numPr>
          <w:ilvl w:val="0"/>
          <w:numId w:val="39"/>
        </w:numPr>
        <w:spacing w:after="0" w:line="240" w:lineRule="auto"/>
      </w:pPr>
      <w:r w:rsidRPr="00E97EA1">
        <w:t>Acumen Fund and Embrace: From the Leading Edge of Social Venture Investing</w:t>
      </w:r>
    </w:p>
    <w:p w14:paraId="009875B3" w14:textId="77777777" w:rsidR="00E27804" w:rsidRPr="00E97EA1" w:rsidRDefault="00E27804" w:rsidP="00E27804">
      <w:pPr>
        <w:spacing w:after="0"/>
      </w:pPr>
    </w:p>
    <w:p w14:paraId="73E7F9DD" w14:textId="77777777" w:rsidR="00E27804" w:rsidRPr="00E97EA1" w:rsidRDefault="00E27804" w:rsidP="00E27804">
      <w:pPr>
        <w:spacing w:after="0"/>
      </w:pPr>
      <w:r>
        <w:t>Session 5</w:t>
      </w:r>
      <w:r w:rsidRPr="00E97EA1">
        <w:t xml:space="preserve">: </w:t>
      </w:r>
      <w:r>
        <w:t>Measuring Impact</w:t>
      </w:r>
    </w:p>
    <w:p w14:paraId="25698913" w14:textId="77777777" w:rsidR="00E27804" w:rsidRDefault="00E27804" w:rsidP="00E27804">
      <w:pPr>
        <w:pStyle w:val="ListParagraph"/>
        <w:numPr>
          <w:ilvl w:val="0"/>
          <w:numId w:val="38"/>
        </w:numPr>
        <w:spacing w:after="0" w:line="240" w:lineRule="auto"/>
        <w:rPr>
          <w:rFonts w:cs="Arial"/>
        </w:rPr>
      </w:pPr>
      <w:r>
        <w:rPr>
          <w:rFonts w:cs="Arial"/>
        </w:rPr>
        <w:t xml:space="preserve">The Robin Hood Foundation </w:t>
      </w:r>
    </w:p>
    <w:p w14:paraId="5CBC7199" w14:textId="77777777" w:rsidR="00E27804" w:rsidRPr="00E97EA1" w:rsidRDefault="00E27804" w:rsidP="00E27804">
      <w:pPr>
        <w:pStyle w:val="ListParagraph"/>
        <w:numPr>
          <w:ilvl w:val="0"/>
          <w:numId w:val="38"/>
        </w:numPr>
        <w:spacing w:after="0" w:line="240" w:lineRule="auto"/>
        <w:rPr>
          <w:rFonts w:cs="Arial"/>
        </w:rPr>
      </w:pPr>
      <w:r>
        <w:rPr>
          <w:rFonts w:cs="Arial"/>
        </w:rPr>
        <w:t xml:space="preserve">B Lab and the Impact Assessment Evolution </w:t>
      </w:r>
    </w:p>
    <w:p w14:paraId="445ED04D" w14:textId="77777777" w:rsidR="00E27804" w:rsidRPr="00E97EA1" w:rsidRDefault="00E27804" w:rsidP="00E27804">
      <w:pPr>
        <w:spacing w:after="0"/>
      </w:pPr>
    </w:p>
    <w:p w14:paraId="0469EC06" w14:textId="77777777" w:rsidR="00E27804" w:rsidRPr="00E97EA1" w:rsidRDefault="00E27804" w:rsidP="00E27804">
      <w:pPr>
        <w:spacing w:after="0"/>
      </w:pPr>
      <w:r>
        <w:t>Session 6</w:t>
      </w:r>
      <w:r w:rsidRPr="00E97EA1">
        <w:t>: Funding Non-Profits</w:t>
      </w:r>
    </w:p>
    <w:p w14:paraId="6E9051AF" w14:textId="77777777" w:rsidR="00E27804" w:rsidRDefault="00E27804" w:rsidP="00E27804">
      <w:pPr>
        <w:pStyle w:val="ListParagraph"/>
        <w:numPr>
          <w:ilvl w:val="0"/>
          <w:numId w:val="39"/>
        </w:numPr>
        <w:spacing w:after="0" w:line="240" w:lineRule="auto"/>
      </w:pPr>
      <w:proofErr w:type="spellStart"/>
      <w:r w:rsidRPr="007C6F01">
        <w:t>GiveWell</w:t>
      </w:r>
      <w:proofErr w:type="spellEnd"/>
      <w:r w:rsidRPr="007C6F01">
        <w:t xml:space="preserve">: </w:t>
      </w:r>
      <w:r>
        <w:t xml:space="preserve">Real Change for Your Dollar </w:t>
      </w:r>
    </w:p>
    <w:p w14:paraId="79CB656D" w14:textId="29B6F0EB" w:rsidR="00985538" w:rsidRPr="00985538" w:rsidRDefault="00985538" w:rsidP="00985538">
      <w:pPr>
        <w:pStyle w:val="NormalWeb"/>
        <w:numPr>
          <w:ilvl w:val="0"/>
          <w:numId w:val="39"/>
        </w:numPr>
        <w:spacing w:before="0" w:beforeAutospacing="0" w:after="0" w:afterAutospacing="0"/>
        <w:textAlignment w:val="baseline"/>
        <w:rPr>
          <w:rFonts w:asciiTheme="minorHAnsi" w:hAnsiTheme="minorHAnsi" w:cs="Arial"/>
          <w:color w:val="000000"/>
          <w:sz w:val="22"/>
          <w:szCs w:val="22"/>
        </w:rPr>
      </w:pPr>
      <w:r w:rsidRPr="00985538">
        <w:rPr>
          <w:rFonts w:asciiTheme="minorHAnsi" w:hAnsiTheme="minorHAnsi" w:cs="Arial"/>
          <w:color w:val="000000"/>
          <w:sz w:val="22"/>
          <w:szCs w:val="22"/>
        </w:rPr>
        <w:t>Highlights of IRS Form 990 (</w:t>
      </w:r>
      <w:proofErr w:type="spellStart"/>
      <w:r w:rsidRPr="00985538">
        <w:rPr>
          <w:rFonts w:asciiTheme="minorHAnsi" w:hAnsiTheme="minorHAnsi" w:cs="Arial"/>
          <w:color w:val="000000"/>
          <w:sz w:val="22"/>
          <w:szCs w:val="22"/>
        </w:rPr>
        <w:t>Guidestar</w:t>
      </w:r>
      <w:proofErr w:type="spellEnd"/>
      <w:r w:rsidRPr="00985538">
        <w:rPr>
          <w:rFonts w:asciiTheme="minorHAnsi" w:hAnsiTheme="minorHAnsi" w:cs="Arial"/>
          <w:color w:val="000000"/>
          <w:sz w:val="22"/>
          <w:szCs w:val="22"/>
        </w:rPr>
        <w:t>)</w:t>
      </w:r>
    </w:p>
    <w:p w14:paraId="319A868F" w14:textId="77777777" w:rsidR="00E27804" w:rsidRPr="00E97EA1" w:rsidRDefault="00E27804" w:rsidP="00E27804">
      <w:pPr>
        <w:spacing w:after="0" w:line="240" w:lineRule="auto"/>
      </w:pPr>
    </w:p>
    <w:p w14:paraId="0C986D02" w14:textId="77777777" w:rsidR="00E27804" w:rsidRDefault="00E27804" w:rsidP="00985538">
      <w:pPr>
        <w:spacing w:after="0"/>
        <w:rPr>
          <w:rFonts w:cs="Arial"/>
        </w:rPr>
      </w:pPr>
    </w:p>
    <w:p w14:paraId="4C444A81" w14:textId="77777777" w:rsidR="000D55F9" w:rsidRDefault="000D55F9" w:rsidP="00E27804">
      <w:pPr>
        <w:rPr>
          <w:rFonts w:cs="Arial"/>
          <w:b/>
        </w:rPr>
      </w:pPr>
    </w:p>
    <w:p w14:paraId="72EB205C" w14:textId="77777777" w:rsidR="000D55F9" w:rsidRDefault="000D55F9" w:rsidP="00E27804">
      <w:pPr>
        <w:rPr>
          <w:rFonts w:cs="Arial"/>
          <w:b/>
        </w:rPr>
      </w:pPr>
    </w:p>
    <w:p w14:paraId="4E9AA830" w14:textId="77777777" w:rsidR="00E27804" w:rsidRPr="00231589" w:rsidRDefault="00E27804" w:rsidP="00E27804">
      <w:pPr>
        <w:rPr>
          <w:rFonts w:cs="Arial"/>
          <w:b/>
        </w:rPr>
      </w:pPr>
      <w:r w:rsidRPr="00231589">
        <w:rPr>
          <w:rFonts w:cs="Arial"/>
          <w:b/>
        </w:rPr>
        <w:t>REQUIRED PREREQUISITES AND CONNECTION TO THE CORE</w:t>
      </w:r>
    </w:p>
    <w:p w14:paraId="366C3C9E" w14:textId="77777777" w:rsidR="000D55F9" w:rsidRDefault="000D55F9" w:rsidP="000D55F9">
      <w:pPr>
        <w:spacing w:after="0"/>
        <w:rPr>
          <w:rFonts w:cs="Arial"/>
        </w:rPr>
      </w:pPr>
      <w:r>
        <w:rPr>
          <w:rFonts w:cs="Arial"/>
        </w:rPr>
        <w:t xml:space="preserve">Note that students may not, in the same semester, register in this course and participate as a member of a social venture team applying for funding from the Tamer Social Venture Fund. </w:t>
      </w:r>
    </w:p>
    <w:p w14:paraId="41456009" w14:textId="77777777" w:rsidR="000D55F9" w:rsidRDefault="000D55F9" w:rsidP="000D55F9">
      <w:pPr>
        <w:spacing w:after="0"/>
      </w:pPr>
    </w:p>
    <w:p w14:paraId="1E3317B3" w14:textId="77777777" w:rsidR="00E27804" w:rsidRDefault="00E27804" w:rsidP="000D55F9">
      <w:pPr>
        <w:spacing w:after="0"/>
      </w:pPr>
      <w:r>
        <w:t>This course requires the standard prerequisites for elective finance courses:</w:t>
      </w:r>
    </w:p>
    <w:p w14:paraId="2920F4D6" w14:textId="77777777" w:rsidR="00E27804" w:rsidRDefault="00E27804" w:rsidP="000D55F9">
      <w:pPr>
        <w:spacing w:after="0"/>
      </w:pPr>
      <w:r>
        <w:tab/>
        <w:t>Prerequisite(s): B6300 Corporate Finance</w:t>
      </w:r>
    </w:p>
    <w:p w14:paraId="705D822B" w14:textId="77777777" w:rsidR="00E27804" w:rsidRDefault="00E27804" w:rsidP="000D55F9">
      <w:pPr>
        <w:spacing w:after="0"/>
      </w:pPr>
      <w:r>
        <w:tab/>
      </w:r>
      <w:proofErr w:type="spellStart"/>
      <w:r>
        <w:t>Corequisite</w:t>
      </w:r>
      <w:proofErr w:type="spellEnd"/>
      <w:r>
        <w:t>(s): B8306 Capital Markets &amp; Investments</w:t>
      </w:r>
    </w:p>
    <w:p w14:paraId="13BEE3F7" w14:textId="77777777" w:rsidR="00985538" w:rsidRDefault="00985538" w:rsidP="00985538">
      <w:pPr>
        <w:spacing w:after="0"/>
        <w:rPr>
          <w:rFonts w:cs="Arial"/>
        </w:rPr>
      </w:pPr>
    </w:p>
    <w:p w14:paraId="4E578FF3" w14:textId="0B2B35E2" w:rsidR="00E27804" w:rsidRPr="00985538" w:rsidRDefault="00E27804" w:rsidP="00985538">
      <w:pPr>
        <w:spacing w:after="0"/>
        <w:rPr>
          <w:rFonts w:cs="Arial"/>
        </w:rPr>
      </w:pPr>
      <w:r w:rsidRPr="00F925FF">
        <w:rPr>
          <w:rFonts w:cs="Arial"/>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46"/>
        <w:gridCol w:w="6504"/>
      </w:tblGrid>
      <w:tr w:rsidR="00E27804" w:rsidRPr="00F925FF" w14:paraId="026B4D30" w14:textId="77777777" w:rsidTr="0019385C">
        <w:tc>
          <w:tcPr>
            <w:tcW w:w="2846" w:type="dxa"/>
          </w:tcPr>
          <w:p w14:paraId="103A3F83" w14:textId="77777777" w:rsidR="00E27804" w:rsidRPr="00F925FF" w:rsidRDefault="00E27804" w:rsidP="00935931">
            <w:pPr>
              <w:rPr>
                <w:rFonts w:cs="Arial"/>
                <w:b/>
              </w:rPr>
            </w:pPr>
            <w:r w:rsidRPr="00F925FF">
              <w:rPr>
                <w:rFonts w:cs="Arial"/>
                <w:b/>
              </w:rPr>
              <w:t>Core Course</w:t>
            </w:r>
          </w:p>
        </w:tc>
        <w:tc>
          <w:tcPr>
            <w:tcW w:w="6504" w:type="dxa"/>
          </w:tcPr>
          <w:p w14:paraId="25A33D16" w14:textId="77777777" w:rsidR="00E27804" w:rsidRPr="00F925FF" w:rsidRDefault="00E27804" w:rsidP="00935931">
            <w:pPr>
              <w:rPr>
                <w:rFonts w:cs="Arial"/>
                <w:b/>
              </w:rPr>
            </w:pPr>
            <w:r w:rsidRPr="00F925FF">
              <w:rPr>
                <w:rFonts w:cs="Arial"/>
                <w:b/>
              </w:rPr>
              <w:t>Connection with Core</w:t>
            </w:r>
          </w:p>
        </w:tc>
      </w:tr>
      <w:tr w:rsidR="00AF3F17" w:rsidRPr="00F925FF" w14:paraId="5D4D8613" w14:textId="77777777" w:rsidTr="0019385C">
        <w:tc>
          <w:tcPr>
            <w:tcW w:w="2846" w:type="dxa"/>
          </w:tcPr>
          <w:p w14:paraId="0C78BFFA" w14:textId="021D7DAB" w:rsidR="00AF3F17" w:rsidRPr="00F925FF" w:rsidRDefault="00AF3F17" w:rsidP="00935931">
            <w:pPr>
              <w:rPr>
                <w:rFonts w:cs="Arial"/>
              </w:rPr>
            </w:pPr>
            <w:r>
              <w:rPr>
                <w:rFonts w:cs="Arial"/>
              </w:rPr>
              <w:t>LEAD</w:t>
            </w:r>
          </w:p>
        </w:tc>
        <w:tc>
          <w:tcPr>
            <w:tcW w:w="6504" w:type="dxa"/>
          </w:tcPr>
          <w:p w14:paraId="0F697F83" w14:textId="406AB8C7" w:rsidR="00AF3F17" w:rsidRDefault="00AF3F17" w:rsidP="0019385C">
            <w:pPr>
              <w:pStyle w:val="ListParagraph"/>
              <w:numPr>
                <w:ilvl w:val="0"/>
                <w:numId w:val="44"/>
              </w:numPr>
            </w:pPr>
            <w:r>
              <w:t>Negotiating effectively</w:t>
            </w:r>
          </w:p>
        </w:tc>
      </w:tr>
      <w:tr w:rsidR="00E27804" w:rsidRPr="00F925FF" w14:paraId="18087890" w14:textId="77777777" w:rsidTr="0019385C">
        <w:tc>
          <w:tcPr>
            <w:tcW w:w="2846" w:type="dxa"/>
          </w:tcPr>
          <w:p w14:paraId="697CD5E5" w14:textId="77777777" w:rsidR="00E27804" w:rsidRPr="00F925FF" w:rsidRDefault="00E27804" w:rsidP="00935931">
            <w:pPr>
              <w:rPr>
                <w:rFonts w:cs="Arial"/>
              </w:rPr>
            </w:pPr>
            <w:r w:rsidRPr="00F925FF">
              <w:rPr>
                <w:rFonts w:cs="Arial"/>
              </w:rPr>
              <w:t>Corporate Finance</w:t>
            </w:r>
          </w:p>
        </w:tc>
        <w:tc>
          <w:tcPr>
            <w:tcW w:w="6504" w:type="dxa"/>
          </w:tcPr>
          <w:p w14:paraId="311ACFEA" w14:textId="77777777" w:rsidR="0019385C" w:rsidRDefault="0019385C" w:rsidP="0019385C">
            <w:pPr>
              <w:pStyle w:val="ListParagraph"/>
              <w:numPr>
                <w:ilvl w:val="0"/>
                <w:numId w:val="44"/>
              </w:numPr>
            </w:pPr>
            <w:r>
              <w:t>Discounted cash flow models</w:t>
            </w:r>
          </w:p>
          <w:p w14:paraId="593F71DA" w14:textId="77777777" w:rsidR="00E27804" w:rsidRDefault="0019385C" w:rsidP="0019385C">
            <w:pPr>
              <w:pStyle w:val="ListParagraph"/>
              <w:numPr>
                <w:ilvl w:val="0"/>
                <w:numId w:val="44"/>
              </w:numPr>
            </w:pPr>
            <w:r>
              <w:t>Risk and return</w:t>
            </w:r>
          </w:p>
          <w:p w14:paraId="756753D8" w14:textId="71FF9494" w:rsidR="00AF3F17" w:rsidRPr="0019385C" w:rsidRDefault="00AF3F17" w:rsidP="0019385C">
            <w:pPr>
              <w:pStyle w:val="ListParagraph"/>
              <w:numPr>
                <w:ilvl w:val="0"/>
                <w:numId w:val="44"/>
              </w:numPr>
            </w:pPr>
            <w:r>
              <w:t>Valuation</w:t>
            </w:r>
          </w:p>
        </w:tc>
      </w:tr>
      <w:tr w:rsidR="00E27804" w:rsidRPr="00F925FF" w14:paraId="509E6A8B" w14:textId="77777777" w:rsidTr="0019385C">
        <w:tc>
          <w:tcPr>
            <w:tcW w:w="2846" w:type="dxa"/>
          </w:tcPr>
          <w:p w14:paraId="1805DFCA" w14:textId="1D0EE2C9" w:rsidR="00E27804" w:rsidRPr="00F925FF" w:rsidRDefault="0019385C" w:rsidP="00935931">
            <w:pPr>
              <w:rPr>
                <w:rFonts w:cs="Arial"/>
              </w:rPr>
            </w:pPr>
            <w:r>
              <w:rPr>
                <w:rFonts w:cs="Arial"/>
              </w:rPr>
              <w:t>Strategy Formulation</w:t>
            </w:r>
          </w:p>
        </w:tc>
        <w:tc>
          <w:tcPr>
            <w:tcW w:w="6504" w:type="dxa"/>
          </w:tcPr>
          <w:p w14:paraId="34671A0E" w14:textId="74F3F08B" w:rsidR="00E27804" w:rsidRDefault="00AF3F17" w:rsidP="0019385C">
            <w:pPr>
              <w:pStyle w:val="ListParagraph"/>
              <w:numPr>
                <w:ilvl w:val="0"/>
                <w:numId w:val="44"/>
              </w:numPr>
              <w:rPr>
                <w:rFonts w:cs="Arial"/>
              </w:rPr>
            </w:pPr>
            <w:r>
              <w:rPr>
                <w:rFonts w:cs="Arial"/>
              </w:rPr>
              <w:t>Cost Leadership</w:t>
            </w:r>
          </w:p>
          <w:p w14:paraId="4D5FEB39" w14:textId="04BBA177" w:rsidR="00AF3F17" w:rsidRPr="00F925FF" w:rsidRDefault="00AF3F17" w:rsidP="0019385C">
            <w:pPr>
              <w:pStyle w:val="ListParagraph"/>
              <w:numPr>
                <w:ilvl w:val="0"/>
                <w:numId w:val="44"/>
              </w:numPr>
              <w:rPr>
                <w:rFonts w:cs="Arial"/>
              </w:rPr>
            </w:pPr>
            <w:r>
              <w:rPr>
                <w:rFonts w:cs="Arial"/>
              </w:rPr>
              <w:t>Differentiation</w:t>
            </w:r>
          </w:p>
          <w:p w14:paraId="725F6479" w14:textId="5B303052" w:rsidR="00E27804" w:rsidRPr="00F925FF" w:rsidRDefault="00AF3F17" w:rsidP="0019385C">
            <w:pPr>
              <w:pStyle w:val="ListParagraph"/>
              <w:numPr>
                <w:ilvl w:val="0"/>
                <w:numId w:val="44"/>
              </w:numPr>
              <w:rPr>
                <w:rFonts w:cs="Arial"/>
              </w:rPr>
            </w:pPr>
            <w:r>
              <w:rPr>
                <w:rFonts w:cs="Arial"/>
              </w:rPr>
              <w:t>Competitor analysis</w:t>
            </w:r>
          </w:p>
        </w:tc>
      </w:tr>
      <w:tr w:rsidR="00AF3F17" w:rsidRPr="00F925FF" w14:paraId="7C56BC8B" w14:textId="77777777" w:rsidTr="0019385C">
        <w:tc>
          <w:tcPr>
            <w:tcW w:w="2846" w:type="dxa"/>
          </w:tcPr>
          <w:p w14:paraId="30489221" w14:textId="268C1191" w:rsidR="00AF3F17" w:rsidRPr="00F925FF" w:rsidRDefault="00AF3F17" w:rsidP="00935931">
            <w:pPr>
              <w:rPr>
                <w:rFonts w:cs="Arial"/>
              </w:rPr>
            </w:pPr>
            <w:r>
              <w:rPr>
                <w:rFonts w:cs="Arial"/>
              </w:rPr>
              <w:t>Marketing</w:t>
            </w:r>
          </w:p>
        </w:tc>
        <w:tc>
          <w:tcPr>
            <w:tcW w:w="6504" w:type="dxa"/>
          </w:tcPr>
          <w:p w14:paraId="668A9EE5" w14:textId="77777777" w:rsidR="00AF3F17" w:rsidRDefault="00AF3F17" w:rsidP="0019385C">
            <w:pPr>
              <w:pStyle w:val="ListParagraph"/>
              <w:numPr>
                <w:ilvl w:val="0"/>
                <w:numId w:val="44"/>
              </w:numPr>
              <w:rPr>
                <w:rFonts w:cs="Arial"/>
              </w:rPr>
            </w:pPr>
            <w:r>
              <w:rPr>
                <w:rFonts w:cs="Arial"/>
              </w:rPr>
              <w:t>Customer lifetime value</w:t>
            </w:r>
          </w:p>
          <w:p w14:paraId="3C0DD807" w14:textId="77777777" w:rsidR="00AF3F17" w:rsidRDefault="00AF3F17" w:rsidP="0019385C">
            <w:pPr>
              <w:pStyle w:val="ListParagraph"/>
              <w:numPr>
                <w:ilvl w:val="0"/>
                <w:numId w:val="44"/>
              </w:numPr>
              <w:rPr>
                <w:rFonts w:cs="Arial"/>
              </w:rPr>
            </w:pPr>
            <w:r>
              <w:rPr>
                <w:rFonts w:cs="Arial"/>
              </w:rPr>
              <w:t>Segmentation and targeting</w:t>
            </w:r>
          </w:p>
          <w:p w14:paraId="6B1AC078" w14:textId="07B69ADD" w:rsidR="00AF3F17" w:rsidRPr="00F925FF" w:rsidRDefault="00AF3F17" w:rsidP="0019385C">
            <w:pPr>
              <w:pStyle w:val="ListParagraph"/>
              <w:numPr>
                <w:ilvl w:val="0"/>
                <w:numId w:val="44"/>
              </w:numPr>
              <w:rPr>
                <w:rFonts w:cs="Arial"/>
              </w:rPr>
            </w:pPr>
            <w:r>
              <w:rPr>
                <w:rFonts w:cs="Arial"/>
              </w:rPr>
              <w:t>Distribution channels</w:t>
            </w:r>
          </w:p>
        </w:tc>
      </w:tr>
    </w:tbl>
    <w:p w14:paraId="3F149102" w14:textId="72A6A475" w:rsidR="00E27804" w:rsidRPr="00F925FF" w:rsidRDefault="00E27804" w:rsidP="00E27804">
      <w:pPr>
        <w:rPr>
          <w:rFonts w:cs="Arial"/>
        </w:rPr>
      </w:pPr>
      <w:r w:rsidRPr="00F925FF">
        <w:rPr>
          <w:rFonts w:cs="Arial"/>
        </w:rPr>
        <w:br/>
        <w:t>Students will be expected to have mastered these concepts and be able to apply them in the course.</w:t>
      </w:r>
    </w:p>
    <w:p w14:paraId="778F1781" w14:textId="77777777" w:rsidR="004E2EB8" w:rsidRPr="00F925FF" w:rsidRDefault="004E2EB8" w:rsidP="00A71366">
      <w:pPr>
        <w:spacing w:after="0"/>
      </w:pPr>
    </w:p>
    <w:p w14:paraId="4785B16A" w14:textId="77777777" w:rsidR="00934BFC" w:rsidRPr="00F925FF" w:rsidRDefault="00934BFC" w:rsidP="00A71366">
      <w:pPr>
        <w:rPr>
          <w:b/>
        </w:rPr>
      </w:pPr>
      <w:r w:rsidRPr="00F925FF">
        <w:rPr>
          <w:b/>
        </w:rPr>
        <w:t>ASSIGNMENTS</w:t>
      </w:r>
    </w:p>
    <w:p w14:paraId="1A81F136" w14:textId="1760BB9D" w:rsidR="0098013C" w:rsidRPr="00F925FF" w:rsidRDefault="00A03C4F" w:rsidP="00A71366">
      <w:r w:rsidRPr="00F925FF">
        <w:t xml:space="preserve">Students are </w:t>
      </w:r>
      <w:r w:rsidR="008F5DF4">
        <w:t>placed</w:t>
      </w:r>
      <w:r w:rsidR="00D76875">
        <w:t xml:space="preserve"> in</w:t>
      </w:r>
      <w:r w:rsidR="00BF4DA7">
        <w:t xml:space="preserve"> </w:t>
      </w:r>
      <w:r w:rsidR="00264A2B">
        <w:t>group</w:t>
      </w:r>
      <w:r w:rsidR="00D76875">
        <w:t>s</w:t>
      </w:r>
      <w:r w:rsidR="00BF4DA7">
        <w:t xml:space="preserve"> of</w:t>
      </w:r>
      <w:r w:rsidR="0098013C">
        <w:t xml:space="preserve"> three</w:t>
      </w:r>
      <w:r w:rsidR="004B3BA5">
        <w:t xml:space="preserve"> to four. Each </w:t>
      </w:r>
      <w:r w:rsidR="00264A2B">
        <w:t>group</w:t>
      </w:r>
      <w:r w:rsidR="0098013C">
        <w:t xml:space="preserve"> is responsible for completing (</w:t>
      </w:r>
      <w:proofErr w:type="spellStart"/>
      <w:r w:rsidR="0098013C">
        <w:t>i</w:t>
      </w:r>
      <w:proofErr w:type="spellEnd"/>
      <w:r w:rsidR="00BF16C6">
        <w:t>) a mid-course two-page plan on</w:t>
      </w:r>
      <w:r w:rsidR="0098013C">
        <w:t xml:space="preserve"> their due diligence process, (ii) a final due diligence report</w:t>
      </w:r>
      <w:r w:rsidR="005E6259">
        <w:t xml:space="preserve"> of five pages plus exhibits</w:t>
      </w:r>
      <w:r w:rsidR="003F6B35">
        <w:t>,</w:t>
      </w:r>
      <w:r w:rsidR="00DB4897">
        <w:t xml:space="preserve"> and (iii) a two-page sum</w:t>
      </w:r>
      <w:r w:rsidR="0019385C">
        <w:t>mary of the</w:t>
      </w:r>
      <w:r w:rsidR="00DB4897">
        <w:t xml:space="preserve"> final due diligence report with </w:t>
      </w:r>
      <w:r w:rsidR="000D55F9">
        <w:t xml:space="preserve">constructive feedback and </w:t>
      </w:r>
      <w:r w:rsidR="00DB4897">
        <w:t>recommendations for the social venture</w:t>
      </w:r>
      <w:r w:rsidR="0098013C">
        <w:t>.</w:t>
      </w:r>
      <w:r w:rsidR="00DB4897">
        <w:t xml:space="preserve"> </w:t>
      </w:r>
    </w:p>
    <w:p w14:paraId="3FBF1D62" w14:textId="77777777" w:rsidR="00A71366" w:rsidRPr="00F925FF" w:rsidRDefault="00A71366" w:rsidP="00A71366">
      <w:pPr>
        <w:spacing w:after="0"/>
      </w:pPr>
    </w:p>
    <w:p w14:paraId="236DA920" w14:textId="77777777" w:rsidR="00535F4E" w:rsidRPr="00F925FF" w:rsidRDefault="00535F4E" w:rsidP="00A71366">
      <w:pPr>
        <w:rPr>
          <w:b/>
        </w:rPr>
      </w:pPr>
      <w:r w:rsidRPr="00F925FF">
        <w:rPr>
          <w:b/>
        </w:rPr>
        <w:t>METHOD OF EVALUATION</w:t>
      </w:r>
    </w:p>
    <w:p w14:paraId="6FCEC9EF" w14:textId="5646B70E" w:rsidR="00D277DC" w:rsidRPr="00F925FF" w:rsidRDefault="00D277DC" w:rsidP="00D277DC">
      <w:pPr>
        <w:rPr>
          <w:rFonts w:cs="Arial"/>
        </w:rPr>
      </w:pPr>
      <w:r w:rsidRPr="00F925FF">
        <w:rPr>
          <w:rFonts w:cs="Arial"/>
        </w:rPr>
        <w:t xml:space="preserve">This course will utilize readings, cases and guest speakers. The guest </w:t>
      </w:r>
      <w:r w:rsidR="008F5DF4">
        <w:rPr>
          <w:rFonts w:cs="Arial"/>
        </w:rPr>
        <w:t>speakers provide</w:t>
      </w:r>
      <w:r w:rsidRPr="00F925FF">
        <w:rPr>
          <w:rFonts w:cs="Arial"/>
        </w:rPr>
        <w:t xml:space="preserve"> an opportunity for students to meet industry specialists. This course requires active class participation, and students’ grades </w:t>
      </w:r>
      <w:r w:rsidR="000D55F9">
        <w:rPr>
          <w:rFonts w:cs="Arial"/>
        </w:rPr>
        <w:t>are</w:t>
      </w:r>
      <w:r w:rsidRPr="00F925FF">
        <w:rPr>
          <w:rFonts w:cs="Arial"/>
        </w:rPr>
        <w:t xml:space="preserve"> heavily dependent on the quality of class discussion.  </w:t>
      </w:r>
    </w:p>
    <w:p w14:paraId="40FE0179" w14:textId="221F9ACD" w:rsidR="00A03C4F" w:rsidRDefault="00AA5125" w:rsidP="00A71366">
      <w:pPr>
        <w:rPr>
          <w:rFonts w:cs="Arial"/>
        </w:rPr>
      </w:pPr>
      <w:r w:rsidRPr="00F925FF">
        <w:rPr>
          <w:rFonts w:cs="Arial"/>
        </w:rPr>
        <w:t xml:space="preserve">Grades </w:t>
      </w:r>
      <w:r w:rsidR="000D55F9">
        <w:rPr>
          <w:rFonts w:cs="Arial"/>
        </w:rPr>
        <w:t>are</w:t>
      </w:r>
      <w:r w:rsidRPr="00F925FF">
        <w:rPr>
          <w:rFonts w:cs="Arial"/>
        </w:rPr>
        <w:t xml:space="preserve"> based on class participation, </w:t>
      </w:r>
      <w:r w:rsidR="0098013C">
        <w:rPr>
          <w:rFonts w:cs="Arial"/>
        </w:rPr>
        <w:t>the mid-course due diligence process plan, the final due diligence report</w:t>
      </w:r>
      <w:r w:rsidR="004B3BA5">
        <w:rPr>
          <w:rFonts w:cs="Arial"/>
        </w:rPr>
        <w:t xml:space="preserve"> and the feedback report provided to the social ventures</w:t>
      </w:r>
      <w:r w:rsidR="0098013C">
        <w:rPr>
          <w:rFonts w:cs="Arial"/>
        </w:rPr>
        <w:t xml:space="preserve">.  The mid-course due diligence process plan is a two-page outline of your group’s proposed due diligence of the social </w:t>
      </w:r>
      <w:r w:rsidR="00BF16C6">
        <w:rPr>
          <w:rFonts w:cs="Arial"/>
        </w:rPr>
        <w:t>venture</w:t>
      </w:r>
      <w:r w:rsidR="0098013C">
        <w:rPr>
          <w:rFonts w:cs="Arial"/>
        </w:rPr>
        <w:t xml:space="preserve"> </w:t>
      </w:r>
      <w:r w:rsidR="008736A5">
        <w:rPr>
          <w:rFonts w:cs="Arial"/>
        </w:rPr>
        <w:t xml:space="preserve">you will </w:t>
      </w:r>
      <w:r w:rsidR="008736A5">
        <w:rPr>
          <w:rFonts w:cs="Arial"/>
        </w:rPr>
        <w:lastRenderedPageBreak/>
        <w:t xml:space="preserve">be evaluating. The final due diligence report is a five-page report plus exhibits, evaluating the social </w:t>
      </w:r>
      <w:r w:rsidR="00BF16C6">
        <w:rPr>
          <w:rFonts w:cs="Arial"/>
        </w:rPr>
        <w:t>venture</w:t>
      </w:r>
      <w:r w:rsidR="008736A5">
        <w:rPr>
          <w:rFonts w:cs="Arial"/>
        </w:rPr>
        <w:t xml:space="preserve"> as a candidate for funding from the </w:t>
      </w:r>
      <w:r w:rsidR="007531A2">
        <w:rPr>
          <w:rFonts w:cs="Arial"/>
        </w:rPr>
        <w:t>Tamer Social Venture Fund</w:t>
      </w:r>
      <w:r w:rsidR="008736A5">
        <w:rPr>
          <w:rFonts w:cs="Arial"/>
        </w:rPr>
        <w:t xml:space="preserve">. </w:t>
      </w:r>
      <w:r w:rsidR="00264A2B">
        <w:rPr>
          <w:rFonts w:cs="Arial"/>
        </w:rPr>
        <w:t>Each group is</w:t>
      </w:r>
      <w:r w:rsidR="004B3BA5">
        <w:rPr>
          <w:rFonts w:cs="Arial"/>
        </w:rPr>
        <w:t xml:space="preserve"> also required to provide their assigned social venture with a two-page summary of feedback and recommendations based upon their due diligence report.</w:t>
      </w:r>
    </w:p>
    <w:p w14:paraId="0CF72B47" w14:textId="3C396410" w:rsidR="00DA01A0" w:rsidRPr="007C6F01" w:rsidRDefault="00D76875" w:rsidP="00264A2B">
      <w:pPr>
        <w:rPr>
          <w:bCs/>
          <w:iCs/>
        </w:rPr>
      </w:pPr>
      <w:r>
        <w:rPr>
          <w:rStyle w:val="j-title-breadcrumb"/>
          <w:bCs/>
          <w:iCs/>
        </w:rPr>
        <w:t>Students</w:t>
      </w:r>
      <w:r w:rsidR="007531A2">
        <w:rPr>
          <w:rStyle w:val="j-title-breadcrumb"/>
          <w:bCs/>
          <w:iCs/>
        </w:rPr>
        <w:t>’</w:t>
      </w:r>
      <w:r>
        <w:rPr>
          <w:rStyle w:val="j-title-breadcrumb"/>
          <w:bCs/>
          <w:iCs/>
        </w:rPr>
        <w:t xml:space="preserve"> grades in the course are based on the following metrics:</w:t>
      </w:r>
    </w:p>
    <w:tbl>
      <w:tblPr>
        <w:tblStyle w:val="TableGrid"/>
        <w:tblW w:w="0" w:type="auto"/>
        <w:tblInd w:w="720" w:type="dxa"/>
        <w:tblLook w:val="04A0" w:firstRow="1" w:lastRow="0" w:firstColumn="1" w:lastColumn="0" w:noHBand="0" w:noVBand="1"/>
      </w:tblPr>
      <w:tblGrid>
        <w:gridCol w:w="3258"/>
        <w:gridCol w:w="900"/>
      </w:tblGrid>
      <w:tr w:rsidR="00231589" w:rsidRPr="00F925FF" w14:paraId="3B9FCFAB" w14:textId="77777777" w:rsidTr="00D76875">
        <w:tc>
          <w:tcPr>
            <w:tcW w:w="3258" w:type="dxa"/>
          </w:tcPr>
          <w:p w14:paraId="097875BC" w14:textId="77777777" w:rsidR="00535F4E" w:rsidRDefault="00483ED2" w:rsidP="00E3533D">
            <w:r w:rsidRPr="00F925FF">
              <w:t>Class participation</w:t>
            </w:r>
          </w:p>
          <w:p w14:paraId="6B8B586B" w14:textId="2F73F4A6" w:rsidR="00264A2B" w:rsidRPr="00F925FF" w:rsidRDefault="00264A2B" w:rsidP="00E3533D"/>
        </w:tc>
        <w:tc>
          <w:tcPr>
            <w:tcW w:w="900" w:type="dxa"/>
          </w:tcPr>
          <w:p w14:paraId="5BCBFC6D" w14:textId="79483DA1" w:rsidR="00535F4E" w:rsidRPr="00F925FF" w:rsidRDefault="004B3BA5" w:rsidP="00E3533D">
            <w:r>
              <w:t>4</w:t>
            </w:r>
            <w:r w:rsidR="00483ED2" w:rsidRPr="00F925FF">
              <w:t>0</w:t>
            </w:r>
            <w:r w:rsidR="00535F4E" w:rsidRPr="00F925FF">
              <w:t>%</w:t>
            </w:r>
          </w:p>
        </w:tc>
      </w:tr>
      <w:tr w:rsidR="00231589" w:rsidRPr="00F925FF" w14:paraId="0287FB9D" w14:textId="77777777" w:rsidTr="00D76875">
        <w:tc>
          <w:tcPr>
            <w:tcW w:w="3258" w:type="dxa"/>
          </w:tcPr>
          <w:p w14:paraId="7CEEA670" w14:textId="7666CFC5" w:rsidR="00535F4E" w:rsidRPr="00F925FF" w:rsidRDefault="008736A5" w:rsidP="00E3533D">
            <w:r>
              <w:t>Due Diligence Process Plan</w:t>
            </w:r>
            <w:r w:rsidR="00483ED2" w:rsidRPr="00F925FF">
              <w:t xml:space="preserve"> </w:t>
            </w:r>
            <w:r w:rsidR="00483ED2" w:rsidRPr="00F925FF">
              <w:br/>
            </w:r>
            <w:r w:rsidR="005E6259">
              <w:t>(Type A</w:t>
            </w:r>
            <w:r w:rsidR="00483ED2" w:rsidRPr="00F925FF">
              <w:t xml:space="preserve"> </w:t>
            </w:r>
            <w:r w:rsidR="00A35E6D" w:rsidRPr="00F925FF">
              <w:t>–</w:t>
            </w:r>
            <w:r w:rsidR="00483ED2" w:rsidRPr="00F925FF">
              <w:t xml:space="preserve"> </w:t>
            </w:r>
            <w:r w:rsidR="00A35E6D" w:rsidRPr="00F925FF">
              <w:t>group/</w:t>
            </w:r>
            <w:r w:rsidR="005E6259">
              <w:t>group</w:t>
            </w:r>
            <w:r w:rsidR="00483ED2" w:rsidRPr="00F925FF">
              <w:t>)</w:t>
            </w:r>
          </w:p>
        </w:tc>
        <w:tc>
          <w:tcPr>
            <w:tcW w:w="900" w:type="dxa"/>
          </w:tcPr>
          <w:p w14:paraId="6A74164A" w14:textId="0A3F1153" w:rsidR="00535F4E" w:rsidRPr="00F925FF" w:rsidRDefault="008736A5" w:rsidP="00E3533D">
            <w:r>
              <w:t>1</w:t>
            </w:r>
            <w:r w:rsidR="00483ED2" w:rsidRPr="00F925FF">
              <w:t>0</w:t>
            </w:r>
            <w:r w:rsidR="00535F4E" w:rsidRPr="00F925FF">
              <w:t>%</w:t>
            </w:r>
          </w:p>
        </w:tc>
      </w:tr>
      <w:tr w:rsidR="00231589" w:rsidRPr="00F925FF" w14:paraId="657DCE92" w14:textId="77777777" w:rsidTr="00D76875">
        <w:tc>
          <w:tcPr>
            <w:tcW w:w="3258" w:type="dxa"/>
          </w:tcPr>
          <w:p w14:paraId="35CC6AA3" w14:textId="7BCA2CB8" w:rsidR="00483ED2" w:rsidRPr="00F925FF" w:rsidRDefault="008736A5" w:rsidP="00E3533D">
            <w:r>
              <w:t>Final Due Diligence Report</w:t>
            </w:r>
          </w:p>
          <w:p w14:paraId="7E23B652" w14:textId="09134911" w:rsidR="00535F4E" w:rsidRPr="00F925FF" w:rsidRDefault="005E6259" w:rsidP="005E6259">
            <w:r>
              <w:t>(Type A</w:t>
            </w:r>
            <w:r w:rsidR="008736A5" w:rsidRPr="00F925FF">
              <w:t xml:space="preserve"> – </w:t>
            </w:r>
            <w:r>
              <w:t>group/group</w:t>
            </w:r>
            <w:r w:rsidR="008736A5" w:rsidRPr="00F925FF">
              <w:t>)</w:t>
            </w:r>
          </w:p>
        </w:tc>
        <w:tc>
          <w:tcPr>
            <w:tcW w:w="900" w:type="dxa"/>
          </w:tcPr>
          <w:p w14:paraId="3B166718" w14:textId="0BD460AC" w:rsidR="00535F4E" w:rsidRPr="00F925FF" w:rsidRDefault="004B3BA5" w:rsidP="00E3533D">
            <w:r>
              <w:t>4</w:t>
            </w:r>
            <w:r w:rsidR="00483ED2" w:rsidRPr="00F925FF">
              <w:t>0</w:t>
            </w:r>
            <w:r w:rsidR="00535F4E" w:rsidRPr="00F925FF">
              <w:t>%</w:t>
            </w:r>
          </w:p>
        </w:tc>
      </w:tr>
      <w:tr w:rsidR="00231589" w:rsidRPr="00F925FF" w14:paraId="18059C2A" w14:textId="77777777" w:rsidTr="00D76875">
        <w:tc>
          <w:tcPr>
            <w:tcW w:w="3258" w:type="dxa"/>
          </w:tcPr>
          <w:p w14:paraId="51757BB1" w14:textId="711CD661" w:rsidR="00DB4897" w:rsidRPr="00F925FF" w:rsidRDefault="00231589" w:rsidP="0085601F">
            <w:r>
              <w:t xml:space="preserve">Feedback and </w:t>
            </w:r>
            <w:r w:rsidR="00D76875">
              <w:t>Recommendations to the Social V</w:t>
            </w:r>
            <w:r w:rsidR="00DB4897">
              <w:t>enture</w:t>
            </w:r>
          </w:p>
          <w:p w14:paraId="5FF71A5C" w14:textId="23170879" w:rsidR="00DB4897" w:rsidRDefault="00DB4897" w:rsidP="00E3533D">
            <w:r>
              <w:t>(Type A</w:t>
            </w:r>
            <w:r w:rsidRPr="00F925FF">
              <w:t xml:space="preserve"> – </w:t>
            </w:r>
            <w:r>
              <w:t>group/group</w:t>
            </w:r>
            <w:r w:rsidRPr="00F925FF">
              <w:t>)</w:t>
            </w:r>
          </w:p>
        </w:tc>
        <w:tc>
          <w:tcPr>
            <w:tcW w:w="900" w:type="dxa"/>
          </w:tcPr>
          <w:p w14:paraId="25BB284B" w14:textId="0BBE26AA" w:rsidR="00DB4897" w:rsidRPr="00F925FF" w:rsidRDefault="00DB4897" w:rsidP="00E3533D">
            <w:r>
              <w:t>1</w:t>
            </w:r>
            <w:r w:rsidRPr="00F925FF">
              <w:t>0%</w:t>
            </w:r>
          </w:p>
        </w:tc>
      </w:tr>
    </w:tbl>
    <w:p w14:paraId="722B1E68" w14:textId="77777777" w:rsidR="00D76875" w:rsidRDefault="00D76875" w:rsidP="00D76875"/>
    <w:p w14:paraId="6045D5E2" w14:textId="524C5FE3" w:rsidR="00D76875" w:rsidRDefault="00D76875" w:rsidP="00D76875">
      <w:pPr>
        <w:rPr>
          <w:rStyle w:val="j-title-breadcrumb"/>
          <w:bCs/>
          <w:iCs/>
        </w:rPr>
      </w:pPr>
      <w:r w:rsidRPr="00264A2B">
        <w:rPr>
          <w:rStyle w:val="j-title-breadcrumb"/>
          <w:bCs/>
          <w:iCs/>
        </w:rPr>
        <w:t xml:space="preserve">At the end of the course, each group member will be asked to </w:t>
      </w:r>
      <w:r>
        <w:rPr>
          <w:rStyle w:val="j-title-breadcrumb"/>
          <w:bCs/>
          <w:iCs/>
        </w:rPr>
        <w:t>complete a</w:t>
      </w:r>
      <w:r w:rsidRPr="00264A2B">
        <w:rPr>
          <w:rStyle w:val="j-title-breadcrumb"/>
          <w:bCs/>
          <w:iCs/>
        </w:rPr>
        <w:t xml:space="preserve"> confidential </w:t>
      </w:r>
      <w:r>
        <w:rPr>
          <w:rStyle w:val="j-title-breadcrumb"/>
          <w:bCs/>
          <w:iCs/>
        </w:rPr>
        <w:t>poll</w:t>
      </w:r>
      <w:r w:rsidRPr="00264A2B">
        <w:rPr>
          <w:rStyle w:val="j-title-breadcrumb"/>
          <w:bCs/>
          <w:iCs/>
        </w:rPr>
        <w:t xml:space="preserve"> indicating the percentage that</w:t>
      </w:r>
      <w:r>
        <w:rPr>
          <w:rStyle w:val="j-title-breadcrumb"/>
          <w:bCs/>
          <w:iCs/>
        </w:rPr>
        <w:t xml:space="preserve"> each member contributed to the due diligence process and the three written reports.</w:t>
      </w:r>
      <w:r w:rsidRPr="00264A2B">
        <w:rPr>
          <w:rStyle w:val="j-title-breadcrumb"/>
          <w:bCs/>
          <w:iCs/>
        </w:rPr>
        <w:t xml:space="preserve"> </w:t>
      </w:r>
      <w:r>
        <w:rPr>
          <w:rStyle w:val="j-title-breadcrumb"/>
          <w:bCs/>
          <w:iCs/>
        </w:rPr>
        <w:t xml:space="preserve">Results of the poll </w:t>
      </w:r>
      <w:r w:rsidR="008F5DF4">
        <w:rPr>
          <w:rStyle w:val="j-title-breadcrumb"/>
          <w:bCs/>
          <w:iCs/>
        </w:rPr>
        <w:t>can</w:t>
      </w:r>
      <w:r>
        <w:rPr>
          <w:rStyle w:val="j-title-breadcrumb"/>
          <w:bCs/>
          <w:iCs/>
        </w:rPr>
        <w:t xml:space="preserve"> affect student grades in the course.</w:t>
      </w:r>
    </w:p>
    <w:p w14:paraId="747EB2D5" w14:textId="77777777" w:rsidR="00264A2B" w:rsidRPr="00F925FF" w:rsidRDefault="00264A2B" w:rsidP="00535F4E"/>
    <w:p w14:paraId="63E85B04" w14:textId="77777777" w:rsidR="00E3533D" w:rsidRPr="00F925FF" w:rsidRDefault="00535F4E" w:rsidP="00A71366">
      <w:pPr>
        <w:rPr>
          <w:rFonts w:cs="Arial"/>
          <w:b/>
        </w:rPr>
      </w:pPr>
      <w:r w:rsidRPr="00F925FF">
        <w:rPr>
          <w:rFonts w:cs="Arial"/>
          <w:b/>
        </w:rPr>
        <w:t>CLASSROOM NORMS AND EXPECTATIONS</w:t>
      </w:r>
    </w:p>
    <w:p w14:paraId="4054E412" w14:textId="2E43094C" w:rsidR="00264A2B" w:rsidRPr="00D76875" w:rsidRDefault="00483ED2" w:rsidP="00A71366">
      <w:pPr>
        <w:rPr>
          <w:rFonts w:cs="Arial"/>
        </w:rPr>
      </w:pPr>
      <w:r w:rsidRPr="005E6259">
        <w:rPr>
          <w:rFonts w:cs="Arial"/>
        </w:rPr>
        <w:t>Students are required to prepare for each class by reading a</w:t>
      </w:r>
      <w:r w:rsidR="008736A5" w:rsidRPr="005E6259">
        <w:rPr>
          <w:rFonts w:cs="Arial"/>
        </w:rPr>
        <w:t xml:space="preserve">nd analyzing the assigned </w:t>
      </w:r>
      <w:r w:rsidR="005E6259" w:rsidRPr="005E6259">
        <w:rPr>
          <w:rFonts w:cs="Arial"/>
        </w:rPr>
        <w:t xml:space="preserve">readings and </w:t>
      </w:r>
      <w:r w:rsidR="008736A5" w:rsidRPr="005E6259">
        <w:rPr>
          <w:rFonts w:cs="Arial"/>
        </w:rPr>
        <w:t>cases</w:t>
      </w:r>
      <w:r w:rsidR="00152D66" w:rsidRPr="005E6259">
        <w:rPr>
          <w:rFonts w:cs="Arial"/>
        </w:rPr>
        <w:t xml:space="preserve">. </w:t>
      </w:r>
      <w:r w:rsidRPr="005E6259">
        <w:rPr>
          <w:rFonts w:cs="Arial"/>
        </w:rPr>
        <w:t>Students are expected to add thoughtful analysis to each class discussion.</w:t>
      </w:r>
      <w:r w:rsidR="005E6259">
        <w:rPr>
          <w:rFonts w:cs="Arial"/>
        </w:rPr>
        <w:t xml:space="preserve"> </w:t>
      </w:r>
      <w:r w:rsidR="008F5DF4">
        <w:rPr>
          <w:rFonts w:cs="Arial"/>
        </w:rPr>
        <w:t>Several</w:t>
      </w:r>
      <w:r w:rsidR="005E6259">
        <w:rPr>
          <w:rFonts w:cs="Arial"/>
        </w:rPr>
        <w:t xml:space="preserve"> classes will include a guest speaker, and students are expected to engage guest speakers with questions and comments.</w:t>
      </w:r>
    </w:p>
    <w:p w14:paraId="0B8C8381" w14:textId="28F2565F" w:rsidR="00264A2B" w:rsidRDefault="00264A2B" w:rsidP="00264A2B">
      <w:pPr>
        <w:widowControl w:val="0"/>
        <w:spacing w:after="240"/>
        <w:rPr>
          <w:rStyle w:val="j-title-breadcrumb"/>
        </w:rPr>
      </w:pPr>
      <w:r w:rsidRPr="00D76875">
        <w:rPr>
          <w:rStyle w:val="j-title-breadcrumb"/>
        </w:rPr>
        <w:t>There is a “no devices” policy</w:t>
      </w:r>
      <w:r w:rsidR="00D76875">
        <w:rPr>
          <w:rStyle w:val="j-title-breadcrumb"/>
        </w:rPr>
        <w:t xml:space="preserve"> in this course</w:t>
      </w:r>
      <w:r w:rsidRPr="00D76875">
        <w:rPr>
          <w:rStyle w:val="j-title-breadcrumb"/>
        </w:rPr>
        <w:t>. Please leave you</w:t>
      </w:r>
      <w:r w:rsidR="00D76875">
        <w:rPr>
          <w:rStyle w:val="j-title-breadcrumb"/>
        </w:rPr>
        <w:t>r</w:t>
      </w:r>
      <w:r w:rsidRPr="00D76875">
        <w:rPr>
          <w:rStyle w:val="j-title-breadcrumb"/>
        </w:rPr>
        <w:t xml:space="preserve"> phones and computers off. Violations of this </w:t>
      </w:r>
      <w:r w:rsidR="00D76875">
        <w:rPr>
          <w:rStyle w:val="j-title-breadcrumb"/>
        </w:rPr>
        <w:t>policy</w:t>
      </w:r>
      <w:r w:rsidRPr="00D76875">
        <w:rPr>
          <w:rStyle w:val="j-title-breadcrumb"/>
        </w:rPr>
        <w:t xml:space="preserve"> will lead to deductions from </w:t>
      </w:r>
      <w:r w:rsidR="00D76875">
        <w:rPr>
          <w:rStyle w:val="j-title-breadcrumb"/>
        </w:rPr>
        <w:t xml:space="preserve">a student’s </w:t>
      </w:r>
      <w:r w:rsidRPr="00D76875">
        <w:rPr>
          <w:rStyle w:val="j-title-breadcrumb"/>
        </w:rPr>
        <w:t>class participation grade.</w:t>
      </w:r>
    </w:p>
    <w:p w14:paraId="73E83600" w14:textId="2DA08FEA" w:rsidR="00D76875" w:rsidRDefault="00D76875" w:rsidP="00264A2B">
      <w:pPr>
        <w:widowControl w:val="0"/>
        <w:spacing w:after="240"/>
        <w:rPr>
          <w:rStyle w:val="j-title-breadcrumb"/>
        </w:rPr>
      </w:pPr>
      <w:r>
        <w:rPr>
          <w:rStyle w:val="j-title-breadcrumb"/>
        </w:rPr>
        <w:t xml:space="preserve">Students are requested to sit in the same seat for the duration of the course to enhance class discussion and facilitate grading of class participation. Please choose your seat in the first class. </w:t>
      </w:r>
    </w:p>
    <w:p w14:paraId="2E6CA6BF" w14:textId="77777777" w:rsidR="00D76875" w:rsidRPr="00D76875" w:rsidRDefault="00D76875" w:rsidP="00264A2B">
      <w:pPr>
        <w:widowControl w:val="0"/>
        <w:spacing w:after="240"/>
        <w:rPr>
          <w:rStyle w:val="j-title-breadcrumb"/>
          <w:rFonts w:eastAsia="Arial" w:cs="Arial"/>
        </w:rPr>
      </w:pPr>
    </w:p>
    <w:p w14:paraId="13BE6DF1" w14:textId="77777777" w:rsidR="00264A2B" w:rsidRPr="005E6259" w:rsidRDefault="00264A2B" w:rsidP="00A71366">
      <w:pPr>
        <w:rPr>
          <w:rFonts w:cs="Arial"/>
          <w:b/>
        </w:rPr>
      </w:pPr>
    </w:p>
    <w:sectPr w:rsidR="00264A2B" w:rsidRPr="005E6259" w:rsidSect="00D768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F0B36" w14:textId="77777777" w:rsidR="00CB043D" w:rsidRDefault="00CB043D" w:rsidP="00934BFC">
      <w:pPr>
        <w:spacing w:after="0" w:line="240" w:lineRule="auto"/>
      </w:pPr>
      <w:r>
        <w:separator/>
      </w:r>
    </w:p>
  </w:endnote>
  <w:endnote w:type="continuationSeparator" w:id="0">
    <w:p w14:paraId="0D6CC86D" w14:textId="77777777" w:rsidR="00CB043D" w:rsidRDefault="00CB043D"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5F65" w14:textId="77777777" w:rsidR="00812742" w:rsidRDefault="00812742">
    <w:pPr>
      <w:pStyle w:val="Footer"/>
    </w:pPr>
    <w:r>
      <w:t xml:space="preserve">Page </w:t>
    </w:r>
    <w:r>
      <w:rPr>
        <w:b/>
      </w:rPr>
      <w:fldChar w:fldCharType="begin"/>
    </w:r>
    <w:r>
      <w:rPr>
        <w:b/>
      </w:rPr>
      <w:instrText xml:space="preserve"> PAGE  \* Arabic  \* MERGEFORMAT </w:instrText>
    </w:r>
    <w:r>
      <w:rPr>
        <w:b/>
      </w:rPr>
      <w:fldChar w:fldCharType="separate"/>
    </w:r>
    <w:r w:rsidR="00913E0C">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913E0C">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04AEA" w14:textId="77777777" w:rsidR="00CB043D" w:rsidRDefault="00CB043D" w:rsidP="00934BFC">
      <w:pPr>
        <w:spacing w:after="0" w:line="240" w:lineRule="auto"/>
      </w:pPr>
      <w:r>
        <w:separator/>
      </w:r>
    </w:p>
  </w:footnote>
  <w:footnote w:type="continuationSeparator" w:id="0">
    <w:p w14:paraId="7384EDD8" w14:textId="77777777" w:rsidR="00CB043D" w:rsidRDefault="00CB043D"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01F5A" w14:textId="77777777" w:rsidR="00812742" w:rsidRDefault="00812742"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C5C17"/>
    <w:multiLevelType w:val="hybridMultilevel"/>
    <w:tmpl w:val="639E0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8612D"/>
    <w:multiLevelType w:val="hybridMultilevel"/>
    <w:tmpl w:val="88FA5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701EA"/>
    <w:multiLevelType w:val="hybridMultilevel"/>
    <w:tmpl w:val="59045E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F5862AB"/>
    <w:multiLevelType w:val="hybridMultilevel"/>
    <w:tmpl w:val="AF1415FA"/>
    <w:lvl w:ilvl="0" w:tplc="79A060B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43F65B8"/>
    <w:multiLevelType w:val="hybridMultilevel"/>
    <w:tmpl w:val="0ABAD3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D876B9"/>
    <w:multiLevelType w:val="multilevel"/>
    <w:tmpl w:val="D5F2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E54672"/>
    <w:multiLevelType w:val="hybridMultilevel"/>
    <w:tmpl w:val="0102121E"/>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7">
    <w:nsid w:val="25CD71A3"/>
    <w:multiLevelType w:val="hybridMultilevel"/>
    <w:tmpl w:val="AA8E9C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53271B3"/>
    <w:multiLevelType w:val="hybridMultilevel"/>
    <w:tmpl w:val="403E0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73810C2"/>
    <w:multiLevelType w:val="hybridMultilevel"/>
    <w:tmpl w:val="4C2EE4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DDC4E9F"/>
    <w:multiLevelType w:val="hybridMultilevel"/>
    <w:tmpl w:val="000C493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0D5FA5"/>
    <w:multiLevelType w:val="hybridMultilevel"/>
    <w:tmpl w:val="F54C0A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A4E465B"/>
    <w:multiLevelType w:val="hybridMultilevel"/>
    <w:tmpl w:val="AF6A1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20791E"/>
    <w:multiLevelType w:val="hybridMultilevel"/>
    <w:tmpl w:val="317A68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C75B06"/>
    <w:multiLevelType w:val="hybridMultilevel"/>
    <w:tmpl w:val="79645D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29A1716"/>
    <w:multiLevelType w:val="hybridMultilevel"/>
    <w:tmpl w:val="C37AB3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A91A29"/>
    <w:multiLevelType w:val="hybridMultilevel"/>
    <w:tmpl w:val="BE0C57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09240E"/>
    <w:multiLevelType w:val="hybridMultilevel"/>
    <w:tmpl w:val="F000C8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35774"/>
    <w:multiLevelType w:val="hybridMultilevel"/>
    <w:tmpl w:val="E048BF5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12"/>
  </w:num>
  <w:num w:numId="4">
    <w:abstractNumId w:val="40"/>
  </w:num>
  <w:num w:numId="5">
    <w:abstractNumId w:val="42"/>
  </w:num>
  <w:num w:numId="6">
    <w:abstractNumId w:val="26"/>
  </w:num>
  <w:num w:numId="7">
    <w:abstractNumId w:val="19"/>
  </w:num>
  <w:num w:numId="8">
    <w:abstractNumId w:val="6"/>
  </w:num>
  <w:num w:numId="9">
    <w:abstractNumId w:val="39"/>
  </w:num>
  <w:num w:numId="10">
    <w:abstractNumId w:val="29"/>
  </w:num>
  <w:num w:numId="11">
    <w:abstractNumId w:val="22"/>
  </w:num>
  <w:num w:numId="12">
    <w:abstractNumId w:val="23"/>
  </w:num>
  <w:num w:numId="13">
    <w:abstractNumId w:val="31"/>
  </w:num>
  <w:num w:numId="14">
    <w:abstractNumId w:val="36"/>
  </w:num>
  <w:num w:numId="15">
    <w:abstractNumId w:val="38"/>
  </w:num>
  <w:num w:numId="16">
    <w:abstractNumId w:val="43"/>
  </w:num>
  <w:num w:numId="17">
    <w:abstractNumId w:val="27"/>
  </w:num>
  <w:num w:numId="18">
    <w:abstractNumId w:val="28"/>
  </w:num>
  <w:num w:numId="19">
    <w:abstractNumId w:val="0"/>
  </w:num>
  <w:num w:numId="20">
    <w:abstractNumId w:val="1"/>
  </w:num>
  <w:num w:numId="21">
    <w:abstractNumId w:val="9"/>
  </w:num>
  <w:num w:numId="22">
    <w:abstractNumId w:val="18"/>
  </w:num>
  <w:num w:numId="23">
    <w:abstractNumId w:val="10"/>
  </w:num>
  <w:num w:numId="24">
    <w:abstractNumId w:val="32"/>
  </w:num>
  <w:num w:numId="25">
    <w:abstractNumId w:val="15"/>
  </w:num>
  <w:num w:numId="26">
    <w:abstractNumId w:val="2"/>
  </w:num>
  <w:num w:numId="27">
    <w:abstractNumId w:val="4"/>
  </w:num>
  <w:num w:numId="28">
    <w:abstractNumId w:val="35"/>
  </w:num>
  <w:num w:numId="29">
    <w:abstractNumId w:val="34"/>
  </w:num>
  <w:num w:numId="30">
    <w:abstractNumId w:val="25"/>
  </w:num>
  <w:num w:numId="31">
    <w:abstractNumId w:val="20"/>
  </w:num>
  <w:num w:numId="32">
    <w:abstractNumId w:val="24"/>
  </w:num>
  <w:num w:numId="33">
    <w:abstractNumId w:val="11"/>
  </w:num>
  <w:num w:numId="34">
    <w:abstractNumId w:val="33"/>
  </w:num>
  <w:num w:numId="35">
    <w:abstractNumId w:val="44"/>
  </w:num>
  <w:num w:numId="36">
    <w:abstractNumId w:val="30"/>
  </w:num>
  <w:num w:numId="37">
    <w:abstractNumId w:val="3"/>
  </w:num>
  <w:num w:numId="38">
    <w:abstractNumId w:val="17"/>
  </w:num>
  <w:num w:numId="39">
    <w:abstractNumId w:val="21"/>
  </w:num>
  <w:num w:numId="40">
    <w:abstractNumId w:val="14"/>
  </w:num>
  <w:num w:numId="41">
    <w:abstractNumId w:val="8"/>
  </w:num>
  <w:num w:numId="42">
    <w:abstractNumId w:val="37"/>
  </w:num>
  <w:num w:numId="43">
    <w:abstractNumId w:val="5"/>
  </w:num>
  <w:num w:numId="44">
    <w:abstractNumId w:val="4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56163"/>
    <w:rsid w:val="00077F64"/>
    <w:rsid w:val="000D55F9"/>
    <w:rsid w:val="00116FAB"/>
    <w:rsid w:val="00152D66"/>
    <w:rsid w:val="0019385C"/>
    <w:rsid w:val="00195398"/>
    <w:rsid w:val="001B7819"/>
    <w:rsid w:val="001C13ED"/>
    <w:rsid w:val="001D55F6"/>
    <w:rsid w:val="001E2EAA"/>
    <w:rsid w:val="001E362D"/>
    <w:rsid w:val="002052D9"/>
    <w:rsid w:val="00231589"/>
    <w:rsid w:val="00264A2B"/>
    <w:rsid w:val="00283417"/>
    <w:rsid w:val="00291E97"/>
    <w:rsid w:val="002A18E1"/>
    <w:rsid w:val="002A66FD"/>
    <w:rsid w:val="002A7622"/>
    <w:rsid w:val="002D3F7E"/>
    <w:rsid w:val="002D48E4"/>
    <w:rsid w:val="002F4B99"/>
    <w:rsid w:val="002F54E1"/>
    <w:rsid w:val="00307044"/>
    <w:rsid w:val="003153EB"/>
    <w:rsid w:val="00346148"/>
    <w:rsid w:val="00382EB0"/>
    <w:rsid w:val="003E3B0B"/>
    <w:rsid w:val="003F4297"/>
    <w:rsid w:val="003F6B35"/>
    <w:rsid w:val="004233B9"/>
    <w:rsid w:val="00431291"/>
    <w:rsid w:val="00483ED2"/>
    <w:rsid w:val="004B3BA5"/>
    <w:rsid w:val="004D0C1B"/>
    <w:rsid w:val="004D19E1"/>
    <w:rsid w:val="004D6393"/>
    <w:rsid w:val="004D6ED5"/>
    <w:rsid w:val="004E2EB8"/>
    <w:rsid w:val="004E751E"/>
    <w:rsid w:val="00522189"/>
    <w:rsid w:val="00535F4E"/>
    <w:rsid w:val="00540249"/>
    <w:rsid w:val="00573C56"/>
    <w:rsid w:val="005804E5"/>
    <w:rsid w:val="0058634E"/>
    <w:rsid w:val="00592F09"/>
    <w:rsid w:val="005A057C"/>
    <w:rsid w:val="005A6147"/>
    <w:rsid w:val="005B1814"/>
    <w:rsid w:val="005D1D46"/>
    <w:rsid w:val="005D472D"/>
    <w:rsid w:val="005D58A1"/>
    <w:rsid w:val="005E6259"/>
    <w:rsid w:val="0063563F"/>
    <w:rsid w:val="0066317E"/>
    <w:rsid w:val="006D66F2"/>
    <w:rsid w:val="006F006F"/>
    <w:rsid w:val="007531A2"/>
    <w:rsid w:val="00794AD8"/>
    <w:rsid w:val="007C6F01"/>
    <w:rsid w:val="007F7207"/>
    <w:rsid w:val="00812742"/>
    <w:rsid w:val="0083456E"/>
    <w:rsid w:val="008736A5"/>
    <w:rsid w:val="008A45C6"/>
    <w:rsid w:val="008D2618"/>
    <w:rsid w:val="008F5DF4"/>
    <w:rsid w:val="00903908"/>
    <w:rsid w:val="00911A97"/>
    <w:rsid w:val="00913E0C"/>
    <w:rsid w:val="00934BFC"/>
    <w:rsid w:val="00942458"/>
    <w:rsid w:val="00942CDA"/>
    <w:rsid w:val="00945620"/>
    <w:rsid w:val="00965BF4"/>
    <w:rsid w:val="0098013C"/>
    <w:rsid w:val="00985538"/>
    <w:rsid w:val="009D22E9"/>
    <w:rsid w:val="009E0603"/>
    <w:rsid w:val="009E20D4"/>
    <w:rsid w:val="009F30F6"/>
    <w:rsid w:val="00A03C4F"/>
    <w:rsid w:val="00A10BBA"/>
    <w:rsid w:val="00A12506"/>
    <w:rsid w:val="00A24C63"/>
    <w:rsid w:val="00A260BB"/>
    <w:rsid w:val="00A35E6D"/>
    <w:rsid w:val="00A36730"/>
    <w:rsid w:val="00A46929"/>
    <w:rsid w:val="00A51D23"/>
    <w:rsid w:val="00A6393C"/>
    <w:rsid w:val="00A71366"/>
    <w:rsid w:val="00A72013"/>
    <w:rsid w:val="00AA5125"/>
    <w:rsid w:val="00AD4698"/>
    <w:rsid w:val="00AF0275"/>
    <w:rsid w:val="00AF3F17"/>
    <w:rsid w:val="00AF56C6"/>
    <w:rsid w:val="00AF6E46"/>
    <w:rsid w:val="00BE49D2"/>
    <w:rsid w:val="00BF16C6"/>
    <w:rsid w:val="00BF4DA7"/>
    <w:rsid w:val="00C10DA7"/>
    <w:rsid w:val="00C13ECC"/>
    <w:rsid w:val="00C1780B"/>
    <w:rsid w:val="00C45A1D"/>
    <w:rsid w:val="00CB043D"/>
    <w:rsid w:val="00CD372B"/>
    <w:rsid w:val="00D13C6D"/>
    <w:rsid w:val="00D277DC"/>
    <w:rsid w:val="00D67903"/>
    <w:rsid w:val="00D76875"/>
    <w:rsid w:val="00DA01A0"/>
    <w:rsid w:val="00DB1B15"/>
    <w:rsid w:val="00DB4897"/>
    <w:rsid w:val="00DB507F"/>
    <w:rsid w:val="00DC0425"/>
    <w:rsid w:val="00E260B7"/>
    <w:rsid w:val="00E27804"/>
    <w:rsid w:val="00E3533D"/>
    <w:rsid w:val="00E57B2C"/>
    <w:rsid w:val="00E871D7"/>
    <w:rsid w:val="00E95519"/>
    <w:rsid w:val="00E97B6B"/>
    <w:rsid w:val="00E97EA1"/>
    <w:rsid w:val="00EB6137"/>
    <w:rsid w:val="00EC7C67"/>
    <w:rsid w:val="00ED1A30"/>
    <w:rsid w:val="00F421B1"/>
    <w:rsid w:val="00F70D94"/>
    <w:rsid w:val="00F90AF7"/>
    <w:rsid w:val="00F925FF"/>
    <w:rsid w:val="00F95B22"/>
    <w:rsid w:val="00FC1F6B"/>
    <w:rsid w:val="00FC61CB"/>
    <w:rsid w:val="00FE60E7"/>
    <w:rsid w:val="00FF642F"/>
    <w:rsid w:val="00FF66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DBA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character" w:customStyle="1" w:styleId="field-content">
    <w:name w:val="field-content"/>
    <w:basedOn w:val="DefaultParagraphFont"/>
    <w:rsid w:val="00D277DC"/>
  </w:style>
  <w:style w:type="character" w:customStyle="1" w:styleId="date-display-single">
    <w:name w:val="date-display-single"/>
    <w:basedOn w:val="DefaultParagraphFont"/>
    <w:rsid w:val="00D277DC"/>
  </w:style>
  <w:style w:type="character" w:styleId="Hyperlink">
    <w:name w:val="Hyperlink"/>
    <w:basedOn w:val="DefaultParagraphFont"/>
    <w:uiPriority w:val="99"/>
    <w:unhideWhenUsed/>
    <w:rsid w:val="00E97EA1"/>
    <w:rPr>
      <w:color w:val="0000FF" w:themeColor="hyperlink"/>
      <w:u w:val="single"/>
    </w:rPr>
  </w:style>
  <w:style w:type="paragraph" w:styleId="NormalWeb">
    <w:name w:val="Normal (Web)"/>
    <w:basedOn w:val="Normal"/>
    <w:uiPriority w:val="99"/>
    <w:unhideWhenUsed/>
    <w:rsid w:val="007F7207"/>
    <w:pPr>
      <w:spacing w:before="100" w:beforeAutospacing="1" w:after="100" w:afterAutospacing="1" w:line="240" w:lineRule="auto"/>
    </w:pPr>
    <w:rPr>
      <w:rFonts w:ascii="Times" w:hAnsi="Times" w:cs="Times New Roman"/>
      <w:sz w:val="20"/>
      <w:szCs w:val="20"/>
    </w:rPr>
  </w:style>
  <w:style w:type="character" w:customStyle="1" w:styleId="j-title-breadcrumb">
    <w:name w:val="j-title-breadcrumb"/>
    <w:rsid w:val="00264A2B"/>
  </w:style>
  <w:style w:type="character" w:styleId="CommentReference">
    <w:name w:val="annotation reference"/>
    <w:basedOn w:val="DefaultParagraphFont"/>
    <w:uiPriority w:val="99"/>
    <w:semiHidden/>
    <w:unhideWhenUsed/>
    <w:rsid w:val="004D19E1"/>
    <w:rPr>
      <w:sz w:val="16"/>
      <w:szCs w:val="16"/>
    </w:rPr>
  </w:style>
  <w:style w:type="paragraph" w:styleId="CommentText">
    <w:name w:val="annotation text"/>
    <w:basedOn w:val="Normal"/>
    <w:link w:val="CommentTextChar"/>
    <w:uiPriority w:val="99"/>
    <w:semiHidden/>
    <w:unhideWhenUsed/>
    <w:rsid w:val="004D19E1"/>
    <w:pPr>
      <w:spacing w:line="240" w:lineRule="auto"/>
    </w:pPr>
    <w:rPr>
      <w:sz w:val="20"/>
      <w:szCs w:val="20"/>
    </w:rPr>
  </w:style>
  <w:style w:type="character" w:customStyle="1" w:styleId="CommentTextChar">
    <w:name w:val="Comment Text Char"/>
    <w:basedOn w:val="DefaultParagraphFont"/>
    <w:link w:val="CommentText"/>
    <w:uiPriority w:val="99"/>
    <w:semiHidden/>
    <w:rsid w:val="004D19E1"/>
    <w:rPr>
      <w:sz w:val="20"/>
      <w:szCs w:val="20"/>
    </w:rPr>
  </w:style>
  <w:style w:type="paragraph" w:styleId="CommentSubject">
    <w:name w:val="annotation subject"/>
    <w:basedOn w:val="CommentText"/>
    <w:next w:val="CommentText"/>
    <w:link w:val="CommentSubjectChar"/>
    <w:uiPriority w:val="99"/>
    <w:semiHidden/>
    <w:unhideWhenUsed/>
    <w:rsid w:val="004D19E1"/>
    <w:rPr>
      <w:b/>
      <w:bCs/>
    </w:rPr>
  </w:style>
  <w:style w:type="character" w:customStyle="1" w:styleId="CommentSubjectChar">
    <w:name w:val="Comment Subject Char"/>
    <w:basedOn w:val="CommentTextChar"/>
    <w:link w:val="CommentSubject"/>
    <w:uiPriority w:val="99"/>
    <w:semiHidden/>
    <w:rsid w:val="004D19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262838589">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6559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1145</Words>
  <Characters>6142</Characters>
  <Application>Microsoft Macintosh Word</Application>
  <DocSecurity>0</DocSecurity>
  <Lines>105</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bmu2001@columbia.edu</dc:creator>
  <cp:lastModifiedBy>Usher, Bruce</cp:lastModifiedBy>
  <cp:revision>6</cp:revision>
  <cp:lastPrinted>2018-06-08T19:44:00Z</cp:lastPrinted>
  <dcterms:created xsi:type="dcterms:W3CDTF">2018-06-08T15:43:00Z</dcterms:created>
  <dcterms:modified xsi:type="dcterms:W3CDTF">2018-06-08T19:45:00Z</dcterms:modified>
</cp:coreProperties>
</file>