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7056" w14:textId="777EED4F" w:rsidR="00535F4E" w:rsidRPr="00BA4A83" w:rsidRDefault="0041152E" w:rsidP="00833665">
      <w:pPr>
        <w:spacing w:after="0"/>
        <w:jc w:val="center"/>
        <w:rPr>
          <w:rFonts w:ascii="Times New Roman" w:hAnsi="Times New Roman" w:cs="Times New Roman"/>
          <w:b/>
          <w:sz w:val="24"/>
          <w:szCs w:val="24"/>
        </w:rPr>
      </w:pPr>
      <w:bookmarkStart w:id="0" w:name="_GoBack"/>
      <w:bookmarkEnd w:id="0"/>
      <w:r w:rsidRPr="00BA4A83">
        <w:rPr>
          <w:rFonts w:ascii="Times New Roman" w:hAnsi="Times New Roman" w:cs="Times New Roman"/>
          <w:b/>
          <w:sz w:val="24"/>
          <w:szCs w:val="24"/>
        </w:rPr>
        <w:t>Managerial Negotiations</w:t>
      </w:r>
      <w:r w:rsidR="00223F4A" w:rsidRPr="00BA4A83">
        <w:rPr>
          <w:rFonts w:ascii="Times New Roman" w:hAnsi="Times New Roman" w:cs="Times New Roman"/>
          <w:b/>
          <w:sz w:val="24"/>
          <w:szCs w:val="24"/>
        </w:rPr>
        <w:t xml:space="preserve"> (B8510)</w:t>
      </w:r>
    </w:p>
    <w:p w14:paraId="60C86C8E" w14:textId="24DF425D" w:rsidR="00535F4E" w:rsidRPr="00BA4A83" w:rsidRDefault="00D115CD" w:rsidP="007973D5">
      <w:pPr>
        <w:jc w:val="center"/>
        <w:rPr>
          <w:rFonts w:ascii="Times New Roman" w:hAnsi="Times New Roman" w:cs="Times New Roman"/>
          <w:b/>
          <w:sz w:val="24"/>
          <w:szCs w:val="24"/>
          <w:u w:val="single"/>
        </w:rPr>
      </w:pPr>
      <w:r w:rsidRPr="00BA4A83">
        <w:rPr>
          <w:rFonts w:ascii="Times New Roman" w:hAnsi="Times New Roman" w:cs="Times New Roman"/>
          <w:b/>
          <w:sz w:val="24"/>
          <w:szCs w:val="24"/>
          <w:u w:val="single"/>
        </w:rPr>
        <w:t xml:space="preserve">Bidding Syllabus - </w:t>
      </w:r>
      <w:r w:rsidR="0041152E" w:rsidRPr="00BA4A83">
        <w:rPr>
          <w:rFonts w:ascii="Times New Roman" w:hAnsi="Times New Roman" w:cs="Times New Roman"/>
          <w:b/>
          <w:sz w:val="24"/>
          <w:szCs w:val="24"/>
          <w:u w:val="single"/>
        </w:rPr>
        <w:t>Spring 20</w:t>
      </w:r>
      <w:r w:rsidR="000D2E99" w:rsidRPr="00BA4A83">
        <w:rPr>
          <w:rFonts w:ascii="Times New Roman" w:hAnsi="Times New Roman" w:cs="Times New Roman"/>
          <w:b/>
          <w:sz w:val="24"/>
          <w:szCs w:val="24"/>
          <w:u w:val="single"/>
        </w:rPr>
        <w:t>20</w:t>
      </w:r>
    </w:p>
    <w:p w14:paraId="03F97136" w14:textId="57615FEB" w:rsidR="00B4545F" w:rsidRDefault="00F1192C" w:rsidP="007973D5">
      <w:pPr>
        <w:spacing w:after="0"/>
        <w:jc w:val="both"/>
        <w:rPr>
          <w:rFonts w:ascii="Times New Roman" w:hAnsi="Times New Roman" w:cs="Times New Roman"/>
          <w:sz w:val="24"/>
          <w:szCs w:val="24"/>
        </w:rPr>
      </w:pPr>
      <w:r w:rsidRPr="00515119">
        <w:rPr>
          <w:rFonts w:ascii="Times New Roman" w:hAnsi="Times New Roman" w:cs="Times New Roman"/>
          <w:b/>
          <w:bCs/>
          <w:sz w:val="24"/>
          <w:szCs w:val="24"/>
        </w:rPr>
        <w:t>Professor</w:t>
      </w:r>
      <w:r w:rsidR="00B4545F" w:rsidRPr="006E774A">
        <w:rPr>
          <w:rFonts w:ascii="Times New Roman" w:hAnsi="Times New Roman" w:cs="Times New Roman"/>
          <w:sz w:val="24"/>
          <w:szCs w:val="24"/>
        </w:rPr>
        <w:t xml:space="preserve">:  </w:t>
      </w:r>
      <w:r w:rsidR="008A1616" w:rsidRPr="006E774A">
        <w:rPr>
          <w:rFonts w:ascii="Times New Roman" w:hAnsi="Times New Roman" w:cs="Times New Roman"/>
          <w:sz w:val="24"/>
          <w:szCs w:val="24"/>
        </w:rPr>
        <w:t>Shai Davidai</w:t>
      </w:r>
      <w:r>
        <w:rPr>
          <w:rFonts w:ascii="Times New Roman" w:hAnsi="Times New Roman" w:cs="Times New Roman"/>
          <w:sz w:val="24"/>
          <w:szCs w:val="24"/>
        </w:rPr>
        <w:t xml:space="preserve"> (</w:t>
      </w:r>
      <w:hyperlink r:id="rId8" w:history="1">
        <w:r w:rsidR="00515119" w:rsidRPr="004D2925">
          <w:rPr>
            <w:rStyle w:val="Hyperlink"/>
            <w:rFonts w:ascii="Times New Roman" w:hAnsi="Times New Roman" w:cs="Times New Roman"/>
            <w:sz w:val="24"/>
            <w:szCs w:val="24"/>
          </w:rPr>
          <w:t>sd3311@columbia.edu</w:t>
        </w:r>
      </w:hyperlink>
      <w:r w:rsidR="00515119">
        <w:rPr>
          <w:rFonts w:ascii="Times New Roman" w:hAnsi="Times New Roman" w:cs="Times New Roman"/>
          <w:sz w:val="24"/>
          <w:szCs w:val="24"/>
        </w:rPr>
        <w:t>)</w:t>
      </w:r>
    </w:p>
    <w:p w14:paraId="135DAC0F" w14:textId="5B2F2C18" w:rsidR="00F1192C" w:rsidRDefault="00F1192C" w:rsidP="007973D5">
      <w:pPr>
        <w:spacing w:after="0"/>
        <w:jc w:val="both"/>
        <w:rPr>
          <w:rFonts w:ascii="Times New Roman" w:hAnsi="Times New Roman" w:cs="Times New Roman"/>
          <w:sz w:val="24"/>
          <w:szCs w:val="24"/>
        </w:rPr>
      </w:pPr>
      <w:r w:rsidRPr="00515119">
        <w:rPr>
          <w:rFonts w:ascii="Times New Roman" w:hAnsi="Times New Roman" w:cs="Times New Roman"/>
          <w:b/>
          <w:bCs/>
          <w:sz w:val="24"/>
          <w:szCs w:val="24"/>
        </w:rPr>
        <w:t>Teaching assistant</w:t>
      </w:r>
      <w:r>
        <w:rPr>
          <w:rFonts w:ascii="Times New Roman" w:hAnsi="Times New Roman" w:cs="Times New Roman"/>
          <w:sz w:val="24"/>
          <w:szCs w:val="24"/>
        </w:rPr>
        <w:t>: James Carter (</w:t>
      </w:r>
      <w:hyperlink r:id="rId9" w:history="1">
        <w:r w:rsidRPr="004D2925">
          <w:rPr>
            <w:rStyle w:val="Hyperlink"/>
            <w:rFonts w:ascii="Times New Roman" w:hAnsi="Times New Roman" w:cs="Times New Roman"/>
            <w:sz w:val="24"/>
            <w:szCs w:val="24"/>
          </w:rPr>
          <w:t>JCarter22@gsb.columbia.edu</w:t>
        </w:r>
      </w:hyperlink>
      <w:r>
        <w:rPr>
          <w:rFonts w:ascii="Times New Roman" w:hAnsi="Times New Roman" w:cs="Times New Roman"/>
          <w:sz w:val="24"/>
          <w:szCs w:val="24"/>
        </w:rPr>
        <w:t>)</w:t>
      </w:r>
    </w:p>
    <w:p w14:paraId="2E8CD124" w14:textId="570D5CBA" w:rsidR="00515119" w:rsidRDefault="00734379" w:rsidP="00515119">
      <w:pPr>
        <w:spacing w:after="0"/>
        <w:jc w:val="both"/>
        <w:rPr>
          <w:rFonts w:ascii="Times New Roman" w:hAnsi="Times New Roman" w:cs="Times New Roman"/>
          <w:sz w:val="24"/>
          <w:szCs w:val="24"/>
        </w:rPr>
      </w:pPr>
      <w:r w:rsidRPr="00515119">
        <w:rPr>
          <w:rFonts w:ascii="Times New Roman" w:hAnsi="Times New Roman" w:cs="Times New Roman"/>
          <w:b/>
          <w:bCs/>
          <w:sz w:val="24"/>
          <w:szCs w:val="24"/>
        </w:rPr>
        <w:t>Office h</w:t>
      </w:r>
      <w:r w:rsidR="00672BC4" w:rsidRPr="00515119">
        <w:rPr>
          <w:rFonts w:ascii="Times New Roman" w:hAnsi="Times New Roman" w:cs="Times New Roman"/>
          <w:b/>
          <w:bCs/>
          <w:sz w:val="24"/>
          <w:szCs w:val="24"/>
        </w:rPr>
        <w:t>ours</w:t>
      </w:r>
      <w:r w:rsidR="00672BC4" w:rsidRPr="006E774A">
        <w:rPr>
          <w:rFonts w:ascii="Times New Roman" w:hAnsi="Times New Roman" w:cs="Times New Roman"/>
          <w:sz w:val="24"/>
          <w:szCs w:val="24"/>
        </w:rPr>
        <w:t xml:space="preserve">:  </w:t>
      </w:r>
      <w:r w:rsidRPr="006E774A">
        <w:rPr>
          <w:rFonts w:ascii="Times New Roman" w:hAnsi="Times New Roman" w:cs="Times New Roman"/>
          <w:sz w:val="24"/>
          <w:szCs w:val="24"/>
        </w:rPr>
        <w:t>By a</w:t>
      </w:r>
      <w:r w:rsidR="00B4545F" w:rsidRPr="006E774A">
        <w:rPr>
          <w:rFonts w:ascii="Times New Roman" w:hAnsi="Times New Roman" w:cs="Times New Roman"/>
          <w:sz w:val="24"/>
          <w:szCs w:val="24"/>
        </w:rPr>
        <w:t>ppointment</w:t>
      </w:r>
      <w:r w:rsidR="008A1616" w:rsidRPr="006E774A">
        <w:rPr>
          <w:rFonts w:ascii="Times New Roman" w:hAnsi="Times New Roman" w:cs="Times New Roman"/>
          <w:sz w:val="24"/>
          <w:szCs w:val="24"/>
        </w:rPr>
        <w:t xml:space="preserve"> (720 Uris Hall)</w:t>
      </w:r>
    </w:p>
    <w:p w14:paraId="16D91C57" w14:textId="77777777" w:rsidR="00515119" w:rsidRDefault="00515119" w:rsidP="00515119">
      <w:pPr>
        <w:spacing w:after="0"/>
        <w:rPr>
          <w:rFonts w:ascii="Times New Roman" w:hAnsi="Times New Roman" w:cs="Times New Roman"/>
          <w:bCs/>
          <w:sz w:val="24"/>
          <w:szCs w:val="24"/>
        </w:rPr>
      </w:pPr>
      <w:r w:rsidRPr="00515119">
        <w:rPr>
          <w:rFonts w:ascii="Times New Roman" w:hAnsi="Times New Roman" w:cs="Times New Roman"/>
          <w:b/>
          <w:sz w:val="24"/>
          <w:szCs w:val="24"/>
        </w:rPr>
        <w:t>Time and Location</w:t>
      </w:r>
      <w:r>
        <w:rPr>
          <w:rFonts w:ascii="Times New Roman" w:hAnsi="Times New Roman" w:cs="Times New Roman"/>
          <w:bCs/>
          <w:sz w:val="24"/>
          <w:szCs w:val="24"/>
        </w:rPr>
        <w:t xml:space="preserve">: </w:t>
      </w:r>
    </w:p>
    <w:p w14:paraId="3A354458" w14:textId="77777777" w:rsidR="00515119" w:rsidRDefault="00515119" w:rsidP="00515119">
      <w:pPr>
        <w:pStyle w:val="ListParagraph"/>
        <w:numPr>
          <w:ilvl w:val="0"/>
          <w:numId w:val="18"/>
        </w:numPr>
        <w:spacing w:after="0"/>
        <w:rPr>
          <w:rFonts w:ascii="Times New Roman" w:hAnsi="Times New Roman" w:cs="Times New Roman"/>
          <w:bCs/>
          <w:sz w:val="24"/>
          <w:szCs w:val="24"/>
        </w:rPr>
      </w:pPr>
      <w:r>
        <w:rPr>
          <w:rFonts w:ascii="Times New Roman" w:hAnsi="Times New Roman" w:cs="Times New Roman"/>
          <w:bCs/>
          <w:sz w:val="24"/>
          <w:szCs w:val="24"/>
        </w:rPr>
        <w:t xml:space="preserve">Section #5: </w:t>
      </w:r>
      <w:r w:rsidRPr="00515119">
        <w:rPr>
          <w:rFonts w:ascii="Times New Roman" w:hAnsi="Times New Roman" w:cs="Times New Roman"/>
          <w:bCs/>
          <w:sz w:val="24"/>
          <w:szCs w:val="24"/>
        </w:rPr>
        <w:t xml:space="preserve">Monday, 9:00-12:15, Uris 307 </w:t>
      </w:r>
    </w:p>
    <w:p w14:paraId="6B401A88" w14:textId="03F72021" w:rsidR="00515119" w:rsidRPr="00515119" w:rsidRDefault="00515119" w:rsidP="00E477DA">
      <w:pPr>
        <w:pStyle w:val="ListParagraph"/>
        <w:numPr>
          <w:ilvl w:val="0"/>
          <w:numId w:val="18"/>
        </w:numPr>
        <w:spacing w:after="0"/>
        <w:jc w:val="both"/>
        <w:rPr>
          <w:rFonts w:ascii="Times New Roman" w:hAnsi="Times New Roman" w:cs="Times New Roman"/>
          <w:sz w:val="24"/>
          <w:szCs w:val="24"/>
        </w:rPr>
      </w:pPr>
      <w:r w:rsidRPr="00515119">
        <w:rPr>
          <w:rFonts w:ascii="Times New Roman" w:hAnsi="Times New Roman" w:cs="Times New Roman"/>
          <w:bCs/>
          <w:sz w:val="24"/>
          <w:szCs w:val="24"/>
        </w:rPr>
        <w:t xml:space="preserve">Section #6: </w:t>
      </w:r>
      <w:r>
        <w:rPr>
          <w:rFonts w:ascii="Times New Roman" w:hAnsi="Times New Roman" w:cs="Times New Roman"/>
          <w:bCs/>
          <w:sz w:val="24"/>
          <w:szCs w:val="24"/>
        </w:rPr>
        <w:t xml:space="preserve">Monday, </w:t>
      </w:r>
      <w:r w:rsidRPr="00515119">
        <w:rPr>
          <w:rFonts w:ascii="Times New Roman" w:hAnsi="Times New Roman" w:cs="Times New Roman"/>
          <w:bCs/>
          <w:sz w:val="24"/>
          <w:szCs w:val="24"/>
        </w:rPr>
        <w:t>2:15-5:30, Uris 331</w:t>
      </w:r>
    </w:p>
    <w:p w14:paraId="2B58D077" w14:textId="77777777" w:rsidR="00734379" w:rsidRPr="006E774A" w:rsidRDefault="00734379" w:rsidP="007973D5">
      <w:pPr>
        <w:spacing w:after="0"/>
        <w:jc w:val="center"/>
        <w:rPr>
          <w:rFonts w:ascii="Times New Roman" w:hAnsi="Times New Roman" w:cs="Times New Roman"/>
          <w:b/>
          <w:sz w:val="24"/>
          <w:szCs w:val="24"/>
        </w:rPr>
      </w:pPr>
    </w:p>
    <w:p w14:paraId="5CC9C36E" w14:textId="2C309F52" w:rsidR="002F4361" w:rsidRPr="00BA4A83" w:rsidRDefault="00BC1C0A" w:rsidP="00BA4A83">
      <w:pPr>
        <w:jc w:val="center"/>
        <w:rPr>
          <w:rFonts w:ascii="Times New Roman" w:hAnsi="Times New Roman" w:cs="Times New Roman"/>
          <w:b/>
          <w:sz w:val="24"/>
          <w:szCs w:val="24"/>
          <w:u w:val="single"/>
        </w:rPr>
      </w:pPr>
      <w:r w:rsidRPr="006E774A">
        <w:rPr>
          <w:rFonts w:ascii="Times New Roman" w:hAnsi="Times New Roman" w:cs="Times New Roman"/>
          <w:b/>
          <w:sz w:val="24"/>
          <w:szCs w:val="24"/>
          <w:u w:val="single"/>
        </w:rPr>
        <w:t xml:space="preserve">To be </w:t>
      </w:r>
      <w:r w:rsidR="00522AFB" w:rsidRPr="006E774A">
        <w:rPr>
          <w:rFonts w:ascii="Times New Roman" w:hAnsi="Times New Roman" w:cs="Times New Roman"/>
          <w:b/>
          <w:sz w:val="24"/>
          <w:szCs w:val="24"/>
          <w:u w:val="single"/>
        </w:rPr>
        <w:t xml:space="preserve">enrolled </w:t>
      </w:r>
      <w:r w:rsidRPr="006E774A">
        <w:rPr>
          <w:rFonts w:ascii="Times New Roman" w:hAnsi="Times New Roman" w:cs="Times New Roman"/>
          <w:b/>
          <w:sz w:val="24"/>
          <w:szCs w:val="24"/>
          <w:u w:val="single"/>
        </w:rPr>
        <w:t xml:space="preserve">in the class, you </w:t>
      </w:r>
      <w:r w:rsidRPr="006E774A">
        <w:rPr>
          <w:rFonts w:ascii="Times New Roman" w:hAnsi="Times New Roman" w:cs="Times New Roman"/>
          <w:b/>
          <w:i/>
          <w:sz w:val="24"/>
          <w:szCs w:val="24"/>
          <w:u w:val="single"/>
        </w:rPr>
        <w:t>must</w:t>
      </w:r>
      <w:r w:rsidRPr="006E774A">
        <w:rPr>
          <w:rFonts w:ascii="Times New Roman" w:hAnsi="Times New Roman" w:cs="Times New Roman"/>
          <w:b/>
          <w:sz w:val="24"/>
          <w:szCs w:val="24"/>
          <w:u w:val="single"/>
        </w:rPr>
        <w:t xml:space="preserve"> be present </w:t>
      </w:r>
      <w:r w:rsidR="006E22C4" w:rsidRPr="006E774A">
        <w:rPr>
          <w:rFonts w:ascii="Times New Roman" w:hAnsi="Times New Roman" w:cs="Times New Roman"/>
          <w:b/>
          <w:sz w:val="24"/>
          <w:szCs w:val="24"/>
          <w:u w:val="single"/>
        </w:rPr>
        <w:t xml:space="preserve">for </w:t>
      </w:r>
      <w:r w:rsidRPr="006E774A">
        <w:rPr>
          <w:rFonts w:ascii="Times New Roman" w:hAnsi="Times New Roman" w:cs="Times New Roman"/>
          <w:b/>
          <w:sz w:val="24"/>
          <w:szCs w:val="24"/>
          <w:u w:val="single"/>
        </w:rPr>
        <w:t>the first class</w:t>
      </w:r>
      <w:r w:rsidR="006E22C4" w:rsidRPr="006E774A">
        <w:rPr>
          <w:rFonts w:ascii="Times New Roman" w:hAnsi="Times New Roman" w:cs="Times New Roman"/>
          <w:b/>
          <w:sz w:val="24"/>
          <w:szCs w:val="24"/>
          <w:u w:val="single"/>
        </w:rPr>
        <w:t>.</w:t>
      </w:r>
    </w:p>
    <w:p w14:paraId="7E1CE0AA" w14:textId="0028C5F8" w:rsidR="00934BFC" w:rsidRPr="006E774A" w:rsidRDefault="0041152E" w:rsidP="00833665">
      <w:pPr>
        <w:jc w:val="both"/>
        <w:rPr>
          <w:rFonts w:ascii="Times New Roman" w:hAnsi="Times New Roman" w:cs="Times New Roman"/>
          <w:b/>
          <w:sz w:val="24"/>
          <w:szCs w:val="24"/>
        </w:rPr>
      </w:pPr>
      <w:r w:rsidRPr="006E774A">
        <w:rPr>
          <w:rFonts w:ascii="Times New Roman" w:hAnsi="Times New Roman" w:cs="Times New Roman"/>
          <w:b/>
          <w:sz w:val="24"/>
          <w:szCs w:val="24"/>
        </w:rPr>
        <w:t>COURSE OVERVIEW</w:t>
      </w:r>
    </w:p>
    <w:p w14:paraId="6A17A799" w14:textId="230C782E" w:rsidR="0041152E" w:rsidRPr="006E774A" w:rsidRDefault="008A1616" w:rsidP="007973D5">
      <w:pPr>
        <w:autoSpaceDE w:val="0"/>
        <w:autoSpaceDN w:val="0"/>
        <w:adjustRightInd w:val="0"/>
        <w:spacing w:after="240" w:line="280" w:lineRule="atLeast"/>
        <w:jc w:val="both"/>
        <w:rPr>
          <w:rFonts w:ascii="Times New Roman" w:eastAsia="MS Gothic" w:hAnsi="Times New Roman" w:cs="Times New Roman"/>
          <w:color w:val="000000"/>
          <w:sz w:val="24"/>
          <w:szCs w:val="24"/>
        </w:rPr>
      </w:pPr>
      <w:r w:rsidRPr="006E774A">
        <w:rPr>
          <w:rFonts w:ascii="Times New Roman" w:hAnsi="Times New Roman" w:cs="Times New Roman"/>
          <w:color w:val="000000"/>
          <w:sz w:val="24"/>
          <w:szCs w:val="24"/>
        </w:rPr>
        <w:t xml:space="preserve">Negotiations and conflicts are everywhere. From low stakes disputes about when and where to hold the next work meeting to high stakes clashes about strategic direction and </w:t>
      </w:r>
      <w:r w:rsidR="0041152E" w:rsidRPr="006E774A">
        <w:rPr>
          <w:rFonts w:ascii="Times New Roman" w:hAnsi="Times New Roman" w:cs="Times New Roman"/>
          <w:color w:val="000000"/>
          <w:sz w:val="24"/>
          <w:szCs w:val="24"/>
        </w:rPr>
        <w:t>boardroom contractual agreements</w:t>
      </w:r>
      <w:r w:rsidRPr="006E774A">
        <w:rPr>
          <w:rFonts w:ascii="Times New Roman" w:hAnsi="Times New Roman" w:cs="Times New Roman"/>
          <w:color w:val="000000"/>
          <w:sz w:val="24"/>
          <w:szCs w:val="24"/>
        </w:rPr>
        <w:t>, effective negotiators tend to fare better in the long run</w:t>
      </w:r>
      <w:r w:rsidR="0041152E" w:rsidRPr="006E774A">
        <w:rPr>
          <w:rFonts w:ascii="Times New Roman" w:hAnsi="Times New Roman" w:cs="Times New Roman"/>
          <w:color w:val="000000"/>
          <w:sz w:val="24"/>
          <w:szCs w:val="24"/>
        </w:rPr>
        <w:t xml:space="preserve">. </w:t>
      </w:r>
      <w:r w:rsidRPr="006E774A">
        <w:rPr>
          <w:rFonts w:ascii="Times New Roman" w:hAnsi="Times New Roman" w:cs="Times New Roman"/>
          <w:color w:val="000000"/>
          <w:sz w:val="24"/>
          <w:szCs w:val="24"/>
        </w:rPr>
        <w:t>Rather than shy away from disputes, e</w:t>
      </w:r>
      <w:r w:rsidR="0041152E" w:rsidRPr="006E774A">
        <w:rPr>
          <w:rFonts w:ascii="Times New Roman" w:hAnsi="Times New Roman" w:cs="Times New Roman"/>
          <w:color w:val="000000"/>
          <w:sz w:val="24"/>
          <w:szCs w:val="24"/>
        </w:rPr>
        <w:t xml:space="preserve">ffective negotiators get the most out of </w:t>
      </w:r>
      <w:r w:rsidRPr="006E774A">
        <w:rPr>
          <w:rFonts w:ascii="Times New Roman" w:hAnsi="Times New Roman" w:cs="Times New Roman"/>
          <w:color w:val="000000"/>
          <w:sz w:val="24"/>
          <w:szCs w:val="24"/>
        </w:rPr>
        <w:t xml:space="preserve">them both in </w:t>
      </w:r>
      <w:r w:rsidR="0041152E" w:rsidRPr="006E774A">
        <w:rPr>
          <w:rFonts w:ascii="Times New Roman" w:hAnsi="Times New Roman" w:cs="Times New Roman"/>
          <w:color w:val="000000"/>
          <w:sz w:val="24"/>
          <w:szCs w:val="24"/>
        </w:rPr>
        <w:t>terms of the instrumental value they carry away</w:t>
      </w:r>
      <w:r w:rsidRPr="006E774A">
        <w:rPr>
          <w:rFonts w:ascii="Times New Roman" w:hAnsi="Times New Roman" w:cs="Times New Roman"/>
          <w:color w:val="000000"/>
          <w:sz w:val="24"/>
          <w:szCs w:val="24"/>
        </w:rPr>
        <w:t xml:space="preserve"> and</w:t>
      </w:r>
      <w:r w:rsidR="0041152E" w:rsidRPr="006E774A">
        <w:rPr>
          <w:rFonts w:ascii="Times New Roman" w:hAnsi="Times New Roman" w:cs="Times New Roman"/>
          <w:color w:val="000000"/>
          <w:sz w:val="24"/>
          <w:szCs w:val="24"/>
        </w:rPr>
        <w:t xml:space="preserve"> in terms of the relationships and reputations they leave behind. Virtually everyone could stand to improve their negotiation skills and, fortunately, virtually everyone can develop in this area. </w:t>
      </w:r>
      <w:r w:rsidR="0041152E" w:rsidRPr="006E774A">
        <w:rPr>
          <w:rFonts w:ascii="MS Mincho" w:eastAsia="MS Mincho" w:hAnsi="MS Mincho" w:cs="MS Mincho" w:hint="eastAsia"/>
          <w:color w:val="000000"/>
          <w:sz w:val="24"/>
          <w:szCs w:val="24"/>
        </w:rPr>
        <w:t>  </w:t>
      </w:r>
    </w:p>
    <w:p w14:paraId="280F6B05" w14:textId="3620E5FE" w:rsidR="0041152E" w:rsidRPr="006E774A" w:rsidRDefault="0041152E" w:rsidP="007973D5">
      <w:pPr>
        <w:autoSpaceDE w:val="0"/>
        <w:autoSpaceDN w:val="0"/>
        <w:adjustRightInd w:val="0"/>
        <w:spacing w:after="240" w:line="280" w:lineRule="atLeast"/>
        <w:jc w:val="both"/>
        <w:rPr>
          <w:rFonts w:ascii="Times New Roman" w:eastAsia="MS Gothic" w:hAnsi="Times New Roman" w:cs="Times New Roman"/>
          <w:color w:val="000000"/>
          <w:spacing w:val="-2"/>
          <w:sz w:val="24"/>
          <w:szCs w:val="24"/>
        </w:rPr>
      </w:pPr>
      <w:r w:rsidRPr="006E774A">
        <w:rPr>
          <w:rFonts w:ascii="Times New Roman" w:hAnsi="Times New Roman" w:cs="Times New Roman"/>
          <w:color w:val="000000"/>
          <w:spacing w:val="-2"/>
          <w:sz w:val="24"/>
          <w:szCs w:val="24"/>
        </w:rPr>
        <w:t xml:space="preserve">This course aims to help students improve their skills in two fundamental ways. One is </w:t>
      </w:r>
      <w:r w:rsidRPr="006E774A">
        <w:rPr>
          <w:rFonts w:ascii="Times New Roman" w:hAnsi="Times New Roman" w:cs="Times New Roman"/>
          <w:b/>
          <w:bCs/>
          <w:color w:val="000000"/>
          <w:spacing w:val="-2"/>
          <w:sz w:val="24"/>
          <w:szCs w:val="24"/>
        </w:rPr>
        <w:t>knowledge-oriented</w:t>
      </w:r>
      <w:r w:rsidRPr="006E774A">
        <w:rPr>
          <w:rFonts w:ascii="Times New Roman" w:hAnsi="Times New Roman" w:cs="Times New Roman"/>
          <w:color w:val="000000"/>
          <w:spacing w:val="-2"/>
          <w:sz w:val="24"/>
          <w:szCs w:val="24"/>
        </w:rPr>
        <w:t xml:space="preserve">: </w:t>
      </w:r>
      <w:r w:rsidR="002F4361">
        <w:rPr>
          <w:rFonts w:ascii="Times New Roman" w:hAnsi="Times New Roman" w:cs="Times New Roman"/>
          <w:color w:val="000000"/>
          <w:spacing w:val="-2"/>
          <w:sz w:val="24"/>
          <w:szCs w:val="24"/>
        </w:rPr>
        <w:t xml:space="preserve">to be more effective negotiators, </w:t>
      </w:r>
      <w:r w:rsidRPr="006E774A">
        <w:rPr>
          <w:rFonts w:ascii="Times New Roman" w:hAnsi="Times New Roman" w:cs="Times New Roman"/>
          <w:color w:val="000000"/>
          <w:spacing w:val="-2"/>
          <w:sz w:val="24"/>
          <w:szCs w:val="24"/>
        </w:rPr>
        <w:t xml:space="preserve">students learn frameworks and concepts for analyzing </w:t>
      </w:r>
      <w:r w:rsidR="00D86405" w:rsidRPr="006E774A">
        <w:rPr>
          <w:rFonts w:ascii="Times New Roman" w:hAnsi="Times New Roman" w:cs="Times New Roman"/>
          <w:color w:val="000000"/>
          <w:spacing w:val="-2"/>
          <w:sz w:val="24"/>
          <w:szCs w:val="24"/>
        </w:rPr>
        <w:t>negotiations and conflict at a more sophisticated level</w:t>
      </w:r>
      <w:r w:rsidRPr="006E774A">
        <w:rPr>
          <w:rFonts w:ascii="Times New Roman" w:hAnsi="Times New Roman" w:cs="Times New Roman"/>
          <w:color w:val="000000"/>
          <w:spacing w:val="-2"/>
          <w:sz w:val="24"/>
          <w:szCs w:val="24"/>
        </w:rPr>
        <w:t xml:space="preserve">. Students </w:t>
      </w:r>
      <w:r w:rsidR="00D86405" w:rsidRPr="006E774A">
        <w:rPr>
          <w:rFonts w:ascii="Times New Roman" w:hAnsi="Times New Roman" w:cs="Times New Roman"/>
          <w:color w:val="000000"/>
          <w:spacing w:val="-2"/>
          <w:sz w:val="24"/>
          <w:szCs w:val="24"/>
        </w:rPr>
        <w:t xml:space="preserve">will </w:t>
      </w:r>
      <w:r w:rsidRPr="006E774A">
        <w:rPr>
          <w:rFonts w:ascii="Times New Roman" w:hAnsi="Times New Roman" w:cs="Times New Roman"/>
          <w:color w:val="000000"/>
          <w:spacing w:val="-2"/>
          <w:sz w:val="24"/>
          <w:szCs w:val="24"/>
        </w:rPr>
        <w:t xml:space="preserve">acquire terms and models for identifying </w:t>
      </w:r>
      <w:r w:rsidR="00D86405" w:rsidRPr="006E774A">
        <w:rPr>
          <w:rFonts w:ascii="Times New Roman" w:hAnsi="Times New Roman" w:cs="Times New Roman"/>
          <w:color w:val="000000"/>
          <w:spacing w:val="-2"/>
          <w:sz w:val="24"/>
          <w:szCs w:val="24"/>
        </w:rPr>
        <w:t>different types of conflicts</w:t>
      </w:r>
      <w:r w:rsidRPr="006E774A">
        <w:rPr>
          <w:rFonts w:ascii="Times New Roman" w:hAnsi="Times New Roman" w:cs="Times New Roman"/>
          <w:color w:val="000000"/>
          <w:spacing w:val="-2"/>
          <w:sz w:val="24"/>
          <w:szCs w:val="24"/>
        </w:rPr>
        <w:t xml:space="preserve"> and the potential costs and benefits of </w:t>
      </w:r>
      <w:r w:rsidR="00D86405" w:rsidRPr="006E774A">
        <w:rPr>
          <w:rFonts w:ascii="Times New Roman" w:hAnsi="Times New Roman" w:cs="Times New Roman"/>
          <w:color w:val="000000"/>
          <w:spacing w:val="-2"/>
          <w:sz w:val="24"/>
          <w:szCs w:val="24"/>
        </w:rPr>
        <w:t>various</w:t>
      </w:r>
      <w:r w:rsidRPr="006E774A">
        <w:rPr>
          <w:rFonts w:ascii="Times New Roman" w:hAnsi="Times New Roman" w:cs="Times New Roman"/>
          <w:color w:val="000000"/>
          <w:spacing w:val="-2"/>
          <w:sz w:val="24"/>
          <w:szCs w:val="24"/>
        </w:rPr>
        <w:t xml:space="preserve"> strategies and tactics. </w:t>
      </w:r>
      <w:r w:rsidR="00D86405" w:rsidRPr="006E774A">
        <w:rPr>
          <w:rFonts w:ascii="Times New Roman" w:hAnsi="Times New Roman" w:cs="Times New Roman"/>
          <w:color w:val="000000"/>
          <w:spacing w:val="-2"/>
          <w:sz w:val="24"/>
          <w:szCs w:val="24"/>
        </w:rPr>
        <w:t>By the end of the course</w:t>
      </w:r>
      <w:r w:rsidRPr="006E774A">
        <w:rPr>
          <w:rFonts w:ascii="Times New Roman" w:hAnsi="Times New Roman" w:cs="Times New Roman"/>
          <w:color w:val="000000"/>
          <w:spacing w:val="-2"/>
          <w:sz w:val="24"/>
          <w:szCs w:val="24"/>
        </w:rPr>
        <w:t xml:space="preserve">, students should be able to interpret situations, plan tactics, and recognize and react to their counterpart's behavior. A second route to </w:t>
      </w:r>
      <w:r w:rsidR="002F4361">
        <w:rPr>
          <w:rFonts w:ascii="Times New Roman" w:hAnsi="Times New Roman" w:cs="Times New Roman"/>
          <w:color w:val="000000"/>
          <w:spacing w:val="-2"/>
          <w:sz w:val="24"/>
          <w:szCs w:val="24"/>
        </w:rPr>
        <w:t xml:space="preserve">negotiating effectively </w:t>
      </w:r>
      <w:r w:rsidRPr="006E774A">
        <w:rPr>
          <w:rFonts w:ascii="Times New Roman" w:hAnsi="Times New Roman" w:cs="Times New Roman"/>
          <w:color w:val="000000"/>
          <w:spacing w:val="-2"/>
          <w:sz w:val="24"/>
          <w:szCs w:val="24"/>
        </w:rPr>
        <w:t xml:space="preserve">is </w:t>
      </w:r>
      <w:r w:rsidRPr="006E774A">
        <w:rPr>
          <w:rFonts w:ascii="Times New Roman" w:hAnsi="Times New Roman" w:cs="Times New Roman"/>
          <w:b/>
          <w:bCs/>
          <w:color w:val="000000"/>
          <w:spacing w:val="-2"/>
          <w:sz w:val="24"/>
          <w:szCs w:val="24"/>
        </w:rPr>
        <w:t>practice-oriented</w:t>
      </w:r>
      <w:r w:rsidRPr="006E774A">
        <w:rPr>
          <w:rFonts w:ascii="Times New Roman" w:hAnsi="Times New Roman" w:cs="Times New Roman"/>
          <w:color w:val="000000"/>
          <w:spacing w:val="-2"/>
          <w:sz w:val="24"/>
          <w:szCs w:val="24"/>
        </w:rPr>
        <w:t xml:space="preserve">: </w:t>
      </w:r>
      <w:r w:rsidR="002F4361">
        <w:rPr>
          <w:rFonts w:ascii="Times New Roman" w:hAnsi="Times New Roman" w:cs="Times New Roman"/>
          <w:color w:val="000000"/>
          <w:spacing w:val="-2"/>
          <w:sz w:val="24"/>
          <w:szCs w:val="24"/>
        </w:rPr>
        <w:t xml:space="preserve">to be more effective negotiators, students </w:t>
      </w:r>
      <w:r w:rsidRPr="006E774A">
        <w:rPr>
          <w:rFonts w:ascii="Times New Roman" w:hAnsi="Times New Roman" w:cs="Times New Roman"/>
          <w:color w:val="000000"/>
          <w:spacing w:val="-2"/>
          <w:sz w:val="24"/>
          <w:szCs w:val="24"/>
        </w:rPr>
        <w:t>complement their analytical tools with behavioral skills. Negotiation</w:t>
      </w:r>
      <w:r w:rsidR="00D86405" w:rsidRPr="006E774A">
        <w:rPr>
          <w:rFonts w:ascii="Times New Roman" w:hAnsi="Times New Roman" w:cs="Times New Roman"/>
          <w:color w:val="000000"/>
          <w:spacing w:val="-2"/>
          <w:sz w:val="24"/>
          <w:szCs w:val="24"/>
        </w:rPr>
        <w:t>s</w:t>
      </w:r>
      <w:r w:rsidRPr="006E774A">
        <w:rPr>
          <w:rFonts w:ascii="Times New Roman" w:hAnsi="Times New Roman" w:cs="Times New Roman"/>
          <w:color w:val="000000"/>
          <w:spacing w:val="-2"/>
          <w:sz w:val="24"/>
          <w:szCs w:val="24"/>
        </w:rPr>
        <w:t xml:space="preserve"> and conflict ultimately come down to behaviors - how a manager opens a potentially volatile conversation, how a mediator uncovers information, how a negotiator frames an offer or a concession. Practicing these behaviors, and understanding other parties</w:t>
      </w:r>
      <w:r w:rsidR="00D86405" w:rsidRPr="006E774A">
        <w:rPr>
          <w:rFonts w:ascii="Times New Roman" w:hAnsi="Times New Roman" w:cs="Times New Roman"/>
          <w:color w:val="000000"/>
          <w:spacing w:val="-2"/>
          <w:sz w:val="24"/>
          <w:szCs w:val="24"/>
        </w:rPr>
        <w:t>’ reactions</w:t>
      </w:r>
      <w:r w:rsidRPr="006E774A">
        <w:rPr>
          <w:rFonts w:ascii="Times New Roman" w:hAnsi="Times New Roman" w:cs="Times New Roman"/>
          <w:color w:val="000000"/>
          <w:spacing w:val="-2"/>
          <w:sz w:val="24"/>
          <w:szCs w:val="24"/>
        </w:rPr>
        <w:t xml:space="preserve"> to them, is essential to </w:t>
      </w:r>
      <w:r w:rsidR="00D86405" w:rsidRPr="006E774A">
        <w:rPr>
          <w:rFonts w:ascii="Times New Roman" w:hAnsi="Times New Roman" w:cs="Times New Roman"/>
          <w:color w:val="000000"/>
          <w:spacing w:val="-2"/>
          <w:sz w:val="24"/>
          <w:szCs w:val="24"/>
        </w:rPr>
        <w:t xml:space="preserve">becoming a more effective </w:t>
      </w:r>
      <w:r w:rsidRPr="006E774A">
        <w:rPr>
          <w:rFonts w:ascii="Times New Roman" w:hAnsi="Times New Roman" w:cs="Times New Roman"/>
          <w:color w:val="000000"/>
          <w:spacing w:val="-2"/>
          <w:sz w:val="24"/>
          <w:szCs w:val="24"/>
        </w:rPr>
        <w:t xml:space="preserve">negotiator. The course provides </w:t>
      </w:r>
      <w:r w:rsidR="006E774A" w:rsidRPr="006E774A">
        <w:rPr>
          <w:rFonts w:ascii="Times New Roman" w:hAnsi="Times New Roman" w:cs="Times New Roman"/>
          <w:color w:val="000000"/>
          <w:spacing w:val="-2"/>
          <w:sz w:val="24"/>
          <w:szCs w:val="24"/>
        </w:rPr>
        <w:t>a platform for students to practice these skills hands-on, an</w:t>
      </w:r>
      <w:r w:rsidR="006E774A" w:rsidRPr="006E774A">
        <w:rPr>
          <w:rFonts w:ascii="Times New Roman" w:hAnsi="Times New Roman" w:cs="Times New Roman"/>
          <w:sz w:val="24"/>
          <w:szCs w:val="24"/>
          <w:lang w:bidi="en-US"/>
        </w:rPr>
        <w:t xml:space="preserve"> opportunity to identify their strengths and work on their weaknesses as negotiators, </w:t>
      </w:r>
      <w:r w:rsidRPr="006E774A">
        <w:rPr>
          <w:rFonts w:ascii="Times New Roman" w:hAnsi="Times New Roman" w:cs="Times New Roman"/>
          <w:color w:val="000000"/>
          <w:spacing w:val="-2"/>
          <w:sz w:val="24"/>
          <w:szCs w:val="24"/>
        </w:rPr>
        <w:t>and provides feedback, discussion, and occasions for reflection. </w:t>
      </w:r>
      <w:r w:rsidRPr="006E774A">
        <w:rPr>
          <w:rFonts w:ascii="MS Mincho" w:eastAsia="MS Mincho" w:hAnsi="MS Mincho" w:cs="MS Mincho" w:hint="eastAsia"/>
          <w:color w:val="000000"/>
          <w:spacing w:val="-2"/>
          <w:sz w:val="24"/>
          <w:szCs w:val="24"/>
        </w:rPr>
        <w:t>  </w:t>
      </w:r>
    </w:p>
    <w:p w14:paraId="2EFC437E" w14:textId="6E93F936" w:rsidR="00934BFC" w:rsidRPr="006E774A" w:rsidRDefault="00934BFC" w:rsidP="00833665">
      <w:pPr>
        <w:jc w:val="both"/>
        <w:rPr>
          <w:rFonts w:ascii="Times New Roman" w:hAnsi="Times New Roman" w:cs="Times New Roman"/>
          <w:sz w:val="24"/>
          <w:szCs w:val="24"/>
        </w:rPr>
      </w:pPr>
      <w:r w:rsidRPr="006E774A">
        <w:rPr>
          <w:rFonts w:ascii="Times New Roman" w:hAnsi="Times New Roman" w:cs="Times New Roman"/>
          <w:b/>
          <w:sz w:val="24"/>
          <w:szCs w:val="24"/>
        </w:rPr>
        <w:t>CONNECTION TO THE CORE</w:t>
      </w:r>
    </w:p>
    <w:p w14:paraId="6E5C3DB0" w14:textId="30C25FD9" w:rsidR="00062E1B" w:rsidRPr="00062E1B" w:rsidRDefault="0041152E" w:rsidP="00062E1B">
      <w:pPr>
        <w:autoSpaceDE w:val="0"/>
        <w:autoSpaceDN w:val="0"/>
        <w:adjustRightInd w:val="0"/>
        <w:spacing w:after="240" w:line="280" w:lineRule="atLeast"/>
        <w:jc w:val="both"/>
        <w:rPr>
          <w:rFonts w:ascii="Times New Roman" w:hAnsi="Times New Roman" w:cs="Times New Roman"/>
          <w:color w:val="000000"/>
          <w:sz w:val="24"/>
          <w:szCs w:val="24"/>
        </w:rPr>
      </w:pPr>
      <w:r w:rsidRPr="006E774A">
        <w:rPr>
          <w:rFonts w:ascii="Times New Roman" w:hAnsi="Times New Roman" w:cs="Times New Roman"/>
          <w:color w:val="000000"/>
          <w:sz w:val="24"/>
          <w:szCs w:val="24"/>
        </w:rPr>
        <w:t xml:space="preserve">This course is related to a wide range of topics that are important for developing professionals. In Columbia Business School's core course sequence, it is perhaps most directly linked to the core leadership course, </w:t>
      </w:r>
      <w:r w:rsidRPr="00062E1B">
        <w:rPr>
          <w:rFonts w:ascii="Times New Roman" w:hAnsi="Times New Roman" w:cs="Times New Roman"/>
          <w:i/>
          <w:iCs/>
          <w:color w:val="000000"/>
          <w:sz w:val="24"/>
          <w:szCs w:val="24"/>
        </w:rPr>
        <w:t>Lead: People, Teams, Organizations</w:t>
      </w:r>
      <w:r w:rsidRPr="006E774A">
        <w:rPr>
          <w:rFonts w:ascii="Times New Roman" w:hAnsi="Times New Roman" w:cs="Times New Roman"/>
          <w:color w:val="000000"/>
          <w:sz w:val="24"/>
          <w:szCs w:val="24"/>
        </w:rPr>
        <w:t>, where students will have received an overview of the topic and enacted a role-play negotiation. This course dives deeper, focusing in on different negotiation dynamics and ultimately addressing even more complex issues. Managerial Negotiations also deals with behavior in competitive contexts and markets</w:t>
      </w:r>
      <w:r w:rsidR="00062E1B">
        <w:rPr>
          <w:rFonts w:ascii="Times New Roman" w:hAnsi="Times New Roman" w:cs="Times New Roman"/>
          <w:color w:val="000000"/>
          <w:sz w:val="24"/>
          <w:szCs w:val="24"/>
        </w:rPr>
        <w:t>, touching on topics dealt with</w:t>
      </w:r>
      <w:r w:rsidRPr="006E774A">
        <w:rPr>
          <w:rFonts w:ascii="Times New Roman" w:hAnsi="Times New Roman" w:cs="Times New Roman"/>
          <w:color w:val="000000"/>
          <w:sz w:val="24"/>
          <w:szCs w:val="24"/>
        </w:rPr>
        <w:t xml:space="preserve">in the </w:t>
      </w:r>
      <w:r w:rsidRPr="00062E1B">
        <w:rPr>
          <w:rFonts w:ascii="Times New Roman" w:hAnsi="Times New Roman" w:cs="Times New Roman"/>
          <w:i/>
          <w:iCs/>
          <w:color w:val="000000"/>
          <w:sz w:val="24"/>
          <w:szCs w:val="24"/>
        </w:rPr>
        <w:t>Strategy Formulation and Managerial Economics</w:t>
      </w:r>
      <w:r w:rsidRPr="006E774A">
        <w:rPr>
          <w:rFonts w:ascii="Times New Roman" w:hAnsi="Times New Roman" w:cs="Times New Roman"/>
          <w:color w:val="000000"/>
          <w:sz w:val="24"/>
          <w:szCs w:val="24"/>
        </w:rPr>
        <w:t xml:space="preserve"> core courses, and with behavior related to persuasive communication and selling, touching on topics dealt with in the </w:t>
      </w:r>
      <w:r w:rsidRPr="00062E1B">
        <w:rPr>
          <w:rFonts w:ascii="Times New Roman" w:hAnsi="Times New Roman" w:cs="Times New Roman"/>
          <w:i/>
          <w:iCs/>
          <w:color w:val="000000"/>
          <w:sz w:val="24"/>
          <w:szCs w:val="24"/>
        </w:rPr>
        <w:t>Managing Marketing Programs</w:t>
      </w:r>
      <w:r w:rsidRPr="006E774A">
        <w:rPr>
          <w:rFonts w:ascii="Times New Roman" w:hAnsi="Times New Roman" w:cs="Times New Roman"/>
          <w:color w:val="000000"/>
          <w:sz w:val="24"/>
          <w:szCs w:val="24"/>
        </w:rPr>
        <w:t xml:space="preserve"> core course.</w:t>
      </w:r>
    </w:p>
    <w:p w14:paraId="30C81868" w14:textId="77777777" w:rsidR="00062E1B" w:rsidRDefault="00062E1B" w:rsidP="00062E1B">
      <w:pPr>
        <w:rPr>
          <w:rFonts w:ascii="Times New Roman" w:hAnsi="Times New Roman" w:cs="Times New Roman"/>
          <w:sz w:val="24"/>
          <w:szCs w:val="24"/>
        </w:rPr>
      </w:pPr>
    </w:p>
    <w:p w14:paraId="075D1FD5" w14:textId="77777777" w:rsidR="00062E1B" w:rsidRDefault="00062E1B" w:rsidP="00062E1B">
      <w:pPr>
        <w:rPr>
          <w:rFonts w:ascii="Times New Roman" w:hAnsi="Times New Roman" w:cs="Times New Roman"/>
          <w:sz w:val="24"/>
          <w:szCs w:val="24"/>
        </w:rPr>
      </w:pPr>
    </w:p>
    <w:p w14:paraId="663B3551" w14:textId="16B2E6F0" w:rsidR="00062E1B" w:rsidRPr="00062E1B" w:rsidRDefault="00062E1B" w:rsidP="00062E1B">
      <w:pPr>
        <w:rPr>
          <w:rFonts w:ascii="Times New Roman" w:hAnsi="Times New Roman" w:cs="Times New Roman"/>
          <w:sz w:val="24"/>
          <w:szCs w:val="24"/>
        </w:rPr>
      </w:pPr>
      <w:r w:rsidRPr="00062E1B">
        <w:rPr>
          <w:rFonts w:ascii="Times New Roman" w:hAnsi="Times New Roman" w:cs="Times New Roman"/>
          <w:sz w:val="24"/>
          <w:szCs w:val="24"/>
        </w:rPr>
        <w:lastRenderedPageBreak/>
        <w:t xml:space="preserve">This course </w:t>
      </w:r>
      <w:r>
        <w:rPr>
          <w:rFonts w:ascii="Times New Roman" w:hAnsi="Times New Roman" w:cs="Times New Roman"/>
          <w:sz w:val="24"/>
          <w:szCs w:val="24"/>
        </w:rPr>
        <w:t>embraces</w:t>
      </w:r>
      <w:r w:rsidRPr="00062E1B">
        <w:rPr>
          <w:rFonts w:ascii="Times New Roman" w:hAnsi="Times New Roman" w:cs="Times New Roman"/>
          <w:sz w:val="24"/>
          <w:szCs w:val="24"/>
        </w:rPr>
        <w:t xml:space="preserve"> the norms of the </w:t>
      </w:r>
      <w:r w:rsidRPr="00062E1B">
        <w:rPr>
          <w:rFonts w:ascii="Times New Roman" w:hAnsi="Times New Roman" w:cs="Times New Roman"/>
          <w:b/>
          <w:sz w:val="24"/>
          <w:szCs w:val="24"/>
        </w:rPr>
        <w:t>Columbia Core Culture</w:t>
      </w:r>
      <w:r w:rsidRPr="00062E1B">
        <w:rPr>
          <w:rFonts w:ascii="Times New Roman" w:hAnsi="Times New Roman" w:cs="Times New Roman"/>
          <w:sz w:val="24"/>
          <w:szCs w:val="24"/>
        </w:rPr>
        <w:t>. Students are expected to be:</w:t>
      </w:r>
    </w:p>
    <w:p w14:paraId="08796275" w14:textId="77777777" w:rsidR="00062E1B" w:rsidRPr="00062E1B" w:rsidRDefault="00062E1B" w:rsidP="00062E1B">
      <w:pPr>
        <w:pStyle w:val="ListParagraph"/>
        <w:numPr>
          <w:ilvl w:val="0"/>
          <w:numId w:val="19"/>
        </w:numPr>
        <w:spacing w:before="60" w:after="60" w:line="240" w:lineRule="auto"/>
        <w:contextualSpacing w:val="0"/>
        <w:rPr>
          <w:rFonts w:ascii="Times New Roman" w:hAnsi="Times New Roman" w:cs="Times New Roman"/>
          <w:sz w:val="24"/>
          <w:szCs w:val="24"/>
        </w:rPr>
      </w:pPr>
      <w:r w:rsidRPr="00062E1B">
        <w:rPr>
          <w:rFonts w:ascii="Times New Roman" w:hAnsi="Times New Roman" w:cs="Times New Roman"/>
          <w:b/>
          <w:bCs/>
          <w:sz w:val="24"/>
          <w:szCs w:val="24"/>
        </w:rPr>
        <w:t>Present</w:t>
      </w:r>
      <w:r w:rsidRPr="00062E1B">
        <w:rPr>
          <w:rFonts w:ascii="Times New Roman" w:hAnsi="Times New Roman" w:cs="Times New Roman"/>
          <w:sz w:val="24"/>
          <w:szCs w:val="24"/>
        </w:rPr>
        <w:t>: Be on time and present for every session (attendance will tracked)</w:t>
      </w:r>
    </w:p>
    <w:p w14:paraId="33C2E9E9" w14:textId="77777777" w:rsidR="00062E1B" w:rsidRPr="00062E1B" w:rsidRDefault="00062E1B" w:rsidP="00062E1B">
      <w:pPr>
        <w:pStyle w:val="ListParagraph"/>
        <w:numPr>
          <w:ilvl w:val="0"/>
          <w:numId w:val="19"/>
        </w:numPr>
        <w:spacing w:before="60" w:after="60" w:line="240" w:lineRule="auto"/>
        <w:contextualSpacing w:val="0"/>
        <w:rPr>
          <w:rFonts w:ascii="Times New Roman" w:hAnsi="Times New Roman" w:cs="Times New Roman"/>
          <w:sz w:val="24"/>
          <w:szCs w:val="24"/>
        </w:rPr>
      </w:pPr>
      <w:r w:rsidRPr="00062E1B">
        <w:rPr>
          <w:rFonts w:ascii="Times New Roman" w:hAnsi="Times New Roman" w:cs="Times New Roman"/>
          <w:b/>
          <w:bCs/>
          <w:sz w:val="24"/>
          <w:szCs w:val="24"/>
        </w:rPr>
        <w:t xml:space="preserve">Prepared: </w:t>
      </w:r>
      <w:r w:rsidRPr="00062E1B">
        <w:rPr>
          <w:rFonts w:ascii="Times New Roman" w:hAnsi="Times New Roman" w:cs="Times New Roman"/>
          <w:bCs/>
          <w:sz w:val="24"/>
          <w:szCs w:val="24"/>
        </w:rPr>
        <w:t xml:space="preserve">Complete pre-work as needed and be prepared for cold calling </w:t>
      </w:r>
    </w:p>
    <w:p w14:paraId="58A5F494" w14:textId="6477EE52" w:rsidR="00062E1B" w:rsidRPr="00062E1B" w:rsidRDefault="00062E1B" w:rsidP="00062E1B">
      <w:pPr>
        <w:pStyle w:val="ListParagraph"/>
        <w:numPr>
          <w:ilvl w:val="0"/>
          <w:numId w:val="19"/>
        </w:numPr>
        <w:autoSpaceDE w:val="0"/>
        <w:autoSpaceDN w:val="0"/>
        <w:adjustRightInd w:val="0"/>
        <w:spacing w:before="60" w:after="240" w:line="280" w:lineRule="atLeast"/>
        <w:contextualSpacing w:val="0"/>
        <w:jc w:val="both"/>
        <w:rPr>
          <w:rFonts w:ascii="Times New Roman" w:hAnsi="Times New Roman" w:cs="Times New Roman"/>
          <w:color w:val="000000"/>
          <w:sz w:val="24"/>
          <w:szCs w:val="24"/>
        </w:rPr>
      </w:pPr>
      <w:r w:rsidRPr="00062E1B">
        <w:rPr>
          <w:rFonts w:ascii="Times New Roman" w:hAnsi="Times New Roman" w:cs="Times New Roman"/>
          <w:b/>
          <w:bCs/>
          <w:sz w:val="24"/>
          <w:szCs w:val="24"/>
        </w:rPr>
        <w:t xml:space="preserve">Participating: </w:t>
      </w:r>
      <w:r w:rsidRPr="00062E1B">
        <w:rPr>
          <w:rFonts w:ascii="Times New Roman" w:hAnsi="Times New Roman" w:cs="Times New Roman"/>
          <w:sz w:val="24"/>
          <w:szCs w:val="24"/>
        </w:rPr>
        <w:t xml:space="preserve">Constructive participation is expected and part of grade </w:t>
      </w:r>
    </w:p>
    <w:p w14:paraId="4590F546" w14:textId="3A5B4D55" w:rsidR="00934BFC" w:rsidRPr="006E774A" w:rsidRDefault="00934BFC" w:rsidP="00833665">
      <w:pPr>
        <w:jc w:val="both"/>
        <w:rPr>
          <w:rFonts w:ascii="Times New Roman" w:hAnsi="Times New Roman" w:cs="Times New Roman"/>
          <w:sz w:val="24"/>
          <w:szCs w:val="24"/>
        </w:rPr>
      </w:pPr>
      <w:r w:rsidRPr="006E774A">
        <w:rPr>
          <w:rFonts w:ascii="Times New Roman" w:hAnsi="Times New Roman" w:cs="Times New Roman"/>
          <w:b/>
          <w:sz w:val="24"/>
          <w:szCs w:val="24"/>
        </w:rPr>
        <w:t xml:space="preserve">COURSE </w:t>
      </w:r>
      <w:r w:rsidR="0041152E" w:rsidRPr="006E774A">
        <w:rPr>
          <w:rFonts w:ascii="Times New Roman" w:hAnsi="Times New Roman" w:cs="Times New Roman"/>
          <w:b/>
          <w:sz w:val="24"/>
          <w:szCs w:val="24"/>
        </w:rPr>
        <w:t>FORMAT</w:t>
      </w:r>
    </w:p>
    <w:p w14:paraId="0AF0BE20" w14:textId="6CC252DC" w:rsidR="003A7F11" w:rsidRDefault="008A570D" w:rsidP="00833665">
      <w:pPr>
        <w:autoSpaceDE w:val="0"/>
        <w:autoSpaceDN w:val="0"/>
        <w:adjustRightInd w:val="0"/>
        <w:spacing w:after="240" w:line="280" w:lineRule="atLeast"/>
        <w:jc w:val="both"/>
        <w:rPr>
          <w:rFonts w:ascii="Times New Roman" w:hAnsi="Times New Roman" w:cs="Times New Roman"/>
          <w:color w:val="000000"/>
          <w:sz w:val="24"/>
          <w:szCs w:val="24"/>
        </w:rPr>
      </w:pPr>
      <w:r w:rsidRPr="002F4361">
        <w:rPr>
          <w:rFonts w:ascii="Times New Roman" w:hAnsi="Times New Roman" w:cs="Times New Roman"/>
          <w:b/>
          <w:bCs/>
          <w:color w:val="000000"/>
          <w:sz w:val="24"/>
          <w:szCs w:val="24"/>
        </w:rPr>
        <w:t>This is a highly interactive course.</w:t>
      </w:r>
      <w:r w:rsidRPr="006E774A">
        <w:rPr>
          <w:rFonts w:ascii="Times New Roman" w:hAnsi="Times New Roman" w:cs="Times New Roman"/>
          <w:color w:val="000000"/>
          <w:sz w:val="24"/>
          <w:szCs w:val="24"/>
        </w:rPr>
        <w:t xml:space="preserve"> </w:t>
      </w:r>
      <w:r w:rsidR="002F4361">
        <w:rPr>
          <w:rFonts w:ascii="Times New Roman" w:hAnsi="Times New Roman" w:cs="Times New Roman"/>
          <w:color w:val="000000"/>
          <w:sz w:val="24"/>
          <w:szCs w:val="24"/>
        </w:rPr>
        <w:t>U</w:t>
      </w:r>
      <w:r w:rsidRPr="006E774A">
        <w:rPr>
          <w:rFonts w:ascii="Times New Roman" w:hAnsi="Times New Roman" w:cs="Times New Roman"/>
          <w:color w:val="000000"/>
          <w:sz w:val="24"/>
          <w:szCs w:val="24"/>
        </w:rPr>
        <w:t xml:space="preserve">nderstanding and appreciation of negotiations are best achieved via hands-on experiences in combination with lecture, discussion, reading, and reflection on the underlying concepts of negotiation. </w:t>
      </w:r>
    </w:p>
    <w:p w14:paraId="73A4C033" w14:textId="50BA7E35" w:rsidR="008A570D" w:rsidRDefault="008A570D" w:rsidP="00833665">
      <w:pPr>
        <w:autoSpaceDE w:val="0"/>
        <w:autoSpaceDN w:val="0"/>
        <w:adjustRightInd w:val="0"/>
        <w:spacing w:after="240" w:line="280" w:lineRule="atLeast"/>
        <w:jc w:val="both"/>
        <w:rPr>
          <w:rFonts w:ascii="MS Mincho" w:eastAsia="MS Mincho" w:hAnsi="MS Mincho" w:cs="MS Mincho"/>
          <w:color w:val="000000"/>
          <w:sz w:val="24"/>
          <w:szCs w:val="24"/>
        </w:rPr>
      </w:pPr>
      <w:r w:rsidRPr="003A7F11">
        <w:rPr>
          <w:rFonts w:ascii="Times New Roman" w:hAnsi="Times New Roman" w:cs="Times New Roman"/>
          <w:b/>
          <w:bCs/>
          <w:color w:val="000000"/>
          <w:sz w:val="24"/>
          <w:szCs w:val="24"/>
        </w:rPr>
        <w:t>There will be one or more role-play exercises in nearly every class period.</w:t>
      </w:r>
      <w:r w:rsidRPr="006E774A">
        <w:rPr>
          <w:rFonts w:ascii="Times New Roman" w:hAnsi="Times New Roman" w:cs="Times New Roman"/>
          <w:color w:val="000000"/>
          <w:sz w:val="24"/>
          <w:szCs w:val="24"/>
        </w:rPr>
        <w:t xml:space="preserve">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 </w:t>
      </w:r>
      <w:r w:rsidRPr="006E774A">
        <w:rPr>
          <w:rFonts w:ascii="MS Mincho" w:eastAsia="MS Mincho" w:hAnsi="MS Mincho" w:cs="MS Mincho" w:hint="eastAsia"/>
          <w:color w:val="000000"/>
          <w:sz w:val="24"/>
          <w:szCs w:val="24"/>
        </w:rPr>
        <w:t>  </w:t>
      </w:r>
    </w:p>
    <w:p w14:paraId="640D6C96" w14:textId="7E4ED180" w:rsidR="008A570D" w:rsidRPr="00062E1B" w:rsidRDefault="002F4361" w:rsidP="00062E1B">
      <w:pPr>
        <w:autoSpaceDE w:val="0"/>
        <w:autoSpaceDN w:val="0"/>
        <w:adjustRightInd w:val="0"/>
        <w:spacing w:after="240" w:line="280" w:lineRule="atLeast"/>
        <w:jc w:val="both"/>
        <w:rPr>
          <w:rFonts w:ascii="Times New Roman" w:hAnsi="Times New Roman" w:cs="Times New Roman"/>
          <w:color w:val="000000"/>
          <w:sz w:val="24"/>
          <w:szCs w:val="24"/>
        </w:rPr>
      </w:pPr>
      <w:r w:rsidRPr="002F4361">
        <w:rPr>
          <w:rFonts w:ascii="Times New Roman" w:hAnsi="Times New Roman" w:cs="Times New Roman"/>
          <w:b/>
          <w:bCs/>
          <w:color w:val="000000"/>
          <w:sz w:val="24"/>
          <w:szCs w:val="24"/>
        </w:rPr>
        <w:t>The course begins with basic dynamics in negotiation and adds complexity in stages</w:t>
      </w:r>
      <w:r>
        <w:rPr>
          <w:rFonts w:ascii="Times New Roman" w:hAnsi="Times New Roman" w:cs="Times New Roman"/>
          <w:b/>
          <w:bCs/>
          <w:color w:val="000000"/>
          <w:sz w:val="24"/>
          <w:szCs w:val="24"/>
        </w:rPr>
        <w:t xml:space="preserve">. </w:t>
      </w:r>
      <w:r w:rsidRPr="006E774A">
        <w:rPr>
          <w:rFonts w:ascii="Times New Roman" w:hAnsi="Times New Roman" w:cs="Times New Roman"/>
          <w:color w:val="000000"/>
          <w:sz w:val="24"/>
          <w:szCs w:val="24"/>
        </w:rPr>
        <w:t xml:space="preserve">Through role-play exercises, lecture, reading, and discussion, </w:t>
      </w:r>
      <w:r>
        <w:rPr>
          <w:rFonts w:ascii="Times New Roman" w:hAnsi="Times New Roman" w:cs="Times New Roman"/>
          <w:color w:val="000000"/>
          <w:sz w:val="24"/>
          <w:szCs w:val="24"/>
        </w:rPr>
        <w:t xml:space="preserve">students will learn about negotiating </w:t>
      </w:r>
      <w:r w:rsidRPr="006E774A">
        <w:rPr>
          <w:rFonts w:ascii="Times New Roman" w:hAnsi="Times New Roman" w:cs="Times New Roman"/>
          <w:color w:val="000000"/>
          <w:sz w:val="24"/>
          <w:szCs w:val="24"/>
        </w:rPr>
        <w:t xml:space="preserve">multiple issues, </w:t>
      </w:r>
      <w:r>
        <w:rPr>
          <w:rFonts w:ascii="Times New Roman" w:hAnsi="Times New Roman" w:cs="Times New Roman"/>
          <w:color w:val="000000"/>
          <w:sz w:val="24"/>
          <w:szCs w:val="24"/>
        </w:rPr>
        <w:t xml:space="preserve">negotiations with </w:t>
      </w:r>
      <w:r w:rsidRPr="006E774A">
        <w:rPr>
          <w:rFonts w:ascii="Times New Roman" w:hAnsi="Times New Roman" w:cs="Times New Roman"/>
          <w:color w:val="000000"/>
          <w:sz w:val="24"/>
          <w:szCs w:val="24"/>
        </w:rPr>
        <w:t>multiple parties, mediation, agents, and coalitions. Some exercises involve numerical analyses, others revolve around qualitative conflicts. By the end of the course, students should be able to comfortably and confidently approach most any conflict or negotiation: analyzing its nature, understanding their own objectives, and plotting an approach that will give them the best shot at achieving their goals.</w:t>
      </w:r>
    </w:p>
    <w:p w14:paraId="720B90EE" w14:textId="7D31A036" w:rsidR="008A570D" w:rsidRPr="006E774A" w:rsidRDefault="008A570D" w:rsidP="00833665">
      <w:pPr>
        <w:jc w:val="both"/>
        <w:rPr>
          <w:rFonts w:ascii="Times New Roman" w:hAnsi="Times New Roman" w:cs="Times New Roman"/>
          <w:b/>
          <w:sz w:val="24"/>
          <w:szCs w:val="24"/>
        </w:rPr>
      </w:pPr>
      <w:r w:rsidRPr="006E774A">
        <w:rPr>
          <w:rFonts w:ascii="Times New Roman" w:hAnsi="Times New Roman" w:cs="Times New Roman"/>
          <w:b/>
          <w:sz w:val="24"/>
          <w:szCs w:val="24"/>
        </w:rPr>
        <w:t>READINGS</w:t>
      </w:r>
    </w:p>
    <w:p w14:paraId="0B1EA133" w14:textId="77777777" w:rsidR="008A570D" w:rsidRPr="006E774A" w:rsidRDefault="008A570D" w:rsidP="007973D5">
      <w:pPr>
        <w:autoSpaceDE w:val="0"/>
        <w:autoSpaceDN w:val="0"/>
        <w:adjustRightInd w:val="0"/>
        <w:spacing w:after="240" w:line="280" w:lineRule="atLeast"/>
        <w:jc w:val="both"/>
        <w:rPr>
          <w:rFonts w:ascii="Times New Roman" w:hAnsi="Times New Roman" w:cs="Times New Roman"/>
          <w:color w:val="000000"/>
          <w:sz w:val="24"/>
          <w:szCs w:val="24"/>
        </w:rPr>
      </w:pPr>
      <w:r w:rsidRPr="006E774A">
        <w:rPr>
          <w:rFonts w:ascii="Times New Roman" w:hAnsi="Times New Roman" w:cs="Times New Roman"/>
          <w:color w:val="000000"/>
          <w:sz w:val="24"/>
          <w:szCs w:val="24"/>
        </w:rPr>
        <w:t>Readings will be drawn from several books, and articles linked from this website. </w:t>
      </w:r>
      <w:r w:rsidRPr="006E774A">
        <w:rPr>
          <w:rFonts w:ascii="MS Mincho" w:eastAsia="MS Mincho" w:hAnsi="MS Mincho" w:cs="MS Mincho" w:hint="eastAsia"/>
          <w:color w:val="000000"/>
          <w:sz w:val="24"/>
          <w:szCs w:val="24"/>
        </w:rPr>
        <w:t> </w:t>
      </w:r>
    </w:p>
    <w:p w14:paraId="701E97C5" w14:textId="77777777" w:rsidR="00F1192C" w:rsidRDefault="008A570D" w:rsidP="00F1192C">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E42D3A">
        <w:rPr>
          <w:rFonts w:ascii="Times New Roman" w:hAnsi="Times New Roman" w:cs="Times New Roman"/>
          <w:i/>
          <w:iCs/>
          <w:color w:val="000000"/>
          <w:sz w:val="24"/>
          <w:szCs w:val="24"/>
        </w:rPr>
        <w:t>Getting to Yes: Negotiating Agreement Without Giving In</w:t>
      </w:r>
      <w:r w:rsidRPr="006E774A">
        <w:rPr>
          <w:rFonts w:ascii="Times New Roman" w:hAnsi="Times New Roman" w:cs="Times New Roman"/>
          <w:color w:val="000000"/>
          <w:sz w:val="24"/>
          <w:szCs w:val="24"/>
        </w:rPr>
        <w:t xml:space="preserve"> (by Fisher, Ury, and Patton</w:t>
      </w:r>
      <w:r w:rsidR="005A708F" w:rsidRPr="006E774A">
        <w:rPr>
          <w:rFonts w:ascii="Times New Roman" w:hAnsi="Times New Roman" w:cs="Times New Roman"/>
          <w:color w:val="000000"/>
          <w:sz w:val="24"/>
          <w:szCs w:val="24"/>
        </w:rPr>
        <w:t>)</w:t>
      </w:r>
    </w:p>
    <w:p w14:paraId="24730C70" w14:textId="78B5876F" w:rsidR="00F1192C" w:rsidRDefault="008A570D" w:rsidP="00F1192C">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F1192C">
        <w:rPr>
          <w:rFonts w:ascii="Times New Roman" w:hAnsi="Times New Roman" w:cs="Times New Roman"/>
          <w:i/>
          <w:iCs/>
          <w:color w:val="000000"/>
          <w:sz w:val="24"/>
          <w:szCs w:val="24"/>
        </w:rPr>
        <w:t>Essentials of Negotiation</w:t>
      </w:r>
      <w:r w:rsidRPr="00F1192C">
        <w:rPr>
          <w:rFonts w:ascii="Times New Roman" w:hAnsi="Times New Roman" w:cs="Times New Roman"/>
          <w:color w:val="000000"/>
          <w:sz w:val="24"/>
          <w:szCs w:val="24"/>
        </w:rPr>
        <w:t xml:space="preserve"> (by Lewicki, Barry, and Saunders)</w:t>
      </w:r>
      <w:r w:rsidR="00F1192C">
        <w:rPr>
          <w:rFonts w:ascii="Times New Roman" w:hAnsi="Times New Roman" w:cs="Times New Roman"/>
          <w:color w:val="000000"/>
          <w:sz w:val="24"/>
          <w:szCs w:val="24"/>
        </w:rPr>
        <w:t>*</w:t>
      </w:r>
      <w:r w:rsidRPr="00F1192C">
        <w:rPr>
          <w:rFonts w:ascii="MS Mincho" w:eastAsia="MS Mincho" w:hAnsi="MS Mincho" w:cs="MS Mincho" w:hint="eastAsia"/>
          <w:color w:val="000000"/>
          <w:sz w:val="24"/>
          <w:szCs w:val="24"/>
        </w:rPr>
        <w:t> </w:t>
      </w:r>
    </w:p>
    <w:p w14:paraId="73A7C56A" w14:textId="6CB0E92B" w:rsidR="008A570D" w:rsidRPr="00F1192C" w:rsidRDefault="008A570D" w:rsidP="00F1192C">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F1192C">
        <w:rPr>
          <w:rFonts w:ascii="Times New Roman" w:hAnsi="Times New Roman" w:cs="Times New Roman"/>
          <w:i/>
          <w:iCs/>
          <w:color w:val="000000"/>
          <w:sz w:val="24"/>
          <w:szCs w:val="24"/>
        </w:rPr>
        <w:t>Difficult Conversations</w:t>
      </w:r>
      <w:r w:rsidRPr="00F1192C">
        <w:rPr>
          <w:rFonts w:ascii="Times New Roman" w:hAnsi="Times New Roman" w:cs="Times New Roman"/>
          <w:color w:val="000000"/>
          <w:sz w:val="24"/>
          <w:szCs w:val="24"/>
        </w:rPr>
        <w:t xml:space="preserve"> (Stone, Patton, and Heen)</w:t>
      </w:r>
    </w:p>
    <w:p w14:paraId="649D3A5A" w14:textId="77777777" w:rsidR="008A570D" w:rsidRPr="006E774A" w:rsidRDefault="008A570D" w:rsidP="007973D5">
      <w:pPr>
        <w:tabs>
          <w:tab w:val="left" w:pos="220"/>
          <w:tab w:val="left" w:pos="720"/>
        </w:tabs>
        <w:autoSpaceDE w:val="0"/>
        <w:autoSpaceDN w:val="0"/>
        <w:adjustRightInd w:val="0"/>
        <w:spacing w:after="0" w:line="280" w:lineRule="atLeast"/>
        <w:ind w:left="720"/>
        <w:jc w:val="both"/>
        <w:rPr>
          <w:rFonts w:ascii="Times New Roman" w:hAnsi="Times New Roman" w:cs="Times New Roman"/>
          <w:color w:val="000000"/>
          <w:sz w:val="24"/>
          <w:szCs w:val="24"/>
        </w:rPr>
      </w:pPr>
    </w:p>
    <w:p w14:paraId="73DC3C03" w14:textId="3E7111BA" w:rsidR="008A570D" w:rsidRDefault="00E42D3A" w:rsidP="008336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want you to become the most effective negotiator than you can be. Therefore, every class will be complemented with a few optional readings. You are not required to complete these readings, </w:t>
      </w:r>
      <w:r w:rsidR="008A570D" w:rsidRPr="006E774A">
        <w:rPr>
          <w:rFonts w:ascii="Times New Roman" w:hAnsi="Times New Roman" w:cs="Times New Roman"/>
          <w:color w:val="000000"/>
          <w:sz w:val="24"/>
          <w:szCs w:val="24"/>
        </w:rPr>
        <w:t xml:space="preserve">but students often mention they get much more out of the course if they read along. </w:t>
      </w:r>
      <w:r>
        <w:rPr>
          <w:rFonts w:ascii="Times New Roman" w:hAnsi="Times New Roman" w:cs="Times New Roman"/>
          <w:color w:val="000000"/>
          <w:sz w:val="24"/>
          <w:szCs w:val="24"/>
        </w:rPr>
        <w:t>The</w:t>
      </w:r>
      <w:r w:rsidR="008A570D" w:rsidRPr="006E774A">
        <w:rPr>
          <w:rFonts w:ascii="Times New Roman" w:hAnsi="Times New Roman" w:cs="Times New Roman"/>
          <w:color w:val="000000"/>
          <w:sz w:val="24"/>
          <w:szCs w:val="24"/>
        </w:rPr>
        <w:t xml:space="preserve"> goal in this course is </w:t>
      </w:r>
      <w:r>
        <w:rPr>
          <w:rFonts w:ascii="Times New Roman" w:hAnsi="Times New Roman" w:cs="Times New Roman"/>
          <w:color w:val="000000"/>
          <w:sz w:val="24"/>
          <w:szCs w:val="24"/>
        </w:rPr>
        <w:t xml:space="preserve">to give you the opportunity to dig as deep as you wish in order to develop, strengthen, and hone </w:t>
      </w:r>
      <w:r w:rsidR="008A570D" w:rsidRPr="006E774A">
        <w:rPr>
          <w:rFonts w:ascii="Times New Roman" w:hAnsi="Times New Roman" w:cs="Times New Roman"/>
          <w:color w:val="000000"/>
          <w:sz w:val="24"/>
          <w:szCs w:val="24"/>
        </w:rPr>
        <w:t>your negotiation skills.</w:t>
      </w:r>
    </w:p>
    <w:p w14:paraId="1A3E4440" w14:textId="61CD07B7" w:rsidR="00F1192C" w:rsidRDefault="00F1192C" w:rsidP="008336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 feel free to buy previous editions of these books to save money. </w:t>
      </w:r>
    </w:p>
    <w:p w14:paraId="67199F23" w14:textId="4E4BCFAE" w:rsidR="00F1192C" w:rsidRPr="00062E1B" w:rsidRDefault="00F1192C" w:rsidP="00833665">
      <w:pPr>
        <w:jc w:val="both"/>
        <w:rPr>
          <w:rFonts w:ascii="Times New Roman" w:hAnsi="Times New Roman" w:cs="Times New Roman"/>
          <w:b/>
          <w:i/>
          <w:iCs/>
          <w:sz w:val="24"/>
          <w:szCs w:val="24"/>
        </w:rPr>
      </w:pPr>
      <w:r w:rsidRPr="00062E1B">
        <w:rPr>
          <w:rFonts w:ascii="Times New Roman" w:hAnsi="Times New Roman" w:cs="Times New Roman"/>
          <w:i/>
          <w:iCs/>
          <w:color w:val="000000"/>
          <w:sz w:val="24"/>
          <w:szCs w:val="24"/>
        </w:rPr>
        <w:t>* This is not the same as Lewicki, Saunders, and Barry's volume, Negotiation</w:t>
      </w:r>
    </w:p>
    <w:p w14:paraId="3F056695" w14:textId="55924F01" w:rsidR="00F802A5" w:rsidRPr="006E774A" w:rsidRDefault="00F802A5" w:rsidP="00833665">
      <w:pPr>
        <w:jc w:val="both"/>
        <w:rPr>
          <w:rFonts w:ascii="Times New Roman" w:hAnsi="Times New Roman" w:cs="Times New Roman"/>
          <w:b/>
          <w:sz w:val="24"/>
          <w:szCs w:val="24"/>
        </w:rPr>
      </w:pPr>
      <w:r w:rsidRPr="006E774A">
        <w:rPr>
          <w:rFonts w:ascii="Times New Roman" w:hAnsi="Times New Roman" w:cs="Times New Roman"/>
          <w:b/>
          <w:sz w:val="24"/>
          <w:szCs w:val="24"/>
        </w:rPr>
        <w:t>ATTENDANCE</w:t>
      </w:r>
      <w:r w:rsidR="00522AFB" w:rsidRPr="006E774A">
        <w:rPr>
          <w:rFonts w:ascii="Times New Roman" w:hAnsi="Times New Roman" w:cs="Times New Roman"/>
          <w:b/>
          <w:sz w:val="24"/>
          <w:szCs w:val="24"/>
        </w:rPr>
        <w:t xml:space="preserve"> POLICY</w:t>
      </w:r>
    </w:p>
    <w:p w14:paraId="055DA360" w14:textId="07D7FBEF" w:rsidR="00E42D3A" w:rsidRDefault="00E42D3A" w:rsidP="007973D5">
      <w:pPr>
        <w:autoSpaceDE w:val="0"/>
        <w:autoSpaceDN w:val="0"/>
        <w:adjustRightInd w:val="0"/>
        <w:spacing w:after="240" w:line="280" w:lineRule="atLeast"/>
        <w:jc w:val="both"/>
        <w:rPr>
          <w:rFonts w:ascii="Cambria" w:hAnsi="Cambria" w:cs="TimesNewRomanPSMT"/>
          <w:lang w:bidi="en-US"/>
        </w:rPr>
      </w:pPr>
      <w:r>
        <w:rPr>
          <w:rFonts w:ascii="Times New Roman" w:hAnsi="Times New Roman" w:cs="Times New Roman"/>
          <w:color w:val="000000"/>
          <w:sz w:val="24"/>
          <w:szCs w:val="24"/>
        </w:rPr>
        <w:t>T</w:t>
      </w:r>
      <w:r w:rsidR="00F802A5" w:rsidRPr="006E774A">
        <w:rPr>
          <w:rFonts w:ascii="Times New Roman" w:hAnsi="Times New Roman" w:cs="Times New Roman"/>
          <w:color w:val="000000"/>
          <w:sz w:val="24"/>
          <w:szCs w:val="24"/>
        </w:rPr>
        <w:t xml:space="preserve">his course is </w:t>
      </w:r>
      <w:r>
        <w:rPr>
          <w:rFonts w:ascii="Times New Roman" w:hAnsi="Times New Roman" w:cs="Times New Roman"/>
          <w:color w:val="000000"/>
          <w:sz w:val="24"/>
          <w:szCs w:val="24"/>
        </w:rPr>
        <w:t>extremely</w:t>
      </w:r>
      <w:r w:rsidR="00F802A5" w:rsidRPr="006E774A">
        <w:rPr>
          <w:rFonts w:ascii="Times New Roman" w:hAnsi="Times New Roman" w:cs="Times New Roman"/>
          <w:color w:val="000000"/>
          <w:sz w:val="24"/>
          <w:szCs w:val="24"/>
        </w:rPr>
        <w:t xml:space="preserve"> experiential</w:t>
      </w:r>
      <w:r>
        <w:rPr>
          <w:rFonts w:ascii="Times New Roman" w:hAnsi="Times New Roman" w:cs="Times New Roman"/>
          <w:color w:val="000000"/>
          <w:sz w:val="24"/>
          <w:szCs w:val="24"/>
        </w:rPr>
        <w:t xml:space="preserve"> and </w:t>
      </w:r>
      <w:r w:rsidRPr="006E774A">
        <w:rPr>
          <w:rFonts w:ascii="Times New Roman" w:hAnsi="Times New Roman" w:cs="Times New Roman"/>
          <w:color w:val="000000"/>
          <w:sz w:val="24"/>
          <w:szCs w:val="24"/>
        </w:rPr>
        <w:t xml:space="preserve">is all about practicing and improving </w:t>
      </w:r>
      <w:r>
        <w:rPr>
          <w:rFonts w:ascii="Times New Roman" w:hAnsi="Times New Roman" w:cs="Times New Roman"/>
          <w:color w:val="000000"/>
          <w:sz w:val="24"/>
          <w:szCs w:val="24"/>
        </w:rPr>
        <w:t xml:space="preserve">your </w:t>
      </w:r>
      <w:r w:rsidRPr="006E774A">
        <w:rPr>
          <w:rFonts w:ascii="Times New Roman" w:hAnsi="Times New Roman" w:cs="Times New Roman"/>
          <w:color w:val="000000"/>
          <w:sz w:val="24"/>
          <w:szCs w:val="24"/>
        </w:rPr>
        <w:t>negotiation</w:t>
      </w:r>
      <w:r>
        <w:rPr>
          <w:rFonts w:ascii="Times New Roman" w:hAnsi="Times New Roman" w:cs="Times New Roman"/>
          <w:color w:val="000000"/>
          <w:sz w:val="24"/>
          <w:szCs w:val="24"/>
        </w:rPr>
        <w:t xml:space="preserve"> skills</w:t>
      </w:r>
      <w:r w:rsidRPr="006E774A">
        <w:rPr>
          <w:rFonts w:ascii="Times New Roman" w:hAnsi="Times New Roman" w:cs="Times New Roman"/>
          <w:color w:val="000000"/>
          <w:sz w:val="24"/>
          <w:szCs w:val="24"/>
        </w:rPr>
        <w:t xml:space="preserve"> using </w:t>
      </w:r>
      <w:r>
        <w:rPr>
          <w:rFonts w:ascii="Times New Roman" w:hAnsi="Times New Roman" w:cs="Times New Roman"/>
          <w:color w:val="000000"/>
          <w:sz w:val="24"/>
          <w:szCs w:val="24"/>
        </w:rPr>
        <w:t xml:space="preserve">carefully curated role-play. </w:t>
      </w:r>
      <w:r w:rsidRPr="006E774A">
        <w:rPr>
          <w:rFonts w:ascii="Times New Roman" w:hAnsi="Times New Roman" w:cs="Times New Roman"/>
          <w:color w:val="000000"/>
          <w:sz w:val="24"/>
          <w:szCs w:val="24"/>
        </w:rPr>
        <w:t>You have to be in class to engage in the content, and if you miss class there will be no way to make it up.</w:t>
      </w:r>
      <w:r>
        <w:rPr>
          <w:rFonts w:ascii="Times New Roman" w:hAnsi="Times New Roman" w:cs="Times New Roman"/>
          <w:color w:val="000000"/>
          <w:sz w:val="24"/>
          <w:szCs w:val="24"/>
        </w:rPr>
        <w:t xml:space="preserve"> In addition, b</w:t>
      </w:r>
      <w:r w:rsidR="00F802A5" w:rsidRPr="006E774A">
        <w:rPr>
          <w:rFonts w:ascii="Times New Roman" w:hAnsi="Times New Roman" w:cs="Times New Roman"/>
          <w:color w:val="000000"/>
          <w:sz w:val="24"/>
          <w:szCs w:val="24"/>
        </w:rPr>
        <w:t xml:space="preserve">ecause most sessions involve pairs or groups of students working together, absences </w:t>
      </w:r>
      <w:r>
        <w:rPr>
          <w:rFonts w:ascii="Times New Roman" w:hAnsi="Times New Roman" w:cs="Times New Roman"/>
          <w:color w:val="000000"/>
          <w:sz w:val="24"/>
          <w:szCs w:val="24"/>
        </w:rPr>
        <w:t>can also potentially</w:t>
      </w:r>
      <w:r w:rsidR="00F802A5" w:rsidRPr="006E774A">
        <w:rPr>
          <w:rFonts w:ascii="Times New Roman" w:hAnsi="Times New Roman" w:cs="Times New Roman"/>
          <w:color w:val="000000"/>
          <w:sz w:val="24"/>
          <w:szCs w:val="24"/>
        </w:rPr>
        <w:t xml:space="preserve"> undermine </w:t>
      </w:r>
      <w:r>
        <w:rPr>
          <w:rFonts w:ascii="Times New Roman" w:hAnsi="Times New Roman" w:cs="Times New Roman"/>
          <w:color w:val="000000"/>
          <w:sz w:val="24"/>
          <w:szCs w:val="24"/>
        </w:rPr>
        <w:t xml:space="preserve">your </w:t>
      </w:r>
      <w:r w:rsidR="00F802A5" w:rsidRPr="006E774A">
        <w:rPr>
          <w:rFonts w:ascii="Times New Roman" w:hAnsi="Times New Roman" w:cs="Times New Roman"/>
          <w:color w:val="000000"/>
          <w:sz w:val="24"/>
          <w:szCs w:val="24"/>
        </w:rPr>
        <w:t xml:space="preserve">classmates' experience. </w:t>
      </w:r>
      <w:r>
        <w:rPr>
          <w:rFonts w:ascii="Cambria" w:hAnsi="Cambria" w:cs="TimesNewRomanPSMT"/>
          <w:lang w:bidi="en-US"/>
        </w:rPr>
        <w:t>Thus, being absent without prior notice does not only hurt your own learning experience, but also that of your fellow classmates.</w:t>
      </w:r>
      <w:r w:rsidRPr="0055541D">
        <w:rPr>
          <w:rFonts w:ascii="Cambria" w:hAnsi="Cambria" w:cs="TimesNewRomanPSMT"/>
          <w:lang w:bidi="en-US"/>
        </w:rPr>
        <w:t xml:space="preserve"> </w:t>
      </w:r>
    </w:p>
    <w:p w14:paraId="3FBBB60F" w14:textId="2060BE8F" w:rsidR="00F802A5" w:rsidRDefault="00E42D3A" w:rsidP="0098754E">
      <w:pPr>
        <w:autoSpaceDE w:val="0"/>
        <w:autoSpaceDN w:val="0"/>
        <w:adjustRightInd w:val="0"/>
        <w:spacing w:after="240" w:line="28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Therefore</w:t>
      </w:r>
      <w:r w:rsidR="00F802A5" w:rsidRPr="006E774A">
        <w:rPr>
          <w:rFonts w:ascii="Times New Roman" w:hAnsi="Times New Roman" w:cs="Times New Roman"/>
          <w:color w:val="000000"/>
          <w:sz w:val="24"/>
          <w:szCs w:val="24"/>
        </w:rPr>
        <w:t xml:space="preserve">, </w:t>
      </w:r>
      <w:r w:rsidR="00F802A5" w:rsidRPr="0098754E">
        <w:rPr>
          <w:rFonts w:ascii="Times New Roman" w:hAnsi="Times New Roman" w:cs="Times New Roman"/>
          <w:b/>
          <w:bCs/>
          <w:color w:val="000000"/>
          <w:sz w:val="24"/>
          <w:szCs w:val="24"/>
        </w:rPr>
        <w:t>attendance is required for all class sessions</w:t>
      </w:r>
      <w:r w:rsidR="00F802A5" w:rsidRPr="006E774A">
        <w:rPr>
          <w:rFonts w:ascii="Times New Roman" w:hAnsi="Times New Roman" w:cs="Times New Roman"/>
          <w:color w:val="000000"/>
          <w:sz w:val="24"/>
          <w:szCs w:val="24"/>
        </w:rPr>
        <w:t xml:space="preserve">. </w:t>
      </w:r>
      <w:r w:rsidR="0098754E">
        <w:rPr>
          <w:rFonts w:ascii="Times New Roman" w:hAnsi="Times New Roman" w:cs="Times New Roman"/>
          <w:color w:val="000000"/>
          <w:sz w:val="24"/>
          <w:szCs w:val="24"/>
        </w:rPr>
        <w:t>A</w:t>
      </w:r>
      <w:r w:rsidR="006E22C4" w:rsidRPr="006E774A">
        <w:rPr>
          <w:rFonts w:ascii="Times New Roman" w:hAnsi="Times New Roman" w:cs="Times New Roman"/>
          <w:color w:val="000000"/>
          <w:sz w:val="24"/>
          <w:szCs w:val="24"/>
        </w:rPr>
        <w:t xml:space="preserve">s such, </w:t>
      </w:r>
      <w:r w:rsidR="006E22C4" w:rsidRPr="0098754E">
        <w:rPr>
          <w:rFonts w:ascii="Times New Roman" w:hAnsi="Times New Roman" w:cs="Times New Roman"/>
          <w:bCs/>
          <w:color w:val="000000"/>
          <w:sz w:val="24"/>
          <w:szCs w:val="24"/>
        </w:rPr>
        <w:t>absences will carry a grade penalty</w:t>
      </w:r>
      <w:r w:rsidR="0098754E">
        <w:rPr>
          <w:rFonts w:ascii="Times New Roman" w:hAnsi="Times New Roman" w:cs="Times New Roman"/>
          <w:bCs/>
          <w:color w:val="000000"/>
          <w:sz w:val="24"/>
          <w:szCs w:val="24"/>
        </w:rPr>
        <w:t xml:space="preserve"> (see Grading)</w:t>
      </w:r>
      <w:r w:rsidR="006E22C4" w:rsidRPr="006E774A">
        <w:rPr>
          <w:rFonts w:ascii="Times New Roman" w:hAnsi="Times New Roman" w:cs="Times New Roman"/>
          <w:b/>
          <w:color w:val="000000"/>
          <w:sz w:val="24"/>
          <w:szCs w:val="24"/>
        </w:rPr>
        <w:t xml:space="preserve">. </w:t>
      </w:r>
      <w:r w:rsidR="006E22C4" w:rsidRPr="006E774A">
        <w:rPr>
          <w:rFonts w:ascii="Times New Roman" w:hAnsi="Times New Roman" w:cs="Times New Roman"/>
          <w:color w:val="000000"/>
          <w:sz w:val="24"/>
          <w:szCs w:val="24"/>
        </w:rPr>
        <w:t xml:space="preserve">On the flipside, if you are in class every week and participating, </w:t>
      </w:r>
      <w:r w:rsidR="00E211D3" w:rsidRPr="006E774A">
        <w:rPr>
          <w:rFonts w:ascii="Times New Roman" w:hAnsi="Times New Roman" w:cs="Times New Roman"/>
          <w:color w:val="000000"/>
          <w:sz w:val="24"/>
          <w:szCs w:val="24"/>
        </w:rPr>
        <w:t>you will likely do very well in the course.</w:t>
      </w:r>
    </w:p>
    <w:p w14:paraId="7D8B983E" w14:textId="423F0716" w:rsidR="00F1192C" w:rsidRPr="00F1192C" w:rsidRDefault="00F1192C" w:rsidP="00F1192C">
      <w:pPr>
        <w:autoSpaceDE w:val="0"/>
        <w:autoSpaceDN w:val="0"/>
        <w:adjustRightInd w:val="0"/>
        <w:spacing w:after="240" w:line="280" w:lineRule="atLeast"/>
        <w:jc w:val="both"/>
        <w:rPr>
          <w:rFonts w:ascii="Times New Roman" w:hAnsi="Times New Roman" w:cs="Times New Roman"/>
          <w:color w:val="000000"/>
          <w:sz w:val="24"/>
          <w:szCs w:val="24"/>
          <w:u w:val="single"/>
        </w:rPr>
      </w:pPr>
      <w:r w:rsidRPr="00F1192C">
        <w:rPr>
          <w:rFonts w:ascii="Times New Roman" w:hAnsi="Times New Roman" w:cs="Times New Roman"/>
          <w:color w:val="000000"/>
          <w:sz w:val="24"/>
          <w:szCs w:val="24"/>
          <w:u w:val="single"/>
        </w:rPr>
        <w:t xml:space="preserve">The first </w:t>
      </w:r>
      <w:r w:rsidR="00062E1B">
        <w:rPr>
          <w:rFonts w:ascii="Times New Roman" w:hAnsi="Times New Roman" w:cs="Times New Roman"/>
          <w:color w:val="000000"/>
          <w:sz w:val="24"/>
          <w:szCs w:val="24"/>
          <w:u w:val="single"/>
        </w:rPr>
        <w:t>class session</w:t>
      </w:r>
      <w:r w:rsidRPr="00F1192C">
        <w:rPr>
          <w:rFonts w:ascii="Times New Roman" w:hAnsi="Times New Roman" w:cs="Times New Roman"/>
          <w:color w:val="000000"/>
          <w:sz w:val="24"/>
          <w:szCs w:val="24"/>
          <w:u w:val="single"/>
        </w:rPr>
        <w:t xml:space="preserve"> sets the stage for the entire course and, therefore, attendance in the first session is mandatory. </w:t>
      </w:r>
    </w:p>
    <w:p w14:paraId="1D71CB7D" w14:textId="0F1A101C" w:rsidR="009B2EC0" w:rsidRDefault="00734379" w:rsidP="007973D5">
      <w:pPr>
        <w:jc w:val="both"/>
        <w:rPr>
          <w:rFonts w:ascii="Times New Roman" w:hAnsi="Times New Roman" w:cs="Times New Roman"/>
          <w:b/>
          <w:sz w:val="24"/>
          <w:szCs w:val="24"/>
        </w:rPr>
      </w:pPr>
      <w:r w:rsidRPr="006E774A">
        <w:rPr>
          <w:rFonts w:ascii="Times New Roman" w:hAnsi="Times New Roman" w:cs="Times New Roman"/>
          <w:b/>
          <w:sz w:val="24"/>
          <w:szCs w:val="24"/>
        </w:rPr>
        <w:t>COURSE SCHEDULE</w:t>
      </w:r>
      <w:r w:rsidR="00CE328E">
        <w:rPr>
          <w:rFonts w:ascii="Times New Roman" w:hAnsi="Times New Roman" w:cs="Times New Roman"/>
          <w:b/>
          <w:sz w:val="24"/>
          <w:szCs w:val="24"/>
        </w:rPr>
        <w:t xml:space="preserve"> </w:t>
      </w:r>
      <w:r w:rsidR="00CE328E" w:rsidRPr="00CE328E">
        <w:rPr>
          <w:rFonts w:ascii="Times New Roman" w:hAnsi="Times New Roman" w:cs="Times New Roman"/>
          <w:bCs/>
          <w:sz w:val="24"/>
          <w:szCs w:val="24"/>
        </w:rPr>
        <w:t>(subject to change)</w:t>
      </w:r>
    </w:p>
    <w:tbl>
      <w:tblPr>
        <w:tblStyle w:val="TableGrid"/>
        <w:tblW w:w="0" w:type="auto"/>
        <w:jc w:val="center"/>
        <w:tblLayout w:type="fixed"/>
        <w:tblLook w:val="04A0" w:firstRow="1" w:lastRow="0" w:firstColumn="1" w:lastColumn="0" w:noHBand="0" w:noVBand="1"/>
      </w:tblPr>
      <w:tblGrid>
        <w:gridCol w:w="1080"/>
        <w:gridCol w:w="810"/>
        <w:gridCol w:w="7470"/>
      </w:tblGrid>
      <w:tr w:rsidR="00D24F6D" w:rsidRPr="004528FC" w14:paraId="62AEBF23" w14:textId="77777777" w:rsidTr="004528FC">
        <w:trPr>
          <w:jc w:val="center"/>
        </w:trPr>
        <w:tc>
          <w:tcPr>
            <w:tcW w:w="9360" w:type="dxa"/>
            <w:gridSpan w:val="3"/>
            <w:shd w:val="clear" w:color="auto" w:fill="BFBFBF" w:themeFill="background1" w:themeFillShade="BF"/>
          </w:tcPr>
          <w:p w14:paraId="5C3B1C04" w14:textId="229F4C87" w:rsidR="00D24F6D" w:rsidRPr="004528FC" w:rsidRDefault="004528FC" w:rsidP="004528FC">
            <w:pPr>
              <w:jc w:val="center"/>
              <w:rPr>
                <w:rFonts w:ascii="Times New Roman" w:hAnsi="Times New Roman" w:cs="Times New Roman"/>
                <w:b/>
                <w:sz w:val="24"/>
                <w:szCs w:val="24"/>
              </w:rPr>
            </w:pPr>
            <w:r>
              <w:rPr>
                <w:rFonts w:ascii="Times New Roman" w:hAnsi="Times New Roman" w:cs="Times New Roman"/>
                <w:b/>
                <w:sz w:val="24"/>
                <w:szCs w:val="24"/>
              </w:rPr>
              <w:t>PART</w:t>
            </w:r>
            <w:r w:rsidR="00D24F6D" w:rsidRPr="004528FC">
              <w:rPr>
                <w:rFonts w:ascii="Times New Roman" w:hAnsi="Times New Roman" w:cs="Times New Roman"/>
                <w:b/>
                <w:sz w:val="24"/>
                <w:szCs w:val="24"/>
              </w:rPr>
              <w:t xml:space="preserve"> 1: TWO-PERSON NEGOTIATIONS</w:t>
            </w:r>
          </w:p>
        </w:tc>
      </w:tr>
      <w:tr w:rsidR="00BA4A83" w:rsidRPr="004528FC" w14:paraId="1F64C94B" w14:textId="77777777" w:rsidTr="004528FC">
        <w:trPr>
          <w:trHeight w:val="142"/>
          <w:jc w:val="center"/>
        </w:trPr>
        <w:tc>
          <w:tcPr>
            <w:tcW w:w="1080" w:type="dxa"/>
          </w:tcPr>
          <w:p w14:paraId="1230559A" w14:textId="36BB0104"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1</w:t>
            </w:r>
          </w:p>
        </w:tc>
        <w:tc>
          <w:tcPr>
            <w:tcW w:w="810" w:type="dxa"/>
          </w:tcPr>
          <w:p w14:paraId="67CE77CF" w14:textId="27E55FCE"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01/27</w:t>
            </w:r>
          </w:p>
        </w:tc>
        <w:tc>
          <w:tcPr>
            <w:tcW w:w="7470" w:type="dxa"/>
          </w:tcPr>
          <w:p w14:paraId="64E77AF4" w14:textId="5ED7A51E" w:rsidR="00BA4A83" w:rsidRPr="004528FC" w:rsidRDefault="00BA4A83" w:rsidP="0036604B">
            <w:pPr>
              <w:jc w:val="both"/>
              <w:rPr>
                <w:rFonts w:ascii="Times New Roman" w:hAnsi="Times New Roman" w:cs="Times New Roman"/>
                <w:bCs/>
                <w:sz w:val="24"/>
                <w:szCs w:val="24"/>
              </w:rPr>
            </w:pPr>
            <w:r w:rsidRPr="004528FC">
              <w:rPr>
                <w:rFonts w:ascii="Times New Roman" w:hAnsi="Times New Roman" w:cs="Times New Roman"/>
                <w:bCs/>
                <w:sz w:val="24"/>
                <w:szCs w:val="24"/>
              </w:rPr>
              <w:t>Introduction</w:t>
            </w:r>
          </w:p>
        </w:tc>
      </w:tr>
      <w:tr w:rsidR="00BA4A83" w:rsidRPr="004528FC" w14:paraId="073E7FBB" w14:textId="77777777" w:rsidTr="004528FC">
        <w:trPr>
          <w:trHeight w:val="142"/>
          <w:jc w:val="center"/>
        </w:trPr>
        <w:tc>
          <w:tcPr>
            <w:tcW w:w="1080" w:type="dxa"/>
          </w:tcPr>
          <w:p w14:paraId="146ED557" w14:textId="3F22C6ED"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2</w:t>
            </w:r>
          </w:p>
        </w:tc>
        <w:tc>
          <w:tcPr>
            <w:tcW w:w="810" w:type="dxa"/>
          </w:tcPr>
          <w:p w14:paraId="4FEAB0BD" w14:textId="25993323"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02/03</w:t>
            </w:r>
          </w:p>
        </w:tc>
        <w:tc>
          <w:tcPr>
            <w:tcW w:w="7470" w:type="dxa"/>
          </w:tcPr>
          <w:p w14:paraId="7065AA2D" w14:textId="08CC39D5" w:rsidR="00BA4A83" w:rsidRPr="004528FC" w:rsidRDefault="00BA4A83" w:rsidP="0036604B">
            <w:pPr>
              <w:jc w:val="both"/>
              <w:rPr>
                <w:rFonts w:ascii="Times New Roman" w:hAnsi="Times New Roman" w:cs="Times New Roman"/>
                <w:bCs/>
                <w:sz w:val="24"/>
                <w:szCs w:val="24"/>
              </w:rPr>
            </w:pPr>
            <w:r w:rsidRPr="004528FC">
              <w:rPr>
                <w:rFonts w:ascii="Times New Roman" w:hAnsi="Times New Roman" w:cs="Times New Roman"/>
                <w:bCs/>
                <w:sz w:val="24"/>
                <w:szCs w:val="24"/>
              </w:rPr>
              <w:t>Distributive Bargaining</w:t>
            </w:r>
          </w:p>
        </w:tc>
      </w:tr>
      <w:tr w:rsidR="00BA4A83" w:rsidRPr="004528FC" w14:paraId="17FC07C9" w14:textId="77777777" w:rsidTr="004528FC">
        <w:trPr>
          <w:trHeight w:val="142"/>
          <w:jc w:val="center"/>
        </w:trPr>
        <w:tc>
          <w:tcPr>
            <w:tcW w:w="1080" w:type="dxa"/>
          </w:tcPr>
          <w:p w14:paraId="6B5E5326" w14:textId="34364F16"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3</w:t>
            </w:r>
          </w:p>
        </w:tc>
        <w:tc>
          <w:tcPr>
            <w:tcW w:w="810" w:type="dxa"/>
          </w:tcPr>
          <w:p w14:paraId="3E3F9A7A" w14:textId="014B7C44"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02/10</w:t>
            </w:r>
          </w:p>
        </w:tc>
        <w:tc>
          <w:tcPr>
            <w:tcW w:w="7470" w:type="dxa"/>
          </w:tcPr>
          <w:p w14:paraId="03B6D452" w14:textId="03E331F3"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Positional Bargaining</w:t>
            </w:r>
          </w:p>
        </w:tc>
      </w:tr>
      <w:tr w:rsidR="00BA4A83" w:rsidRPr="004528FC" w14:paraId="774ABBC0" w14:textId="77777777" w:rsidTr="004528FC">
        <w:trPr>
          <w:trHeight w:val="142"/>
          <w:jc w:val="center"/>
        </w:trPr>
        <w:tc>
          <w:tcPr>
            <w:tcW w:w="1080" w:type="dxa"/>
          </w:tcPr>
          <w:p w14:paraId="5B8F8838" w14:textId="2284C26E"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4</w:t>
            </w:r>
          </w:p>
        </w:tc>
        <w:tc>
          <w:tcPr>
            <w:tcW w:w="810" w:type="dxa"/>
          </w:tcPr>
          <w:p w14:paraId="0C387E05" w14:textId="1C65D6DE"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02/17</w:t>
            </w:r>
          </w:p>
        </w:tc>
        <w:tc>
          <w:tcPr>
            <w:tcW w:w="7470" w:type="dxa"/>
          </w:tcPr>
          <w:p w14:paraId="3AC37420" w14:textId="73DC207F" w:rsidR="00BA4A83" w:rsidRPr="004528FC" w:rsidRDefault="00BA4A83" w:rsidP="0036604B">
            <w:pPr>
              <w:jc w:val="both"/>
              <w:rPr>
                <w:rFonts w:ascii="Times New Roman" w:hAnsi="Times New Roman" w:cs="Times New Roman"/>
                <w:bCs/>
                <w:sz w:val="24"/>
                <w:szCs w:val="24"/>
              </w:rPr>
            </w:pPr>
            <w:r w:rsidRPr="004528FC">
              <w:rPr>
                <w:rFonts w:ascii="Times New Roman" w:hAnsi="Times New Roman" w:cs="Times New Roman"/>
                <w:bCs/>
                <w:sz w:val="24"/>
                <w:szCs w:val="24"/>
              </w:rPr>
              <w:t>Multi-issue Bargaining, Part 1</w:t>
            </w:r>
          </w:p>
        </w:tc>
      </w:tr>
      <w:tr w:rsidR="00BA4A83" w:rsidRPr="004528FC" w14:paraId="04BCE465" w14:textId="77777777" w:rsidTr="004528FC">
        <w:trPr>
          <w:trHeight w:val="142"/>
          <w:jc w:val="center"/>
        </w:trPr>
        <w:tc>
          <w:tcPr>
            <w:tcW w:w="1080" w:type="dxa"/>
          </w:tcPr>
          <w:p w14:paraId="1705A82A" w14:textId="5A23BBB8"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5</w:t>
            </w:r>
          </w:p>
        </w:tc>
        <w:tc>
          <w:tcPr>
            <w:tcW w:w="810" w:type="dxa"/>
          </w:tcPr>
          <w:p w14:paraId="09DC2753" w14:textId="74CF410A"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02/24</w:t>
            </w:r>
          </w:p>
        </w:tc>
        <w:tc>
          <w:tcPr>
            <w:tcW w:w="7470" w:type="dxa"/>
          </w:tcPr>
          <w:p w14:paraId="0911A393" w14:textId="5BE129DD"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Multi-issue Bargaining, Part 2</w:t>
            </w:r>
          </w:p>
        </w:tc>
      </w:tr>
      <w:tr w:rsidR="00D24F6D" w:rsidRPr="004528FC" w14:paraId="3702C67F" w14:textId="77777777" w:rsidTr="004528FC">
        <w:trPr>
          <w:jc w:val="center"/>
        </w:trPr>
        <w:tc>
          <w:tcPr>
            <w:tcW w:w="9360" w:type="dxa"/>
            <w:gridSpan w:val="3"/>
            <w:shd w:val="clear" w:color="auto" w:fill="BFBFBF" w:themeFill="background1" w:themeFillShade="BF"/>
          </w:tcPr>
          <w:p w14:paraId="0D19EF6C" w14:textId="0085BBD3" w:rsidR="00D24F6D" w:rsidRPr="004528FC" w:rsidRDefault="00D24F6D" w:rsidP="00D24F6D">
            <w:pPr>
              <w:jc w:val="center"/>
              <w:rPr>
                <w:rFonts w:ascii="Times New Roman" w:hAnsi="Times New Roman" w:cs="Times New Roman"/>
                <w:b/>
                <w:sz w:val="24"/>
                <w:szCs w:val="24"/>
              </w:rPr>
            </w:pPr>
            <w:r w:rsidRPr="004528FC">
              <w:rPr>
                <w:rFonts w:ascii="Times New Roman" w:hAnsi="Times New Roman" w:cs="Times New Roman"/>
                <w:b/>
                <w:sz w:val="24"/>
                <w:szCs w:val="24"/>
              </w:rPr>
              <w:t>PART 2: BARGAINING CONTEXTS AND OTHER DYNAMICS</w:t>
            </w:r>
          </w:p>
        </w:tc>
      </w:tr>
      <w:tr w:rsidR="00BA4A83" w:rsidRPr="004528FC" w14:paraId="71FE5425" w14:textId="77777777" w:rsidTr="004528FC">
        <w:trPr>
          <w:trHeight w:val="140"/>
          <w:jc w:val="center"/>
        </w:trPr>
        <w:tc>
          <w:tcPr>
            <w:tcW w:w="1080" w:type="dxa"/>
          </w:tcPr>
          <w:p w14:paraId="05D963DE" w14:textId="4068CFA7"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6</w:t>
            </w:r>
          </w:p>
        </w:tc>
        <w:tc>
          <w:tcPr>
            <w:tcW w:w="810" w:type="dxa"/>
          </w:tcPr>
          <w:p w14:paraId="6FBD87BA" w14:textId="1DD87471"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03/02</w:t>
            </w:r>
          </w:p>
        </w:tc>
        <w:tc>
          <w:tcPr>
            <w:tcW w:w="7470" w:type="dxa"/>
          </w:tcPr>
          <w:p w14:paraId="2BD3A8C5" w14:textId="11C7CC3F"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Modes of Communication, Conflict, and Mediation</w:t>
            </w:r>
          </w:p>
        </w:tc>
      </w:tr>
      <w:tr w:rsidR="00BA4A83" w:rsidRPr="004528FC" w14:paraId="6BE84B05" w14:textId="77777777" w:rsidTr="004528FC">
        <w:trPr>
          <w:trHeight w:val="140"/>
          <w:jc w:val="center"/>
        </w:trPr>
        <w:tc>
          <w:tcPr>
            <w:tcW w:w="1080" w:type="dxa"/>
          </w:tcPr>
          <w:p w14:paraId="6765437A" w14:textId="0FF2FE88"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7</w:t>
            </w:r>
          </w:p>
        </w:tc>
        <w:tc>
          <w:tcPr>
            <w:tcW w:w="810" w:type="dxa"/>
          </w:tcPr>
          <w:p w14:paraId="1AC879A9" w14:textId="13F7DA63"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03/09</w:t>
            </w:r>
          </w:p>
        </w:tc>
        <w:tc>
          <w:tcPr>
            <w:tcW w:w="7470" w:type="dxa"/>
          </w:tcPr>
          <w:p w14:paraId="0CEC9A4E" w14:textId="2164F87D"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Gender, Trust, and Deception</w:t>
            </w:r>
          </w:p>
        </w:tc>
      </w:tr>
      <w:tr w:rsidR="0036604B" w:rsidRPr="004528FC" w14:paraId="1B62303F" w14:textId="77777777" w:rsidTr="004528FC">
        <w:trPr>
          <w:jc w:val="center"/>
        </w:trPr>
        <w:tc>
          <w:tcPr>
            <w:tcW w:w="9360" w:type="dxa"/>
            <w:gridSpan w:val="3"/>
            <w:shd w:val="clear" w:color="auto" w:fill="BFBFBF" w:themeFill="background1" w:themeFillShade="BF"/>
          </w:tcPr>
          <w:p w14:paraId="394B5E01" w14:textId="20E1993C" w:rsidR="0036604B" w:rsidRPr="004528FC" w:rsidRDefault="0036604B" w:rsidP="0036604B">
            <w:pPr>
              <w:ind w:left="1440" w:hanging="1440"/>
              <w:jc w:val="center"/>
              <w:rPr>
                <w:rFonts w:ascii="Times New Roman" w:hAnsi="Times New Roman" w:cs="Times New Roman"/>
                <w:b/>
                <w:sz w:val="24"/>
                <w:szCs w:val="24"/>
              </w:rPr>
            </w:pPr>
            <w:r w:rsidRPr="004528FC">
              <w:rPr>
                <w:rFonts w:ascii="Times New Roman" w:hAnsi="Times New Roman" w:cs="Times New Roman"/>
                <w:b/>
                <w:sz w:val="24"/>
                <w:szCs w:val="24"/>
              </w:rPr>
              <w:t>PART 3: BEYOND DYADS</w:t>
            </w:r>
          </w:p>
        </w:tc>
      </w:tr>
      <w:tr w:rsidR="00BA4A83" w:rsidRPr="004528FC" w14:paraId="346FC6AA" w14:textId="77777777" w:rsidTr="004528FC">
        <w:trPr>
          <w:trHeight w:val="156"/>
          <w:jc w:val="center"/>
        </w:trPr>
        <w:tc>
          <w:tcPr>
            <w:tcW w:w="1080" w:type="dxa"/>
          </w:tcPr>
          <w:p w14:paraId="0DA6D0F8" w14:textId="0A3003C1"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8</w:t>
            </w:r>
          </w:p>
        </w:tc>
        <w:tc>
          <w:tcPr>
            <w:tcW w:w="810" w:type="dxa"/>
          </w:tcPr>
          <w:p w14:paraId="2977E64B" w14:textId="355386F6" w:rsidR="00BA4A83" w:rsidRPr="004528FC" w:rsidRDefault="00BA4A83" w:rsidP="00D24F6D">
            <w:pPr>
              <w:ind w:left="1440" w:hanging="1440"/>
              <w:jc w:val="both"/>
              <w:rPr>
                <w:rFonts w:ascii="Times New Roman" w:hAnsi="Times New Roman" w:cs="Times New Roman"/>
                <w:b/>
                <w:sz w:val="24"/>
                <w:szCs w:val="24"/>
              </w:rPr>
            </w:pPr>
            <w:r w:rsidRPr="004528FC">
              <w:rPr>
                <w:rFonts w:ascii="Times New Roman" w:hAnsi="Times New Roman" w:cs="Times New Roman"/>
                <w:b/>
                <w:sz w:val="24"/>
                <w:szCs w:val="24"/>
              </w:rPr>
              <w:t>TBD</w:t>
            </w:r>
          </w:p>
        </w:tc>
        <w:tc>
          <w:tcPr>
            <w:tcW w:w="7470" w:type="dxa"/>
          </w:tcPr>
          <w:p w14:paraId="1C0CDC65" w14:textId="62F267DA" w:rsidR="00BA4A83" w:rsidRPr="004528FC" w:rsidRDefault="00BA4A83" w:rsidP="00D24F6D">
            <w:pPr>
              <w:jc w:val="both"/>
              <w:rPr>
                <w:rFonts w:ascii="Times New Roman" w:hAnsi="Times New Roman" w:cs="Times New Roman"/>
                <w:bCs/>
                <w:sz w:val="24"/>
                <w:szCs w:val="24"/>
              </w:rPr>
            </w:pPr>
            <w:r w:rsidRPr="004528FC">
              <w:rPr>
                <w:rFonts w:ascii="Times New Roman" w:hAnsi="Times New Roman" w:cs="Times New Roman"/>
                <w:bCs/>
                <w:sz w:val="24"/>
                <w:szCs w:val="24"/>
              </w:rPr>
              <w:t>Special Joint Session with Law School, Friday 10am*</w:t>
            </w:r>
          </w:p>
        </w:tc>
      </w:tr>
      <w:tr w:rsidR="00BA4A83" w:rsidRPr="004528FC" w14:paraId="70684D28" w14:textId="77777777" w:rsidTr="004528FC">
        <w:trPr>
          <w:trHeight w:val="156"/>
          <w:jc w:val="center"/>
        </w:trPr>
        <w:tc>
          <w:tcPr>
            <w:tcW w:w="1080" w:type="dxa"/>
          </w:tcPr>
          <w:p w14:paraId="62D1A1E9" w14:textId="578BBC18"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9</w:t>
            </w:r>
          </w:p>
        </w:tc>
        <w:tc>
          <w:tcPr>
            <w:tcW w:w="810" w:type="dxa"/>
          </w:tcPr>
          <w:p w14:paraId="04D753B9" w14:textId="4BEDD598"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03/30</w:t>
            </w:r>
          </w:p>
        </w:tc>
        <w:tc>
          <w:tcPr>
            <w:tcW w:w="7470" w:type="dxa"/>
          </w:tcPr>
          <w:p w14:paraId="3B60173D" w14:textId="41CFBD46"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Agents and Third Parties**</w:t>
            </w:r>
          </w:p>
        </w:tc>
      </w:tr>
      <w:tr w:rsidR="00BA4A83" w:rsidRPr="004528FC" w14:paraId="79021325" w14:textId="77777777" w:rsidTr="004528FC">
        <w:trPr>
          <w:trHeight w:val="156"/>
          <w:jc w:val="center"/>
        </w:trPr>
        <w:tc>
          <w:tcPr>
            <w:tcW w:w="1080" w:type="dxa"/>
          </w:tcPr>
          <w:p w14:paraId="299703D0" w14:textId="26BBBF29"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10</w:t>
            </w:r>
          </w:p>
        </w:tc>
        <w:tc>
          <w:tcPr>
            <w:tcW w:w="810" w:type="dxa"/>
          </w:tcPr>
          <w:p w14:paraId="618F1C17" w14:textId="7E281742"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04/06</w:t>
            </w:r>
          </w:p>
        </w:tc>
        <w:tc>
          <w:tcPr>
            <w:tcW w:w="7470" w:type="dxa"/>
          </w:tcPr>
          <w:p w14:paraId="6C64FB1A" w14:textId="2E5FD6D1"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Coalitions</w:t>
            </w:r>
          </w:p>
        </w:tc>
      </w:tr>
      <w:tr w:rsidR="00BA4A83" w:rsidRPr="004528FC" w14:paraId="6A11EB57" w14:textId="77777777" w:rsidTr="004528FC">
        <w:trPr>
          <w:trHeight w:val="156"/>
          <w:jc w:val="center"/>
        </w:trPr>
        <w:tc>
          <w:tcPr>
            <w:tcW w:w="1080" w:type="dxa"/>
          </w:tcPr>
          <w:p w14:paraId="6E9A26AA" w14:textId="0BA14497"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11</w:t>
            </w:r>
          </w:p>
        </w:tc>
        <w:tc>
          <w:tcPr>
            <w:tcW w:w="810" w:type="dxa"/>
          </w:tcPr>
          <w:p w14:paraId="7CC8BCB6" w14:textId="63114685"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04/13</w:t>
            </w:r>
          </w:p>
        </w:tc>
        <w:tc>
          <w:tcPr>
            <w:tcW w:w="7470" w:type="dxa"/>
          </w:tcPr>
          <w:p w14:paraId="5FA578A3" w14:textId="56FBB649"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Team Negotiation</w:t>
            </w:r>
          </w:p>
        </w:tc>
      </w:tr>
      <w:tr w:rsidR="00BA4A83" w:rsidRPr="004528FC" w14:paraId="2617DAF0" w14:textId="77777777" w:rsidTr="004528FC">
        <w:trPr>
          <w:trHeight w:val="156"/>
          <w:jc w:val="center"/>
        </w:trPr>
        <w:tc>
          <w:tcPr>
            <w:tcW w:w="1080" w:type="dxa"/>
          </w:tcPr>
          <w:p w14:paraId="4975FF5B" w14:textId="44D10D47"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12</w:t>
            </w:r>
          </w:p>
        </w:tc>
        <w:tc>
          <w:tcPr>
            <w:tcW w:w="810" w:type="dxa"/>
          </w:tcPr>
          <w:p w14:paraId="1A93C363" w14:textId="28CB4CC9" w:rsidR="00BA4A83" w:rsidRPr="004528FC" w:rsidRDefault="00BA4A83" w:rsidP="00D24F6D">
            <w:pPr>
              <w:ind w:left="1440" w:hanging="1440"/>
              <w:jc w:val="both"/>
              <w:rPr>
                <w:rFonts w:ascii="Times New Roman" w:hAnsi="Times New Roman" w:cs="Times New Roman"/>
                <w:bCs/>
                <w:sz w:val="24"/>
                <w:szCs w:val="24"/>
                <w:lang w:bidi="he-IL"/>
              </w:rPr>
            </w:pPr>
            <w:r w:rsidRPr="004528FC">
              <w:rPr>
                <w:rFonts w:ascii="Times New Roman" w:hAnsi="Times New Roman" w:cs="Times New Roman"/>
                <w:bCs/>
                <w:sz w:val="24"/>
                <w:szCs w:val="24"/>
              </w:rPr>
              <w:t>04/20</w:t>
            </w:r>
          </w:p>
        </w:tc>
        <w:tc>
          <w:tcPr>
            <w:tcW w:w="7470" w:type="dxa"/>
          </w:tcPr>
          <w:p w14:paraId="4C7E588C" w14:textId="77CA9738" w:rsidR="00BA4A83" w:rsidRPr="004528FC" w:rsidRDefault="00BA4A83" w:rsidP="00D24F6D">
            <w:pPr>
              <w:ind w:left="1440" w:hanging="1440"/>
              <w:jc w:val="both"/>
              <w:rPr>
                <w:rFonts w:ascii="Times New Roman" w:hAnsi="Times New Roman" w:cs="Times New Roman"/>
                <w:bCs/>
                <w:sz w:val="24"/>
                <w:szCs w:val="24"/>
              </w:rPr>
            </w:pPr>
            <w:r w:rsidRPr="004528FC">
              <w:rPr>
                <w:rFonts w:ascii="Times New Roman" w:hAnsi="Times New Roman" w:cs="Times New Roman"/>
                <w:bCs/>
                <w:sz w:val="24"/>
                <w:szCs w:val="24"/>
              </w:rPr>
              <w:t>Conclusion</w:t>
            </w:r>
          </w:p>
        </w:tc>
      </w:tr>
      <w:tr w:rsidR="00D24F6D" w:rsidRPr="004528FC" w14:paraId="72BFDEBF" w14:textId="77777777" w:rsidTr="004528FC">
        <w:trPr>
          <w:jc w:val="center"/>
        </w:trPr>
        <w:tc>
          <w:tcPr>
            <w:tcW w:w="9360" w:type="dxa"/>
            <w:gridSpan w:val="3"/>
          </w:tcPr>
          <w:p w14:paraId="2DC4D0E4" w14:textId="32067FE9" w:rsidR="0036604B" w:rsidRPr="004528FC" w:rsidRDefault="0036604B" w:rsidP="0036604B">
            <w:pPr>
              <w:jc w:val="both"/>
              <w:rPr>
                <w:rFonts w:ascii="Times New Roman" w:hAnsi="Times New Roman" w:cs="Times New Roman"/>
                <w:sz w:val="24"/>
                <w:szCs w:val="24"/>
              </w:rPr>
            </w:pPr>
            <w:r w:rsidRPr="004528FC">
              <w:rPr>
                <w:rFonts w:ascii="Times New Roman" w:hAnsi="Times New Roman" w:cs="Times New Roman"/>
                <w:b/>
                <w:sz w:val="24"/>
                <w:szCs w:val="24"/>
              </w:rPr>
              <w:t>*</w:t>
            </w:r>
            <w:r w:rsidRPr="004528FC">
              <w:rPr>
                <w:rFonts w:ascii="Times New Roman" w:hAnsi="Times New Roman" w:cs="Times New Roman"/>
                <w:sz w:val="24"/>
                <w:szCs w:val="24"/>
              </w:rPr>
              <w:t>This is outside of regular class time (</w:t>
            </w:r>
            <w:r w:rsidRPr="004528FC">
              <w:rPr>
                <w:rFonts w:ascii="Times New Roman" w:hAnsi="Times New Roman" w:cs="Times New Roman"/>
                <w:sz w:val="24"/>
                <w:szCs w:val="24"/>
                <w:u w:val="single"/>
              </w:rPr>
              <w:t>a Friday morning</w:t>
            </w:r>
            <w:r w:rsidRPr="004528FC">
              <w:rPr>
                <w:rFonts w:ascii="Times New Roman" w:hAnsi="Times New Roman" w:cs="Times New Roman"/>
                <w:sz w:val="24"/>
                <w:szCs w:val="24"/>
              </w:rPr>
              <w:t>), the only time we can do the joint session. If you cannot make it, there will be a makeup assignment.</w:t>
            </w:r>
          </w:p>
          <w:p w14:paraId="1D376F91" w14:textId="606D4B0E" w:rsidR="00D24F6D" w:rsidRPr="004528FC" w:rsidRDefault="0036604B" w:rsidP="0036604B">
            <w:pPr>
              <w:jc w:val="both"/>
              <w:rPr>
                <w:rFonts w:ascii="Times New Roman" w:hAnsi="Times New Roman" w:cs="Times New Roman"/>
                <w:b/>
                <w:sz w:val="24"/>
                <w:szCs w:val="24"/>
              </w:rPr>
            </w:pPr>
            <w:r w:rsidRPr="004528FC">
              <w:rPr>
                <w:rFonts w:ascii="Times New Roman" w:hAnsi="Times New Roman" w:cs="Times New Roman"/>
                <w:sz w:val="24"/>
                <w:szCs w:val="24"/>
              </w:rPr>
              <w:t>**This may come before the Special Joint Session, TBD</w:t>
            </w:r>
          </w:p>
        </w:tc>
      </w:tr>
    </w:tbl>
    <w:p w14:paraId="06FFA49F" w14:textId="77777777" w:rsidR="00062E1B" w:rsidRDefault="00062E1B" w:rsidP="00577A54">
      <w:pPr>
        <w:jc w:val="both"/>
        <w:rPr>
          <w:rFonts w:ascii="Times New Roman" w:hAnsi="Times New Roman" w:cs="Times New Roman"/>
          <w:color w:val="000000"/>
          <w:sz w:val="24"/>
          <w:szCs w:val="24"/>
        </w:rPr>
      </w:pPr>
    </w:p>
    <w:p w14:paraId="43462F2C" w14:textId="353989D3" w:rsidR="00577A54" w:rsidRPr="006E774A" w:rsidRDefault="00577A54" w:rsidP="00577A54">
      <w:pPr>
        <w:jc w:val="both"/>
        <w:rPr>
          <w:rFonts w:ascii="Times New Roman" w:hAnsi="Times New Roman" w:cs="Times New Roman"/>
          <w:b/>
          <w:sz w:val="24"/>
          <w:szCs w:val="24"/>
        </w:rPr>
      </w:pPr>
      <w:r>
        <w:rPr>
          <w:rFonts w:ascii="Times New Roman" w:hAnsi="Times New Roman" w:cs="Times New Roman"/>
          <w:b/>
          <w:sz w:val="24"/>
          <w:szCs w:val="24"/>
        </w:rPr>
        <w:t>ROLE-PLAY GROUND RULES</w:t>
      </w:r>
    </w:p>
    <w:p w14:paraId="5E14BB8D" w14:textId="0CDE214C" w:rsidR="00577A54" w:rsidRPr="006E774A" w:rsidRDefault="00577A54" w:rsidP="00577A54">
      <w:pPr>
        <w:autoSpaceDE w:val="0"/>
        <w:autoSpaceDN w:val="0"/>
        <w:adjustRightInd w:val="0"/>
        <w:spacing w:after="240" w:line="28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Everyone plays a part in creating the </w:t>
      </w:r>
      <w:r w:rsidRPr="006E774A">
        <w:rPr>
          <w:rFonts w:ascii="Times New Roman" w:hAnsi="Times New Roman" w:cs="Times New Roman"/>
          <w:color w:val="000000"/>
          <w:sz w:val="24"/>
          <w:szCs w:val="24"/>
        </w:rPr>
        <w:t>constructive learning environment</w:t>
      </w:r>
      <w:r>
        <w:rPr>
          <w:rFonts w:ascii="Times New Roman" w:hAnsi="Times New Roman" w:cs="Times New Roman"/>
          <w:color w:val="000000"/>
          <w:sz w:val="24"/>
          <w:szCs w:val="24"/>
        </w:rPr>
        <w:t xml:space="preserve"> that</w:t>
      </w:r>
      <w:r w:rsidRPr="006E774A">
        <w:rPr>
          <w:rFonts w:ascii="Times New Roman" w:hAnsi="Times New Roman" w:cs="Times New Roman"/>
          <w:color w:val="000000"/>
          <w:sz w:val="24"/>
          <w:szCs w:val="24"/>
        </w:rPr>
        <w:t xml:space="preserve"> is essential to this course's effectiveness. Here are some ground rules for </w:t>
      </w:r>
      <w:r>
        <w:rPr>
          <w:rFonts w:ascii="Times New Roman" w:hAnsi="Times New Roman" w:cs="Times New Roman"/>
          <w:color w:val="000000"/>
          <w:sz w:val="24"/>
          <w:szCs w:val="24"/>
        </w:rPr>
        <w:t>the</w:t>
      </w:r>
      <w:r w:rsidRPr="006E774A">
        <w:rPr>
          <w:rFonts w:ascii="Times New Roman" w:hAnsi="Times New Roman" w:cs="Times New Roman"/>
          <w:color w:val="000000"/>
          <w:sz w:val="24"/>
          <w:szCs w:val="24"/>
        </w:rPr>
        <w:t xml:space="preserve"> role-play exercises: </w:t>
      </w:r>
    </w:p>
    <w:p w14:paraId="5C6BFF0A" w14:textId="3CF31F9F" w:rsidR="00577A54" w:rsidRPr="003352A0" w:rsidRDefault="00577A54" w:rsidP="00577A54">
      <w:pPr>
        <w:numPr>
          <w:ilvl w:val="0"/>
          <w:numId w:val="13"/>
        </w:numPr>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3352A0">
        <w:rPr>
          <w:rFonts w:ascii="Times New Roman" w:hAnsi="Times New Roman" w:cs="Times New Roman"/>
          <w:color w:val="000000"/>
          <w:sz w:val="24"/>
          <w:szCs w:val="24"/>
        </w:rPr>
        <w:t>You are expected to be prepared and on time for class meetings.</w:t>
      </w:r>
    </w:p>
    <w:p w14:paraId="2150F4D3" w14:textId="0AF6AD88" w:rsidR="00577A54" w:rsidRPr="003352A0" w:rsidRDefault="00577A54" w:rsidP="00577A54">
      <w:pPr>
        <w:numPr>
          <w:ilvl w:val="0"/>
          <w:numId w:val="13"/>
        </w:numPr>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3352A0">
        <w:rPr>
          <w:rFonts w:ascii="Times New Roman" w:hAnsi="Times New Roman" w:cs="Times New Roman"/>
          <w:color w:val="000000"/>
          <w:kern w:val="1"/>
          <w:sz w:val="24"/>
          <w:szCs w:val="24"/>
        </w:rPr>
        <w:t xml:space="preserve">Unless otherwise noted, you are expected to put all electronic devices away during class. </w:t>
      </w:r>
      <w:r w:rsidRPr="003352A0">
        <w:rPr>
          <w:rFonts w:ascii="Times New Roman" w:hAnsi="Times New Roman" w:cs="Times New Roman"/>
          <w:color w:val="000000"/>
          <w:kern w:val="1"/>
          <w:sz w:val="24"/>
          <w:szCs w:val="24"/>
        </w:rPr>
        <w:tab/>
      </w:r>
    </w:p>
    <w:p w14:paraId="0BE4389D" w14:textId="77777777" w:rsidR="003352A0" w:rsidRPr="003352A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sz w:val="24"/>
          <w:szCs w:val="24"/>
        </w:rPr>
      </w:pPr>
      <w:r w:rsidRPr="003352A0">
        <w:rPr>
          <w:rFonts w:ascii="Times New Roman" w:hAnsi="Times New Roman" w:cs="Times New Roman"/>
          <w:color w:val="000000"/>
          <w:sz w:val="24"/>
          <w:szCs w:val="24"/>
        </w:rPr>
        <w:t xml:space="preserve">You should not show your confidential role instructions to other parties during a negotiation, nor should you directly read them aloud. At your discretion, you can choose to speak about your interests to the other side. </w:t>
      </w:r>
    </w:p>
    <w:p w14:paraId="3E1BE80B" w14:textId="6E80A9D5" w:rsidR="00577A54" w:rsidRPr="003352A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3352A0">
        <w:rPr>
          <w:rFonts w:ascii="Times New Roman" w:hAnsi="Times New Roman" w:cs="Times New Roman"/>
          <w:color w:val="000000"/>
          <w:sz w:val="24"/>
          <w:szCs w:val="24"/>
        </w:rPr>
        <w:t>Feel free to "ad lib" to provide rationales and explanations fo</w:t>
      </w:r>
      <w:r w:rsidR="00432FDA">
        <w:rPr>
          <w:rFonts w:ascii="Times New Roman" w:hAnsi="Times New Roman" w:cs="Times New Roman"/>
          <w:color w:val="000000"/>
          <w:sz w:val="24"/>
          <w:szCs w:val="24"/>
        </w:rPr>
        <w:t xml:space="preserve">r your character's preferences (e.g., </w:t>
      </w:r>
      <w:r w:rsidRPr="003352A0">
        <w:rPr>
          <w:rFonts w:ascii="Times New Roman" w:hAnsi="Times New Roman" w:cs="Times New Roman"/>
          <w:color w:val="000000"/>
          <w:sz w:val="24"/>
          <w:szCs w:val="24"/>
        </w:rPr>
        <w:t xml:space="preserve">say things you think </w:t>
      </w:r>
      <w:r w:rsidR="00432FDA">
        <w:rPr>
          <w:rFonts w:ascii="Times New Roman" w:hAnsi="Times New Roman" w:cs="Times New Roman"/>
          <w:color w:val="000000"/>
          <w:sz w:val="24"/>
          <w:szCs w:val="24"/>
        </w:rPr>
        <w:t>your</w:t>
      </w:r>
      <w:r w:rsidRPr="003352A0">
        <w:rPr>
          <w:rFonts w:ascii="Times New Roman" w:hAnsi="Times New Roman" w:cs="Times New Roman"/>
          <w:color w:val="000000"/>
          <w:sz w:val="24"/>
          <w:szCs w:val="24"/>
        </w:rPr>
        <w:t xml:space="preserve"> character would say</w:t>
      </w:r>
      <w:r w:rsidR="00432FDA">
        <w:rPr>
          <w:rFonts w:ascii="Times New Roman" w:hAnsi="Times New Roman" w:cs="Times New Roman"/>
          <w:color w:val="000000"/>
          <w:sz w:val="24"/>
          <w:szCs w:val="24"/>
        </w:rPr>
        <w:t>)</w:t>
      </w:r>
      <w:r w:rsidRPr="003352A0">
        <w:rPr>
          <w:rFonts w:ascii="Times New Roman" w:hAnsi="Times New Roman" w:cs="Times New Roman"/>
          <w:color w:val="000000"/>
          <w:sz w:val="24"/>
          <w:szCs w:val="24"/>
        </w:rPr>
        <w:t xml:space="preserve">. </w:t>
      </w:r>
      <w:r w:rsidR="003352A0" w:rsidRPr="003352A0">
        <w:rPr>
          <w:rFonts w:ascii="Times New Roman" w:hAnsi="Times New Roman" w:cs="Times New Roman"/>
          <w:color w:val="000000"/>
          <w:sz w:val="24"/>
          <w:szCs w:val="24"/>
        </w:rPr>
        <w:t>Yo</w:t>
      </w:r>
      <w:r w:rsidRPr="003352A0">
        <w:rPr>
          <w:rFonts w:ascii="Times New Roman" w:hAnsi="Times New Roman" w:cs="Times New Roman"/>
          <w:color w:val="000000"/>
          <w:sz w:val="24"/>
          <w:szCs w:val="24"/>
        </w:rPr>
        <w:t>u should adopt the given payoff tables as reflecting your preferences. You should not make up facts that materially change the power distribution of the exercise.</w:t>
      </w:r>
    </w:p>
    <w:p w14:paraId="480AEC18" w14:textId="1F98514A" w:rsidR="00577A54" w:rsidRPr="003352A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3352A0">
        <w:rPr>
          <w:rFonts w:ascii="Times New Roman" w:hAnsi="Times New Roman" w:cs="Times New Roman"/>
          <w:sz w:val="24"/>
          <w:szCs w:val="24"/>
        </w:rPr>
        <w:t xml:space="preserve">It is </w:t>
      </w:r>
      <w:r w:rsidR="003352A0" w:rsidRPr="003352A0">
        <w:rPr>
          <w:rFonts w:ascii="Times New Roman" w:hAnsi="Times New Roman" w:cs="Times New Roman"/>
          <w:sz w:val="24"/>
          <w:szCs w:val="24"/>
        </w:rPr>
        <w:t xml:space="preserve">sometimes </w:t>
      </w:r>
      <w:r w:rsidRPr="003352A0">
        <w:rPr>
          <w:rFonts w:ascii="Times New Roman" w:hAnsi="Times New Roman" w:cs="Times New Roman"/>
          <w:sz w:val="24"/>
          <w:szCs w:val="24"/>
        </w:rPr>
        <w:t xml:space="preserve">tempting to promise certain resources to “sweeten the deal” for your counterpart. Don’t do so, unless role information suggests that these resources exist and that you have discretion over them. </w:t>
      </w:r>
    </w:p>
    <w:p w14:paraId="74319DA7" w14:textId="590040FF" w:rsidR="003352A0" w:rsidRPr="003352A0" w:rsidRDefault="003352A0" w:rsidP="003352A0">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sz w:val="24"/>
          <w:szCs w:val="24"/>
        </w:rPr>
      </w:pPr>
      <w:r w:rsidRPr="003352A0">
        <w:rPr>
          <w:rFonts w:ascii="Times New Roman" w:hAnsi="Times New Roman" w:cs="Times New Roman"/>
          <w:color w:val="000000"/>
          <w:sz w:val="24"/>
          <w:szCs w:val="24"/>
        </w:rPr>
        <w:t>Once the negotiation is complete, keep your instructions private, unless instructed otherwise. We will debrief most of our cases collectively in class.</w:t>
      </w:r>
    </w:p>
    <w:p w14:paraId="1091CFE2" w14:textId="03C5BD4E" w:rsidR="00577A54" w:rsidRPr="003352A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3352A0">
        <w:rPr>
          <w:rFonts w:ascii="Times New Roman" w:hAnsi="Times New Roman" w:cs="Times New Roman"/>
          <w:color w:val="000000"/>
          <w:sz w:val="24"/>
          <w:szCs w:val="24"/>
        </w:rPr>
        <w:t>The exercises are</w:t>
      </w:r>
      <w:r w:rsidR="00432FDA">
        <w:rPr>
          <w:rFonts w:ascii="Times New Roman" w:hAnsi="Times New Roman" w:cs="Times New Roman"/>
          <w:color w:val="000000"/>
          <w:sz w:val="24"/>
          <w:szCs w:val="24"/>
        </w:rPr>
        <w:t xml:space="preserve"> an opportunity to experiment. You can learn a lot from using u</w:t>
      </w:r>
      <w:r w:rsidRPr="003352A0">
        <w:rPr>
          <w:rFonts w:ascii="Times New Roman" w:hAnsi="Times New Roman" w:cs="Times New Roman"/>
          <w:color w:val="000000"/>
          <w:sz w:val="24"/>
          <w:szCs w:val="24"/>
        </w:rPr>
        <w:t xml:space="preserve">nusual tactics </w:t>
      </w:r>
      <w:r w:rsidR="00432FDA">
        <w:rPr>
          <w:rFonts w:ascii="Times New Roman" w:hAnsi="Times New Roman" w:cs="Times New Roman"/>
          <w:color w:val="000000"/>
          <w:sz w:val="24"/>
          <w:szCs w:val="24"/>
        </w:rPr>
        <w:t>and taking yourself outside of your “comfort zone.”</w:t>
      </w:r>
      <w:r w:rsidRPr="003352A0">
        <w:rPr>
          <w:rFonts w:ascii="Times New Roman" w:hAnsi="Times New Roman" w:cs="Times New Roman"/>
          <w:color w:val="000000"/>
          <w:sz w:val="24"/>
          <w:szCs w:val="24"/>
        </w:rPr>
        <w:t xml:space="preserve"> However,</w:t>
      </w:r>
      <w:r w:rsidR="00432FDA">
        <w:rPr>
          <w:rFonts w:ascii="Times New Roman" w:hAnsi="Times New Roman" w:cs="Times New Roman"/>
          <w:color w:val="000000"/>
          <w:sz w:val="24"/>
          <w:szCs w:val="24"/>
        </w:rPr>
        <w:t xml:space="preserve"> I will not tolerate</w:t>
      </w:r>
      <w:r w:rsidRPr="003352A0">
        <w:rPr>
          <w:rFonts w:ascii="Times New Roman" w:hAnsi="Times New Roman" w:cs="Times New Roman"/>
          <w:color w:val="000000"/>
          <w:sz w:val="24"/>
          <w:szCs w:val="24"/>
        </w:rPr>
        <w:t xml:space="preserve"> anything that verges on intimidation, sexual harassment, or personal abuse. </w:t>
      </w:r>
    </w:p>
    <w:p w14:paraId="44E0C3AE" w14:textId="77777777" w:rsidR="00577A54" w:rsidRPr="006E774A" w:rsidRDefault="00577A54" w:rsidP="00577A54">
      <w:pPr>
        <w:tabs>
          <w:tab w:val="left" w:pos="220"/>
          <w:tab w:val="left" w:pos="720"/>
        </w:tabs>
        <w:autoSpaceDE w:val="0"/>
        <w:autoSpaceDN w:val="0"/>
        <w:adjustRightInd w:val="0"/>
        <w:spacing w:after="0" w:line="280" w:lineRule="atLeast"/>
        <w:ind w:left="720"/>
        <w:jc w:val="both"/>
        <w:rPr>
          <w:rFonts w:ascii="Times New Roman" w:hAnsi="Times New Roman" w:cs="Times New Roman"/>
          <w:color w:val="000000"/>
          <w:sz w:val="24"/>
          <w:szCs w:val="24"/>
        </w:rPr>
      </w:pPr>
    </w:p>
    <w:p w14:paraId="3E8F3264" w14:textId="72D0A0E5" w:rsidR="00577A54" w:rsidRPr="006E774A" w:rsidRDefault="00577A54" w:rsidP="00D944FC">
      <w:pPr>
        <w:autoSpaceDE w:val="0"/>
        <w:autoSpaceDN w:val="0"/>
        <w:adjustRightInd w:val="0"/>
        <w:spacing w:after="0" w:line="28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You learn best when you experiment and try new things in a safe environment. Therefore</w:t>
      </w:r>
      <w:r w:rsidRPr="006E774A">
        <w:rPr>
          <w:rFonts w:ascii="Times New Roman" w:hAnsi="Times New Roman" w:cs="Times New Roman"/>
          <w:color w:val="000000"/>
          <w:sz w:val="24"/>
          <w:szCs w:val="24"/>
        </w:rPr>
        <w:t xml:space="preserve">, </w:t>
      </w:r>
      <w:r w:rsidRPr="00D944FC">
        <w:rPr>
          <w:rFonts w:ascii="Times New Roman" w:hAnsi="Times New Roman" w:cs="Times New Roman"/>
          <w:color w:val="000000"/>
          <w:sz w:val="24"/>
          <w:szCs w:val="24"/>
        </w:rPr>
        <w:t>your negotiation outcomes</w:t>
      </w:r>
      <w:r w:rsidR="00D944FC" w:rsidRPr="00D944FC">
        <w:rPr>
          <w:rFonts w:ascii="Times New Roman" w:hAnsi="Times New Roman" w:cs="Times New Roman"/>
          <w:color w:val="000000"/>
          <w:sz w:val="24"/>
          <w:szCs w:val="24"/>
        </w:rPr>
        <w:t xml:space="preserve"> will </w:t>
      </w:r>
      <w:r w:rsidR="00D944FC" w:rsidRPr="00D944FC">
        <w:rPr>
          <w:rFonts w:ascii="Times New Roman" w:hAnsi="Times New Roman" w:cs="Times New Roman"/>
          <w:color w:val="000000"/>
          <w:sz w:val="24"/>
          <w:szCs w:val="24"/>
          <w:u w:val="single"/>
        </w:rPr>
        <w:t>not</w:t>
      </w:r>
      <w:r w:rsidR="00D944FC" w:rsidRPr="00D944FC">
        <w:rPr>
          <w:rFonts w:ascii="Times New Roman" w:hAnsi="Times New Roman" w:cs="Times New Roman"/>
          <w:color w:val="000000"/>
          <w:sz w:val="24"/>
          <w:szCs w:val="24"/>
        </w:rPr>
        <w:t xml:space="preserve"> affect your grades</w:t>
      </w:r>
      <w:r w:rsidRPr="006E774A">
        <w:rPr>
          <w:rFonts w:ascii="Times New Roman" w:hAnsi="Times New Roman" w:cs="Times New Roman"/>
          <w:color w:val="000000"/>
          <w:sz w:val="24"/>
          <w:szCs w:val="24"/>
        </w:rPr>
        <w:t>. Yet</w:t>
      </w:r>
      <w:r w:rsidR="00F1192C">
        <w:rPr>
          <w:rFonts w:ascii="Times New Roman" w:hAnsi="Times New Roman" w:cs="Times New Roman"/>
          <w:color w:val="000000"/>
          <w:sz w:val="24"/>
          <w:szCs w:val="24"/>
        </w:rPr>
        <w:t>,</w:t>
      </w:r>
      <w:r w:rsidRPr="006E774A">
        <w:rPr>
          <w:rFonts w:ascii="Times New Roman" w:hAnsi="Times New Roman" w:cs="Times New Roman"/>
          <w:color w:val="000000"/>
          <w:sz w:val="24"/>
          <w:szCs w:val="24"/>
        </w:rPr>
        <w:t xml:space="preserve"> I do carefully record the outcomes and, for some exercises, your answers to questions in the exercise materials. Sometimes I will show the overall patterns in this data to demonstrate points about negotiation principles. Many of the learning points in this course have been developed and refined through extensive prior classroom experiences. Just as prior students have made this course possible by sharing their experiences, you have the opportunity to contribute to the education of future students by sharing your own experiences. If you consent to allow your responses (including those from the leadership multi-rater feedback activity, negotiations exercises, and from other exercises in this course and other courses, as well as surveys by Career Services and other school offices) to be used for research purposes and for future refinement of course materials, your information will be kept strictly confidential. Any information derived from this research that would identify you would not be voluntarily released or disclosed without separate consent. </w:t>
      </w:r>
    </w:p>
    <w:p w14:paraId="168CF023" w14:textId="77777777" w:rsidR="00577A54" w:rsidRPr="006E774A"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p>
    <w:p w14:paraId="37E51EF8" w14:textId="77777777" w:rsidR="00577A54" w:rsidRPr="006E774A"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r w:rsidRPr="006E774A">
        <w:rPr>
          <w:rFonts w:ascii="Times New Roman" w:hAnsi="Times New Roman" w:cs="Times New Roman"/>
          <w:color w:val="000000"/>
          <w:sz w:val="24"/>
          <w:szCs w:val="24"/>
        </w:rPr>
        <w:t>Research on students' negotiation outcomes (described in the preceding paragraph) takes place under the Columbia University IRB Protocol for "Management and negotiations research" (protocol number AAAA6074). The following individuals and/or agencies will be able to look at and copy your research records: 1) The investigator, study staff and other professionals who may be evaluating the study, 2) Authorities from Columbia University, including the Institutional Review Board ('IRB'), and 3) The United States Office of Human Research Protections ('OHRP'). The Principal Investigator for this protocol is Professor Katherine Philips (Kp2447@columbia.edu, 212-854-5621; your professor is a Co-Principal Investigator). There are no foreseeable risks to you and the proposed research does not present any additional risk beyond what you are already doing as part of the course. The benefits of the exercises are the opportunity to gain knowledge and skills in negotiating and leading effectively. Classroom debriefing aims to help you learn not only from your own experience but also from the experience of classmates. Your participation is voluntary and you may withhold your materials from research purposes at any time without an effect on your course grade. If at any time you have comments regarding the conduct of this research or questions about your rights as a research participant, you should contact the Columbia University Institutional Review Board by email at askirb@columbia.edu or by phone at 212-851-7040. </w:t>
      </w:r>
    </w:p>
    <w:p w14:paraId="6BE1E908" w14:textId="77777777" w:rsidR="00577A54" w:rsidRPr="006E774A"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p>
    <w:p w14:paraId="027A6416" w14:textId="185B2222" w:rsidR="00D5420A" w:rsidRDefault="00577A54" w:rsidP="00062E1B">
      <w:pPr>
        <w:autoSpaceDE w:val="0"/>
        <w:autoSpaceDN w:val="0"/>
        <w:adjustRightInd w:val="0"/>
        <w:spacing w:after="0" w:line="280" w:lineRule="atLeast"/>
        <w:jc w:val="both"/>
        <w:rPr>
          <w:rFonts w:ascii="Times New Roman" w:hAnsi="Times New Roman" w:cs="Times New Roman"/>
          <w:color w:val="000000"/>
          <w:sz w:val="24"/>
          <w:szCs w:val="24"/>
        </w:rPr>
      </w:pPr>
      <w:r w:rsidRPr="006E774A">
        <w:rPr>
          <w:rFonts w:ascii="Times New Roman" w:hAnsi="Times New Roman" w:cs="Times New Roman"/>
          <w:color w:val="000000"/>
          <w:sz w:val="24"/>
          <w:szCs w:val="24"/>
        </w:rPr>
        <w:t>If you do not want your responses and outcomes for exercises in this course used for research purposes, please notify the instructor.</w:t>
      </w:r>
    </w:p>
    <w:p w14:paraId="7B3938EE" w14:textId="77777777" w:rsidR="00062E1B" w:rsidRPr="00062E1B" w:rsidRDefault="00062E1B" w:rsidP="00062E1B">
      <w:pPr>
        <w:autoSpaceDE w:val="0"/>
        <w:autoSpaceDN w:val="0"/>
        <w:adjustRightInd w:val="0"/>
        <w:spacing w:after="0" w:line="280" w:lineRule="atLeast"/>
        <w:jc w:val="both"/>
        <w:rPr>
          <w:rFonts w:ascii="Times New Roman" w:hAnsi="Times New Roman" w:cs="Times New Roman"/>
          <w:color w:val="000000"/>
          <w:sz w:val="24"/>
          <w:szCs w:val="24"/>
        </w:rPr>
      </w:pPr>
    </w:p>
    <w:p w14:paraId="59595E14" w14:textId="4091E409" w:rsidR="00987512" w:rsidRPr="006E774A" w:rsidRDefault="00987512" w:rsidP="00833665">
      <w:pPr>
        <w:jc w:val="both"/>
        <w:rPr>
          <w:rFonts w:ascii="Times New Roman" w:hAnsi="Times New Roman" w:cs="Times New Roman"/>
          <w:b/>
          <w:sz w:val="24"/>
          <w:szCs w:val="24"/>
        </w:rPr>
      </w:pPr>
      <w:r w:rsidRPr="006E774A">
        <w:rPr>
          <w:rFonts w:ascii="Times New Roman" w:hAnsi="Times New Roman" w:cs="Times New Roman"/>
          <w:b/>
          <w:sz w:val="24"/>
          <w:szCs w:val="24"/>
        </w:rPr>
        <w:t>GRADING</w:t>
      </w:r>
    </w:p>
    <w:p w14:paraId="3BE05A6B" w14:textId="1733B686" w:rsidR="0098754E" w:rsidRDefault="0098754E" w:rsidP="007973D5">
      <w:pPr>
        <w:autoSpaceDE w:val="0"/>
        <w:autoSpaceDN w:val="0"/>
        <w:adjustRightInd w:val="0"/>
        <w:spacing w:after="240" w:line="28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 large portion of students’ grade</w:t>
      </w:r>
      <w:r w:rsidR="00577A5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will be determined by attendance and participation</w:t>
      </w:r>
      <w:r w:rsidR="00577A54">
        <w:rPr>
          <w:rFonts w:ascii="Times New Roman" w:hAnsi="Times New Roman" w:cs="Times New Roman"/>
          <w:color w:val="000000"/>
          <w:sz w:val="24"/>
          <w:szCs w:val="24"/>
        </w:rPr>
        <w:t>. Grades are</w:t>
      </w:r>
      <w:r w:rsidR="00577A54" w:rsidRPr="006E774A">
        <w:rPr>
          <w:rFonts w:ascii="Times New Roman" w:hAnsi="Times New Roman" w:cs="Times New Roman"/>
          <w:color w:val="000000"/>
          <w:sz w:val="24"/>
          <w:szCs w:val="24"/>
        </w:rPr>
        <w:t xml:space="preserve"> largely based </w:t>
      </w:r>
      <w:r w:rsidR="00577A54">
        <w:rPr>
          <w:rFonts w:ascii="Times New Roman" w:hAnsi="Times New Roman" w:cs="Times New Roman"/>
          <w:color w:val="000000"/>
          <w:sz w:val="24"/>
          <w:szCs w:val="24"/>
        </w:rPr>
        <w:t>on</w:t>
      </w:r>
      <w:r w:rsidR="00577A54" w:rsidRPr="006E774A">
        <w:rPr>
          <w:rFonts w:ascii="Times New Roman" w:hAnsi="Times New Roman" w:cs="Times New Roman"/>
          <w:color w:val="000000"/>
          <w:sz w:val="24"/>
          <w:szCs w:val="24"/>
        </w:rPr>
        <w:t xml:space="preserve"> the effort </w:t>
      </w:r>
      <w:r w:rsidR="00577A54">
        <w:rPr>
          <w:rFonts w:ascii="Times New Roman" w:hAnsi="Times New Roman" w:cs="Times New Roman"/>
          <w:color w:val="000000"/>
          <w:sz w:val="24"/>
          <w:szCs w:val="24"/>
        </w:rPr>
        <w:t>students</w:t>
      </w:r>
      <w:r w:rsidR="00577A54" w:rsidRPr="006E774A">
        <w:rPr>
          <w:rFonts w:ascii="Times New Roman" w:hAnsi="Times New Roman" w:cs="Times New Roman"/>
          <w:color w:val="000000"/>
          <w:sz w:val="24"/>
          <w:szCs w:val="24"/>
        </w:rPr>
        <w:t xml:space="preserve"> put into active participation</w:t>
      </w:r>
      <w:r w:rsidR="00577A54">
        <w:rPr>
          <w:rFonts w:ascii="Times New Roman" w:hAnsi="Times New Roman" w:cs="Times New Roman"/>
          <w:color w:val="000000"/>
          <w:sz w:val="24"/>
          <w:szCs w:val="24"/>
        </w:rPr>
        <w:t xml:space="preserve"> in preparation for and during</w:t>
      </w:r>
      <w:r w:rsidR="00577A54" w:rsidRPr="006E774A">
        <w:rPr>
          <w:rFonts w:ascii="Times New Roman" w:hAnsi="Times New Roman" w:cs="Times New Roman"/>
          <w:color w:val="000000"/>
          <w:sz w:val="24"/>
          <w:szCs w:val="24"/>
        </w:rPr>
        <w:t xml:space="preserve"> class.</w:t>
      </w:r>
      <w:r>
        <w:rPr>
          <w:rFonts w:ascii="Times New Roman" w:hAnsi="Times New Roman" w:cs="Times New Roman"/>
          <w:color w:val="000000"/>
          <w:sz w:val="24"/>
          <w:szCs w:val="24"/>
        </w:rPr>
        <w:t xml:space="preserve"> </w:t>
      </w:r>
      <w:r w:rsidR="00577A54" w:rsidRPr="006E774A">
        <w:rPr>
          <w:rFonts w:ascii="Times New Roman" w:hAnsi="Times New Roman" w:cs="Times New Roman"/>
          <w:color w:val="000000"/>
          <w:sz w:val="24"/>
          <w:szCs w:val="24"/>
        </w:rPr>
        <w:t xml:space="preserve">This means that we minimize how much </w:t>
      </w:r>
      <w:r w:rsidR="00577A54">
        <w:rPr>
          <w:rFonts w:ascii="Times New Roman" w:hAnsi="Times New Roman" w:cs="Times New Roman"/>
          <w:color w:val="000000"/>
          <w:sz w:val="24"/>
          <w:szCs w:val="24"/>
        </w:rPr>
        <w:t>is done</w:t>
      </w:r>
      <w:r w:rsidR="00577A54" w:rsidRPr="006E774A">
        <w:rPr>
          <w:rFonts w:ascii="Times New Roman" w:hAnsi="Times New Roman" w:cs="Times New Roman"/>
          <w:color w:val="000000"/>
          <w:sz w:val="24"/>
          <w:szCs w:val="24"/>
        </w:rPr>
        <w:t xml:space="preserve"> outside of class, but also that missing class will incur a grade penalty. </w:t>
      </w:r>
      <w:r w:rsidRPr="006E774A">
        <w:rPr>
          <w:rFonts w:ascii="Times New Roman" w:hAnsi="Times New Roman" w:cs="Times New Roman"/>
          <w:color w:val="000000"/>
          <w:sz w:val="24"/>
          <w:szCs w:val="24"/>
        </w:rPr>
        <w:t>Part of this participation involve</w:t>
      </w:r>
      <w:r>
        <w:rPr>
          <w:rFonts w:ascii="Times New Roman" w:hAnsi="Times New Roman" w:cs="Times New Roman"/>
          <w:color w:val="000000"/>
          <w:sz w:val="24"/>
          <w:szCs w:val="24"/>
        </w:rPr>
        <w:t>s</w:t>
      </w:r>
      <w:r w:rsidRPr="006E774A">
        <w:rPr>
          <w:rFonts w:ascii="Times New Roman" w:hAnsi="Times New Roman" w:cs="Times New Roman"/>
          <w:color w:val="000000"/>
          <w:sz w:val="24"/>
          <w:szCs w:val="24"/>
        </w:rPr>
        <w:t xml:space="preserve"> preparing for negotiations in advance, reflecting on exercises, building </w:t>
      </w:r>
      <w:r>
        <w:rPr>
          <w:rFonts w:ascii="Times New Roman" w:hAnsi="Times New Roman" w:cs="Times New Roman"/>
          <w:color w:val="000000"/>
          <w:sz w:val="24"/>
          <w:szCs w:val="24"/>
        </w:rPr>
        <w:t xml:space="preserve">(and uploading to Canvas) </w:t>
      </w:r>
      <w:r w:rsidRPr="006E774A">
        <w:rPr>
          <w:rFonts w:ascii="Times New Roman" w:hAnsi="Times New Roman" w:cs="Times New Roman"/>
          <w:color w:val="000000"/>
          <w:sz w:val="24"/>
          <w:szCs w:val="24"/>
        </w:rPr>
        <w:t>models</w:t>
      </w:r>
      <w:r>
        <w:rPr>
          <w:rFonts w:ascii="Times New Roman" w:hAnsi="Times New Roman" w:cs="Times New Roman"/>
          <w:color w:val="000000"/>
          <w:sz w:val="24"/>
          <w:szCs w:val="24"/>
        </w:rPr>
        <w:t xml:space="preserve"> in preparation for negotiations, </w:t>
      </w:r>
      <w:r w:rsidRPr="006E774A">
        <w:rPr>
          <w:rFonts w:ascii="Times New Roman" w:hAnsi="Times New Roman" w:cs="Times New Roman"/>
          <w:color w:val="000000"/>
          <w:sz w:val="24"/>
          <w:szCs w:val="24"/>
        </w:rPr>
        <w:t xml:space="preserve">and completing </w:t>
      </w:r>
      <w:r>
        <w:rPr>
          <w:rFonts w:ascii="Times New Roman" w:hAnsi="Times New Roman" w:cs="Times New Roman"/>
          <w:color w:val="000000"/>
          <w:sz w:val="24"/>
          <w:szCs w:val="24"/>
        </w:rPr>
        <w:t xml:space="preserve">reflection </w:t>
      </w:r>
      <w:r w:rsidRPr="006E774A">
        <w:rPr>
          <w:rFonts w:ascii="Times New Roman" w:hAnsi="Times New Roman" w:cs="Times New Roman"/>
          <w:color w:val="000000"/>
          <w:sz w:val="24"/>
          <w:szCs w:val="24"/>
        </w:rPr>
        <w:t xml:space="preserve">assignments </w:t>
      </w:r>
      <w:r w:rsidR="00577A54">
        <w:rPr>
          <w:rFonts w:ascii="Times New Roman" w:hAnsi="Times New Roman" w:cs="Times New Roman"/>
          <w:color w:val="000000"/>
          <w:sz w:val="24"/>
          <w:szCs w:val="24"/>
        </w:rPr>
        <w:t>on personal development</w:t>
      </w:r>
      <w:r w:rsidRPr="006E774A">
        <w:rPr>
          <w:rFonts w:ascii="Times New Roman" w:hAnsi="Times New Roman" w:cs="Times New Roman"/>
          <w:color w:val="000000"/>
          <w:sz w:val="24"/>
          <w:szCs w:val="24"/>
        </w:rPr>
        <w:t>. </w:t>
      </w:r>
      <w:r w:rsidRPr="006E774A">
        <w:rPr>
          <w:rFonts w:ascii="MS Mincho" w:eastAsia="MS Mincho" w:hAnsi="MS Mincho" w:cs="MS Mincho" w:hint="eastAsia"/>
          <w:color w:val="000000"/>
          <w:sz w:val="24"/>
          <w:szCs w:val="24"/>
        </w:rPr>
        <w:t>  </w:t>
      </w:r>
    </w:p>
    <w:p w14:paraId="2C8CFCE2" w14:textId="5FDB0490" w:rsidR="008A570D" w:rsidRPr="006E774A" w:rsidRDefault="00E211D3" w:rsidP="007973D5">
      <w:pPr>
        <w:autoSpaceDE w:val="0"/>
        <w:autoSpaceDN w:val="0"/>
        <w:adjustRightInd w:val="0"/>
        <w:spacing w:after="240" w:line="280" w:lineRule="atLeast"/>
        <w:jc w:val="both"/>
        <w:rPr>
          <w:rFonts w:ascii="Times New Roman" w:eastAsia="MS Gothic" w:hAnsi="Times New Roman" w:cs="Times New Roman"/>
          <w:color w:val="000000"/>
          <w:sz w:val="24"/>
          <w:szCs w:val="24"/>
        </w:rPr>
      </w:pPr>
      <w:r w:rsidRPr="006E774A">
        <w:rPr>
          <w:rFonts w:ascii="Times New Roman" w:hAnsi="Times New Roman" w:cs="Times New Roman"/>
          <w:color w:val="000000"/>
          <w:sz w:val="24"/>
          <w:szCs w:val="24"/>
        </w:rPr>
        <w:t xml:space="preserve">In addition to a few assignments, specifically designed to improve </w:t>
      </w:r>
      <w:r w:rsidR="00577A54">
        <w:rPr>
          <w:rFonts w:ascii="Times New Roman" w:hAnsi="Times New Roman" w:cs="Times New Roman"/>
          <w:color w:val="000000"/>
          <w:sz w:val="24"/>
          <w:szCs w:val="24"/>
        </w:rPr>
        <w:t>students’</w:t>
      </w:r>
      <w:r w:rsidRPr="006E774A">
        <w:rPr>
          <w:rFonts w:ascii="Times New Roman" w:hAnsi="Times New Roman" w:cs="Times New Roman"/>
          <w:color w:val="000000"/>
          <w:sz w:val="24"/>
          <w:szCs w:val="24"/>
        </w:rPr>
        <w:t xml:space="preserve"> negotiation skills and development, </w:t>
      </w:r>
      <w:r w:rsidR="00577A54">
        <w:rPr>
          <w:rFonts w:ascii="Times New Roman" w:hAnsi="Times New Roman" w:cs="Times New Roman"/>
          <w:color w:val="000000"/>
          <w:sz w:val="24"/>
          <w:szCs w:val="24"/>
        </w:rPr>
        <w:t>students</w:t>
      </w:r>
      <w:r w:rsidR="00D44B88" w:rsidRPr="006E774A">
        <w:rPr>
          <w:rFonts w:ascii="Times New Roman" w:hAnsi="Times New Roman" w:cs="Times New Roman"/>
          <w:color w:val="000000"/>
          <w:sz w:val="24"/>
          <w:szCs w:val="24"/>
        </w:rPr>
        <w:t xml:space="preserve"> will </w:t>
      </w:r>
      <w:r w:rsidR="00577A54">
        <w:rPr>
          <w:rFonts w:ascii="Times New Roman" w:hAnsi="Times New Roman" w:cs="Times New Roman"/>
          <w:color w:val="000000"/>
          <w:sz w:val="24"/>
          <w:szCs w:val="24"/>
        </w:rPr>
        <w:t xml:space="preserve">also have the opportunity to complete </w:t>
      </w:r>
      <w:r w:rsidR="00D44B88" w:rsidRPr="006E774A">
        <w:rPr>
          <w:rFonts w:ascii="Times New Roman" w:hAnsi="Times New Roman" w:cs="Times New Roman"/>
          <w:color w:val="000000"/>
          <w:sz w:val="24"/>
          <w:szCs w:val="24"/>
        </w:rPr>
        <w:t xml:space="preserve">an </w:t>
      </w:r>
      <w:r w:rsidR="00D44B88" w:rsidRPr="006E774A">
        <w:rPr>
          <w:rFonts w:ascii="Times New Roman" w:hAnsi="Times New Roman" w:cs="Times New Roman"/>
          <w:i/>
          <w:color w:val="000000"/>
          <w:sz w:val="24"/>
          <w:szCs w:val="24"/>
        </w:rPr>
        <w:t>optional</w:t>
      </w:r>
      <w:r w:rsidR="00D44B88" w:rsidRPr="006E774A">
        <w:rPr>
          <w:rFonts w:ascii="Times New Roman" w:hAnsi="Times New Roman" w:cs="Times New Roman"/>
          <w:color w:val="000000"/>
          <w:sz w:val="24"/>
          <w:szCs w:val="24"/>
        </w:rPr>
        <w:t xml:space="preserve"> </w:t>
      </w:r>
      <w:r w:rsidR="00577A54">
        <w:rPr>
          <w:rFonts w:ascii="Times New Roman" w:hAnsi="Times New Roman" w:cs="Times New Roman"/>
          <w:color w:val="000000"/>
          <w:sz w:val="24"/>
          <w:szCs w:val="24"/>
        </w:rPr>
        <w:t>Final Paper</w:t>
      </w:r>
      <w:r w:rsidR="008A570D" w:rsidRPr="006E774A">
        <w:rPr>
          <w:rFonts w:ascii="Times New Roman" w:hAnsi="Times New Roman" w:cs="Times New Roman"/>
          <w:color w:val="000000"/>
          <w:sz w:val="24"/>
          <w:szCs w:val="24"/>
        </w:rPr>
        <w:t xml:space="preserve">. </w:t>
      </w:r>
      <w:r w:rsidR="00577A54">
        <w:rPr>
          <w:rFonts w:ascii="Times New Roman" w:hAnsi="Times New Roman" w:cs="Times New Roman"/>
          <w:color w:val="000000"/>
          <w:sz w:val="24"/>
          <w:szCs w:val="24"/>
        </w:rPr>
        <w:t xml:space="preserve">In order to get an H, students will have to complete a Final Paper. However, I understand that students have busy schedules and many other priorities, and that not everyone is </w:t>
      </w:r>
      <w:r w:rsidR="008A570D" w:rsidRPr="006E774A">
        <w:rPr>
          <w:rFonts w:ascii="Times New Roman" w:hAnsi="Times New Roman" w:cs="Times New Roman"/>
          <w:color w:val="000000"/>
          <w:sz w:val="24"/>
          <w:szCs w:val="24"/>
        </w:rPr>
        <w:t xml:space="preserve">trying to get an H. </w:t>
      </w:r>
      <w:r w:rsidR="00577A54">
        <w:rPr>
          <w:rFonts w:ascii="Times New Roman" w:hAnsi="Times New Roman" w:cs="Times New Roman"/>
          <w:color w:val="000000"/>
          <w:sz w:val="24"/>
          <w:szCs w:val="24"/>
        </w:rPr>
        <w:t>Therefore, students</w:t>
      </w:r>
      <w:r w:rsidR="008A570D" w:rsidRPr="006E774A">
        <w:rPr>
          <w:rFonts w:ascii="Times New Roman" w:hAnsi="Times New Roman" w:cs="Times New Roman"/>
          <w:color w:val="000000"/>
          <w:sz w:val="24"/>
          <w:szCs w:val="24"/>
        </w:rPr>
        <w:t xml:space="preserve"> who want to skip on the optional </w:t>
      </w:r>
      <w:r w:rsidR="00D44B88" w:rsidRPr="006E774A">
        <w:rPr>
          <w:rFonts w:ascii="Times New Roman" w:hAnsi="Times New Roman" w:cs="Times New Roman"/>
          <w:color w:val="000000"/>
          <w:sz w:val="24"/>
          <w:szCs w:val="24"/>
        </w:rPr>
        <w:t xml:space="preserve">final </w:t>
      </w:r>
      <w:r w:rsidR="008A570D" w:rsidRPr="006E774A">
        <w:rPr>
          <w:rFonts w:ascii="Times New Roman" w:hAnsi="Times New Roman" w:cs="Times New Roman"/>
          <w:color w:val="000000"/>
          <w:sz w:val="24"/>
          <w:szCs w:val="24"/>
        </w:rPr>
        <w:t>assignment are more than welcome to do so. </w:t>
      </w:r>
      <w:r w:rsidR="008A570D" w:rsidRPr="006E774A">
        <w:rPr>
          <w:rFonts w:ascii="MS Mincho" w:eastAsia="MS Mincho" w:hAnsi="MS Mincho" w:cs="MS Mincho" w:hint="eastAsia"/>
          <w:color w:val="000000"/>
          <w:sz w:val="24"/>
          <w:szCs w:val="24"/>
        </w:rPr>
        <w:t>  </w:t>
      </w:r>
    </w:p>
    <w:p w14:paraId="14E0074E" w14:textId="5D4A06B5" w:rsidR="008A570D" w:rsidRPr="006E774A" w:rsidRDefault="008A570D" w:rsidP="00062E1B">
      <w:pPr>
        <w:autoSpaceDE w:val="0"/>
        <w:autoSpaceDN w:val="0"/>
        <w:adjustRightInd w:val="0"/>
        <w:spacing w:after="240" w:line="280" w:lineRule="atLeast"/>
        <w:jc w:val="both"/>
        <w:rPr>
          <w:rFonts w:ascii="Times New Roman" w:hAnsi="Times New Roman" w:cs="Times New Roman"/>
          <w:color w:val="000000"/>
          <w:sz w:val="24"/>
          <w:szCs w:val="24"/>
          <w:rtl/>
          <w:lang w:bidi="he-IL"/>
        </w:rPr>
      </w:pPr>
      <w:r w:rsidRPr="006E774A">
        <w:rPr>
          <w:rFonts w:ascii="Times New Roman" w:hAnsi="Times New Roman" w:cs="Times New Roman"/>
          <w:color w:val="000000"/>
          <w:sz w:val="24"/>
          <w:szCs w:val="24"/>
        </w:rPr>
        <w:t xml:space="preserve">Need to hand in something late? No need to ask for an extension! Just be aware that </w:t>
      </w:r>
      <w:r w:rsidR="00577A54">
        <w:rPr>
          <w:rFonts w:ascii="Times New Roman" w:hAnsi="Times New Roman" w:cs="Times New Roman"/>
          <w:color w:val="000000"/>
          <w:sz w:val="24"/>
          <w:szCs w:val="24"/>
        </w:rPr>
        <w:t>we</w:t>
      </w:r>
      <w:r w:rsidRPr="006E774A">
        <w:rPr>
          <w:rFonts w:ascii="Times New Roman" w:hAnsi="Times New Roman" w:cs="Times New Roman"/>
          <w:color w:val="000000"/>
          <w:sz w:val="24"/>
          <w:szCs w:val="24"/>
        </w:rPr>
        <w:t xml:space="preserve"> subtract one point per every day an assignment is late. The exception</w:t>
      </w:r>
      <w:r w:rsidR="00577A54">
        <w:rPr>
          <w:rFonts w:ascii="Times New Roman" w:hAnsi="Times New Roman" w:cs="Times New Roman"/>
          <w:color w:val="000000"/>
          <w:sz w:val="24"/>
          <w:szCs w:val="24"/>
        </w:rPr>
        <w:t>s</w:t>
      </w:r>
      <w:r w:rsidRPr="006E774A">
        <w:rPr>
          <w:rFonts w:ascii="Times New Roman" w:hAnsi="Times New Roman" w:cs="Times New Roman"/>
          <w:color w:val="000000"/>
          <w:sz w:val="24"/>
          <w:szCs w:val="24"/>
        </w:rPr>
        <w:t xml:space="preserve"> to this rule are models that you need to develop in advance of negotiations, and the Action Planning Assignment, which mu</w:t>
      </w:r>
      <w:r w:rsidR="005A708F" w:rsidRPr="006E774A">
        <w:rPr>
          <w:rFonts w:ascii="Times New Roman" w:hAnsi="Times New Roman" w:cs="Times New Roman"/>
          <w:color w:val="000000"/>
          <w:sz w:val="24"/>
          <w:szCs w:val="24"/>
        </w:rPr>
        <w:t>st be completed on time as it is</w:t>
      </w:r>
      <w:r w:rsidRPr="006E774A">
        <w:rPr>
          <w:rFonts w:ascii="Times New Roman" w:hAnsi="Times New Roman" w:cs="Times New Roman"/>
          <w:color w:val="000000"/>
          <w:sz w:val="24"/>
          <w:szCs w:val="24"/>
        </w:rPr>
        <w:t xml:space="preserve"> the source for an activity that week. </w:t>
      </w:r>
      <w:r w:rsidRPr="006E774A">
        <w:rPr>
          <w:rFonts w:ascii="MS Mincho" w:eastAsia="MS Mincho" w:hAnsi="MS Mincho" w:cs="MS Mincho" w:hint="eastAsia"/>
          <w:color w:val="000000"/>
          <w:sz w:val="24"/>
          <w:szCs w:val="24"/>
        </w:rPr>
        <w:t>  </w:t>
      </w:r>
    </w:p>
    <w:p w14:paraId="431572A1" w14:textId="4A0BB5C6" w:rsidR="00F1192C" w:rsidRPr="00CD3876" w:rsidRDefault="00987512" w:rsidP="00CD3876">
      <w:pPr>
        <w:jc w:val="both"/>
        <w:rPr>
          <w:rFonts w:ascii="Times New Roman" w:hAnsi="Times New Roman" w:cs="Times New Roman"/>
          <w:b/>
          <w:sz w:val="24"/>
          <w:szCs w:val="24"/>
        </w:rPr>
      </w:pPr>
      <w:r w:rsidRPr="006E774A">
        <w:rPr>
          <w:rFonts w:ascii="Times New Roman" w:hAnsi="Times New Roman" w:cs="Times New Roman"/>
          <w:b/>
          <w:sz w:val="24"/>
          <w:szCs w:val="24"/>
        </w:rPr>
        <w:t>INSTRUCTOR BIO</w:t>
      </w:r>
    </w:p>
    <w:p w14:paraId="28DB53EB" w14:textId="4C766FC1" w:rsidR="00F1192C" w:rsidRPr="00F1192C" w:rsidRDefault="00F1192C" w:rsidP="00F1192C">
      <w:pPr>
        <w:pStyle w:val="NormalWeb"/>
        <w:shd w:val="clear" w:color="auto" w:fill="FFFFFF"/>
        <w:spacing w:before="0" w:beforeAutospacing="0" w:after="214" w:afterAutospacing="0"/>
        <w:textAlignment w:val="baseline"/>
        <w:rPr>
          <w:color w:val="212121"/>
        </w:rPr>
      </w:pPr>
      <w:r w:rsidRPr="00F1192C">
        <w:rPr>
          <w:color w:val="212121"/>
        </w:rPr>
        <w:t>Shai Davidai is Assistant Professor in the Management Division of Columbia Business School. Prior to joining Columbia Business School</w:t>
      </w:r>
      <w:r>
        <w:rPr>
          <w:color w:val="212121"/>
        </w:rPr>
        <w:t xml:space="preserve">, he was an Assistant Professor of Psychology at The New School for Social Research and a post-doctoral fellow at Princeton University. </w:t>
      </w:r>
      <w:r w:rsidRPr="00F1192C">
        <w:rPr>
          <w:color w:val="212121"/>
        </w:rPr>
        <w:t>His research examines people’s everyday judgments of themselves, other people, and society as a whole. He studies the psychological forces that shape, distort, and bias people’s perceptions of the world and their influence on people’s judgments, preferences, and choices. His topics of expertise include the psychology of judgment and decision making, economic inequality and social mobility, social comparisons, and zero-sum thinking.</w:t>
      </w:r>
      <w:r>
        <w:rPr>
          <w:color w:val="212121"/>
        </w:rPr>
        <w:t xml:space="preserve"> </w:t>
      </w:r>
      <w:r w:rsidRPr="00F1192C">
        <w:rPr>
          <w:color w:val="212121"/>
        </w:rPr>
        <w:t xml:space="preserve">His work has been published in top-tier journals such as </w:t>
      </w:r>
      <w:r>
        <w:rPr>
          <w:i/>
          <w:iCs/>
          <w:color w:val="212121"/>
        </w:rPr>
        <w:t xml:space="preserve">Science Advances, </w:t>
      </w:r>
      <w:r w:rsidRPr="00F1192C">
        <w:rPr>
          <w:color w:val="212121"/>
        </w:rPr>
        <w:t>the </w:t>
      </w:r>
      <w:r w:rsidRPr="00F1192C">
        <w:rPr>
          <w:rStyle w:val="Emphasis"/>
          <w:color w:val="212121"/>
          <w:bdr w:val="none" w:sz="0" w:space="0" w:color="auto" w:frame="1"/>
        </w:rPr>
        <w:t>Proceedings of the National Academy of Science</w:t>
      </w:r>
      <w:r w:rsidRPr="00F1192C">
        <w:rPr>
          <w:color w:val="212121"/>
        </w:rPr>
        <w:t>, the </w:t>
      </w:r>
      <w:r w:rsidRPr="00F1192C">
        <w:rPr>
          <w:rStyle w:val="Emphasis"/>
          <w:color w:val="212121"/>
          <w:bdr w:val="none" w:sz="0" w:space="0" w:color="auto" w:frame="1"/>
        </w:rPr>
        <w:t>Journal of Personality and Social Psychology</w:t>
      </w:r>
      <w:r w:rsidRPr="00F1192C">
        <w:rPr>
          <w:color w:val="212121"/>
        </w:rPr>
        <w:t>, the </w:t>
      </w:r>
      <w:r w:rsidRPr="00F1192C">
        <w:rPr>
          <w:rStyle w:val="Emphasis"/>
          <w:color w:val="212121"/>
          <w:bdr w:val="none" w:sz="0" w:space="0" w:color="auto" w:frame="1"/>
        </w:rPr>
        <w:t>Journal of Experimental Psychology</w:t>
      </w:r>
      <w:r w:rsidRPr="00F1192C">
        <w:rPr>
          <w:color w:val="212121"/>
        </w:rPr>
        <w:t>, </w:t>
      </w:r>
      <w:r w:rsidRPr="00F1192C">
        <w:rPr>
          <w:rStyle w:val="Emphasis"/>
          <w:color w:val="212121"/>
          <w:bdr w:val="none" w:sz="0" w:space="0" w:color="auto" w:frame="1"/>
        </w:rPr>
        <w:t>Perspectives on Psychological Sciences</w:t>
      </w:r>
      <w:r w:rsidRPr="00F1192C">
        <w:rPr>
          <w:color w:val="212121"/>
        </w:rPr>
        <w:t>, and the </w:t>
      </w:r>
      <w:r w:rsidRPr="00F1192C">
        <w:rPr>
          <w:rStyle w:val="Emphasis"/>
          <w:color w:val="212121"/>
          <w:bdr w:val="none" w:sz="0" w:space="0" w:color="auto" w:frame="1"/>
        </w:rPr>
        <w:t>Journal of Behavioral Decision Making</w:t>
      </w:r>
      <w:r w:rsidRPr="00F1192C">
        <w:rPr>
          <w:color w:val="212121"/>
        </w:rPr>
        <w:t>.</w:t>
      </w:r>
      <w:r>
        <w:rPr>
          <w:color w:val="212121"/>
        </w:rPr>
        <w:t xml:space="preserve"> </w:t>
      </w:r>
      <w:r w:rsidRPr="00F1192C">
        <w:rPr>
          <w:color w:val="212121"/>
        </w:rPr>
        <w:t>Shai received his PhD from Cornell University in 2015</w:t>
      </w:r>
      <w:r>
        <w:rPr>
          <w:color w:val="212121"/>
        </w:rPr>
        <w:t>.</w:t>
      </w:r>
    </w:p>
    <w:p w14:paraId="7874BF6B" w14:textId="29DBAD90" w:rsidR="006E22C4" w:rsidRPr="006E774A" w:rsidRDefault="006E22C4" w:rsidP="00833665">
      <w:pPr>
        <w:pStyle w:val="4FacultyBioText"/>
        <w:jc w:val="both"/>
        <w:rPr>
          <w:rFonts w:ascii="Times New Roman" w:hAnsi="Times New Roman" w:cs="Times New Roman"/>
          <w:sz w:val="24"/>
          <w:szCs w:val="24"/>
        </w:rPr>
      </w:pPr>
    </w:p>
    <w:sectPr w:rsidR="006E22C4" w:rsidRPr="006E774A" w:rsidSect="007973D5">
      <w:headerReference w:type="default" r:id="rId10"/>
      <w:type w:val="continuous"/>
      <w:pgSz w:w="12240" w:h="15840"/>
      <w:pgMar w:top="144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BBDA" w14:textId="77777777" w:rsidR="00A169FB" w:rsidRDefault="00A169FB" w:rsidP="00934BFC">
      <w:pPr>
        <w:spacing w:after="0" w:line="240" w:lineRule="auto"/>
      </w:pPr>
      <w:r>
        <w:separator/>
      </w:r>
    </w:p>
  </w:endnote>
  <w:endnote w:type="continuationSeparator" w:id="0">
    <w:p w14:paraId="2DB12AAD" w14:textId="77777777" w:rsidR="00A169FB" w:rsidRDefault="00A169FB"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9046" w14:textId="77777777" w:rsidR="00A169FB" w:rsidRDefault="00A169FB" w:rsidP="00934BFC">
      <w:pPr>
        <w:spacing w:after="0" w:line="240" w:lineRule="auto"/>
      </w:pPr>
      <w:r>
        <w:separator/>
      </w:r>
    </w:p>
  </w:footnote>
  <w:footnote w:type="continuationSeparator" w:id="0">
    <w:p w14:paraId="78F19E0E" w14:textId="77777777" w:rsidR="00A169FB" w:rsidRDefault="00A169FB"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914C" w14:textId="4C3AC45E" w:rsidR="00C955E9" w:rsidRDefault="00C955E9" w:rsidP="00573C56">
    <w:pPr>
      <w:pStyle w:val="Header"/>
      <w:jc w:val="both"/>
    </w:pPr>
    <w:r>
      <w:rPr>
        <w:noProof/>
      </w:rPr>
      <w:ptab w:relativeTo="margin" w:alignment="left" w:leader="none"/>
    </w:r>
    <w:r>
      <w:rPr>
        <w:noProof/>
      </w:rPr>
      <w:drawing>
        <wp:inline distT="0" distB="0" distL="0" distR="0" wp14:anchorId="5210388E" wp14:editId="1F5E0E2F">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3247C9"/>
    <w:multiLevelType w:val="hybridMultilevel"/>
    <w:tmpl w:val="481851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934A4C"/>
    <w:multiLevelType w:val="hybridMultilevel"/>
    <w:tmpl w:val="248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D1439"/>
    <w:multiLevelType w:val="hybridMultilevel"/>
    <w:tmpl w:val="1C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34F89"/>
    <w:multiLevelType w:val="hybridMultilevel"/>
    <w:tmpl w:val="260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71DBD"/>
    <w:multiLevelType w:val="hybridMultilevel"/>
    <w:tmpl w:val="047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656D1"/>
    <w:multiLevelType w:val="hybridMultilevel"/>
    <w:tmpl w:val="3668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77A189B"/>
    <w:multiLevelType w:val="hybridMultilevel"/>
    <w:tmpl w:val="412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D7E5D"/>
    <w:multiLevelType w:val="hybridMultilevel"/>
    <w:tmpl w:val="15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25527"/>
    <w:multiLevelType w:val="hybridMultilevel"/>
    <w:tmpl w:val="15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0F6988"/>
    <w:multiLevelType w:val="hybridMultilevel"/>
    <w:tmpl w:val="8E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33972"/>
    <w:multiLevelType w:val="hybridMultilevel"/>
    <w:tmpl w:val="F810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15"/>
  </w:num>
  <w:num w:numId="6">
    <w:abstractNumId w:val="13"/>
  </w:num>
  <w:num w:numId="7">
    <w:abstractNumId w:val="9"/>
  </w:num>
  <w:num w:numId="8">
    <w:abstractNumId w:val="8"/>
  </w:num>
  <w:num w:numId="9">
    <w:abstractNumId w:val="11"/>
  </w:num>
  <w:num w:numId="10">
    <w:abstractNumId w:val="3"/>
  </w:num>
  <w:num w:numId="11">
    <w:abstractNumId w:val="17"/>
  </w:num>
  <w:num w:numId="12">
    <w:abstractNumId w:val="7"/>
  </w:num>
  <w:num w:numId="13">
    <w:abstractNumId w:val="0"/>
  </w:num>
  <w:num w:numId="14">
    <w:abstractNumId w:val="1"/>
  </w:num>
  <w:num w:numId="15">
    <w:abstractNumId w:val="2"/>
  </w:num>
  <w:num w:numId="16">
    <w:abstractNumId w:val="18"/>
  </w:num>
  <w:num w:numId="17">
    <w:abstractNumId w:val="1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43367"/>
    <w:rsid w:val="0004509F"/>
    <w:rsid w:val="00046BEC"/>
    <w:rsid w:val="00062E1B"/>
    <w:rsid w:val="00073E1A"/>
    <w:rsid w:val="000A0290"/>
    <w:rsid w:val="000A1ED8"/>
    <w:rsid w:val="000C66E2"/>
    <w:rsid w:val="000D2E99"/>
    <w:rsid w:val="00154B5C"/>
    <w:rsid w:val="00164A5B"/>
    <w:rsid w:val="001674BC"/>
    <w:rsid w:val="001D54DE"/>
    <w:rsid w:val="001D55F6"/>
    <w:rsid w:val="001E4429"/>
    <w:rsid w:val="00223F4A"/>
    <w:rsid w:val="00290F41"/>
    <w:rsid w:val="00295385"/>
    <w:rsid w:val="002D5477"/>
    <w:rsid w:val="002F4361"/>
    <w:rsid w:val="002F54E1"/>
    <w:rsid w:val="003050DB"/>
    <w:rsid w:val="00315255"/>
    <w:rsid w:val="0031593D"/>
    <w:rsid w:val="00334A57"/>
    <w:rsid w:val="003352A0"/>
    <w:rsid w:val="00343053"/>
    <w:rsid w:val="00350892"/>
    <w:rsid w:val="0036604B"/>
    <w:rsid w:val="003863BD"/>
    <w:rsid w:val="003A7F11"/>
    <w:rsid w:val="003F2875"/>
    <w:rsid w:val="003F6845"/>
    <w:rsid w:val="00400C83"/>
    <w:rsid w:val="00406C4F"/>
    <w:rsid w:val="00407AEF"/>
    <w:rsid w:val="0041152E"/>
    <w:rsid w:val="004210CE"/>
    <w:rsid w:val="00432FDA"/>
    <w:rsid w:val="00450631"/>
    <w:rsid w:val="004528FC"/>
    <w:rsid w:val="00477AA8"/>
    <w:rsid w:val="00490763"/>
    <w:rsid w:val="00496015"/>
    <w:rsid w:val="004C7188"/>
    <w:rsid w:val="004F0E56"/>
    <w:rsid w:val="00515119"/>
    <w:rsid w:val="00522AFB"/>
    <w:rsid w:val="00535F4E"/>
    <w:rsid w:val="00554253"/>
    <w:rsid w:val="0056603D"/>
    <w:rsid w:val="00573C56"/>
    <w:rsid w:val="00577A54"/>
    <w:rsid w:val="0059384D"/>
    <w:rsid w:val="00596749"/>
    <w:rsid w:val="005A6147"/>
    <w:rsid w:val="005A708F"/>
    <w:rsid w:val="005C0E0E"/>
    <w:rsid w:val="005F1010"/>
    <w:rsid w:val="00615829"/>
    <w:rsid w:val="0063563F"/>
    <w:rsid w:val="006406CF"/>
    <w:rsid w:val="00647435"/>
    <w:rsid w:val="006559E7"/>
    <w:rsid w:val="00672BC4"/>
    <w:rsid w:val="006760ED"/>
    <w:rsid w:val="00692B26"/>
    <w:rsid w:val="006B485C"/>
    <w:rsid w:val="006B7FBD"/>
    <w:rsid w:val="006E22C4"/>
    <w:rsid w:val="006E774A"/>
    <w:rsid w:val="00734379"/>
    <w:rsid w:val="00745B64"/>
    <w:rsid w:val="00752391"/>
    <w:rsid w:val="007973D5"/>
    <w:rsid w:val="007C10A1"/>
    <w:rsid w:val="00803112"/>
    <w:rsid w:val="00821DD9"/>
    <w:rsid w:val="00833665"/>
    <w:rsid w:val="00887A7C"/>
    <w:rsid w:val="008922E9"/>
    <w:rsid w:val="008A1616"/>
    <w:rsid w:val="008A570D"/>
    <w:rsid w:val="008B2F2F"/>
    <w:rsid w:val="008C7869"/>
    <w:rsid w:val="0090445C"/>
    <w:rsid w:val="00905D5D"/>
    <w:rsid w:val="00931798"/>
    <w:rsid w:val="00934BFC"/>
    <w:rsid w:val="00957655"/>
    <w:rsid w:val="00964885"/>
    <w:rsid w:val="0097628D"/>
    <w:rsid w:val="00987512"/>
    <w:rsid w:val="0098754E"/>
    <w:rsid w:val="009A440C"/>
    <w:rsid w:val="009B2EC0"/>
    <w:rsid w:val="009C62D1"/>
    <w:rsid w:val="009D7A9D"/>
    <w:rsid w:val="009D7E45"/>
    <w:rsid w:val="009E60CC"/>
    <w:rsid w:val="00A0194A"/>
    <w:rsid w:val="00A169FB"/>
    <w:rsid w:val="00A27388"/>
    <w:rsid w:val="00A33472"/>
    <w:rsid w:val="00A35E74"/>
    <w:rsid w:val="00A45292"/>
    <w:rsid w:val="00A46929"/>
    <w:rsid w:val="00A473CF"/>
    <w:rsid w:val="00A77DD1"/>
    <w:rsid w:val="00A91356"/>
    <w:rsid w:val="00A96BD1"/>
    <w:rsid w:val="00AA3749"/>
    <w:rsid w:val="00AC76D7"/>
    <w:rsid w:val="00AE7743"/>
    <w:rsid w:val="00AF0275"/>
    <w:rsid w:val="00AF35E6"/>
    <w:rsid w:val="00AF6E46"/>
    <w:rsid w:val="00B4545F"/>
    <w:rsid w:val="00B6238D"/>
    <w:rsid w:val="00B81D27"/>
    <w:rsid w:val="00BA4A83"/>
    <w:rsid w:val="00BC1C0A"/>
    <w:rsid w:val="00BC4064"/>
    <w:rsid w:val="00BD6968"/>
    <w:rsid w:val="00C0002C"/>
    <w:rsid w:val="00C12C68"/>
    <w:rsid w:val="00C1780B"/>
    <w:rsid w:val="00C23D9E"/>
    <w:rsid w:val="00C76812"/>
    <w:rsid w:val="00C955E9"/>
    <w:rsid w:val="00CD3876"/>
    <w:rsid w:val="00CE328E"/>
    <w:rsid w:val="00D1103C"/>
    <w:rsid w:val="00D1131E"/>
    <w:rsid w:val="00D115CD"/>
    <w:rsid w:val="00D23E13"/>
    <w:rsid w:val="00D24F6D"/>
    <w:rsid w:val="00D44B88"/>
    <w:rsid w:val="00D5420A"/>
    <w:rsid w:val="00D54B0E"/>
    <w:rsid w:val="00D75C81"/>
    <w:rsid w:val="00D86405"/>
    <w:rsid w:val="00D944FC"/>
    <w:rsid w:val="00DB507F"/>
    <w:rsid w:val="00E211D3"/>
    <w:rsid w:val="00E37ABE"/>
    <w:rsid w:val="00E42D3A"/>
    <w:rsid w:val="00E571A0"/>
    <w:rsid w:val="00E614EC"/>
    <w:rsid w:val="00E666CF"/>
    <w:rsid w:val="00F1192C"/>
    <w:rsid w:val="00F62F05"/>
    <w:rsid w:val="00F802A5"/>
    <w:rsid w:val="00FE48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550522"/>
  <w15:docId w15:val="{FBE69F8E-2A61-4C47-88F7-30DC116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4FacultyBioText">
    <w:name w:val="4_Faculty Bio Text"/>
    <w:basedOn w:val="Normal"/>
    <w:link w:val="4FacultyBioTextChar"/>
    <w:qFormat/>
    <w:rsid w:val="00B4545F"/>
    <w:pPr>
      <w:spacing w:after="220" w:line="281" w:lineRule="auto"/>
    </w:pPr>
    <w:rPr>
      <w:rFonts w:ascii="Arial" w:hAnsi="Arial" w:cs="Arial"/>
    </w:rPr>
  </w:style>
  <w:style w:type="character" w:customStyle="1" w:styleId="4FacultyBioTextChar">
    <w:name w:val="4_Faculty Bio Text Char"/>
    <w:basedOn w:val="DefaultParagraphFont"/>
    <w:link w:val="4FacultyBioText"/>
    <w:rsid w:val="00B4545F"/>
    <w:rPr>
      <w:rFonts w:ascii="Arial" w:hAnsi="Arial" w:cs="Arial"/>
    </w:rPr>
  </w:style>
  <w:style w:type="character" w:styleId="CommentReference">
    <w:name w:val="annotation reference"/>
    <w:basedOn w:val="DefaultParagraphFont"/>
    <w:uiPriority w:val="99"/>
    <w:semiHidden/>
    <w:unhideWhenUsed/>
    <w:rsid w:val="00D44B88"/>
    <w:rPr>
      <w:sz w:val="16"/>
      <w:szCs w:val="16"/>
    </w:rPr>
  </w:style>
  <w:style w:type="paragraph" w:styleId="CommentText">
    <w:name w:val="annotation text"/>
    <w:basedOn w:val="Normal"/>
    <w:link w:val="CommentTextChar"/>
    <w:uiPriority w:val="99"/>
    <w:semiHidden/>
    <w:unhideWhenUsed/>
    <w:rsid w:val="00D44B88"/>
    <w:pPr>
      <w:spacing w:line="240" w:lineRule="auto"/>
    </w:pPr>
    <w:rPr>
      <w:sz w:val="20"/>
      <w:szCs w:val="20"/>
    </w:rPr>
  </w:style>
  <w:style w:type="character" w:customStyle="1" w:styleId="CommentTextChar">
    <w:name w:val="Comment Text Char"/>
    <w:basedOn w:val="DefaultParagraphFont"/>
    <w:link w:val="CommentText"/>
    <w:uiPriority w:val="99"/>
    <w:semiHidden/>
    <w:rsid w:val="00D44B88"/>
    <w:rPr>
      <w:sz w:val="20"/>
      <w:szCs w:val="20"/>
    </w:rPr>
  </w:style>
  <w:style w:type="paragraph" w:styleId="CommentSubject">
    <w:name w:val="annotation subject"/>
    <w:basedOn w:val="CommentText"/>
    <w:next w:val="CommentText"/>
    <w:link w:val="CommentSubjectChar"/>
    <w:uiPriority w:val="99"/>
    <w:semiHidden/>
    <w:unhideWhenUsed/>
    <w:rsid w:val="00D44B88"/>
    <w:rPr>
      <w:b/>
      <w:bCs/>
    </w:rPr>
  </w:style>
  <w:style w:type="character" w:customStyle="1" w:styleId="CommentSubjectChar">
    <w:name w:val="Comment Subject Char"/>
    <w:basedOn w:val="CommentTextChar"/>
    <w:link w:val="CommentSubject"/>
    <w:uiPriority w:val="99"/>
    <w:semiHidden/>
    <w:rsid w:val="00D44B88"/>
    <w:rPr>
      <w:b/>
      <w:bCs/>
      <w:sz w:val="20"/>
      <w:szCs w:val="20"/>
    </w:rPr>
  </w:style>
  <w:style w:type="character" w:styleId="Hyperlink">
    <w:name w:val="Hyperlink"/>
    <w:basedOn w:val="DefaultParagraphFont"/>
    <w:uiPriority w:val="99"/>
    <w:unhideWhenUsed/>
    <w:rsid w:val="008A1616"/>
    <w:rPr>
      <w:color w:val="0000FF" w:themeColor="hyperlink"/>
      <w:u w:val="single"/>
    </w:rPr>
  </w:style>
  <w:style w:type="character" w:customStyle="1" w:styleId="UnresolvedMention">
    <w:name w:val="Unresolved Mention"/>
    <w:basedOn w:val="DefaultParagraphFont"/>
    <w:uiPriority w:val="99"/>
    <w:semiHidden/>
    <w:unhideWhenUsed/>
    <w:rsid w:val="008A1616"/>
    <w:rPr>
      <w:color w:val="605E5C"/>
      <w:shd w:val="clear" w:color="auto" w:fill="E1DFDD"/>
    </w:rPr>
  </w:style>
  <w:style w:type="paragraph" w:styleId="NormalWeb">
    <w:name w:val="Normal (Web)"/>
    <w:basedOn w:val="Normal"/>
    <w:uiPriority w:val="99"/>
    <w:unhideWhenUsed/>
    <w:rsid w:val="00F1192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F11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0485415">
      <w:bodyDiv w:val="1"/>
      <w:marLeft w:val="0"/>
      <w:marRight w:val="0"/>
      <w:marTop w:val="0"/>
      <w:marBottom w:val="0"/>
      <w:divBdr>
        <w:top w:val="none" w:sz="0" w:space="0" w:color="auto"/>
        <w:left w:val="none" w:sz="0" w:space="0" w:color="auto"/>
        <w:bottom w:val="none" w:sz="0" w:space="0" w:color="auto"/>
        <w:right w:val="none" w:sz="0" w:space="0" w:color="auto"/>
      </w:divBdr>
    </w:div>
    <w:div w:id="276445526">
      <w:bodyDiv w:val="1"/>
      <w:marLeft w:val="0"/>
      <w:marRight w:val="0"/>
      <w:marTop w:val="0"/>
      <w:marBottom w:val="0"/>
      <w:divBdr>
        <w:top w:val="none" w:sz="0" w:space="0" w:color="auto"/>
        <w:left w:val="none" w:sz="0" w:space="0" w:color="auto"/>
        <w:bottom w:val="none" w:sz="0" w:space="0" w:color="auto"/>
        <w:right w:val="none" w:sz="0" w:space="0" w:color="auto"/>
      </w:divBdr>
    </w:div>
    <w:div w:id="286472217">
      <w:bodyDiv w:val="1"/>
      <w:marLeft w:val="0"/>
      <w:marRight w:val="0"/>
      <w:marTop w:val="0"/>
      <w:marBottom w:val="0"/>
      <w:divBdr>
        <w:top w:val="none" w:sz="0" w:space="0" w:color="auto"/>
        <w:left w:val="none" w:sz="0" w:space="0" w:color="auto"/>
        <w:bottom w:val="none" w:sz="0" w:space="0" w:color="auto"/>
        <w:right w:val="none" w:sz="0" w:space="0" w:color="auto"/>
      </w:divBdr>
    </w:div>
    <w:div w:id="470632599">
      <w:bodyDiv w:val="1"/>
      <w:marLeft w:val="0"/>
      <w:marRight w:val="0"/>
      <w:marTop w:val="0"/>
      <w:marBottom w:val="0"/>
      <w:divBdr>
        <w:top w:val="none" w:sz="0" w:space="0" w:color="auto"/>
        <w:left w:val="none" w:sz="0" w:space="0" w:color="auto"/>
        <w:bottom w:val="none" w:sz="0" w:space="0" w:color="auto"/>
        <w:right w:val="none" w:sz="0" w:space="0" w:color="auto"/>
      </w:divBdr>
    </w:div>
    <w:div w:id="1323698088">
      <w:bodyDiv w:val="1"/>
      <w:marLeft w:val="0"/>
      <w:marRight w:val="0"/>
      <w:marTop w:val="0"/>
      <w:marBottom w:val="0"/>
      <w:divBdr>
        <w:top w:val="none" w:sz="0" w:space="0" w:color="auto"/>
        <w:left w:val="none" w:sz="0" w:space="0" w:color="auto"/>
        <w:bottom w:val="none" w:sz="0" w:space="0" w:color="auto"/>
        <w:right w:val="none" w:sz="0" w:space="0" w:color="auto"/>
      </w:divBdr>
    </w:div>
    <w:div w:id="147286674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1275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3311@columb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arter22@gsb.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804D-4706-473C-8634-75ADA1FE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ac4593</cp:lastModifiedBy>
  <cp:revision>2</cp:revision>
  <cp:lastPrinted>2018-10-17T22:18:00Z</cp:lastPrinted>
  <dcterms:created xsi:type="dcterms:W3CDTF">2019-10-23T16:59:00Z</dcterms:created>
  <dcterms:modified xsi:type="dcterms:W3CDTF">2019-10-23T16:59:00Z</dcterms:modified>
</cp:coreProperties>
</file>