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A04DA" w14:textId="77777777" w:rsidR="001859B2" w:rsidRPr="00B72CAC" w:rsidRDefault="001859B2" w:rsidP="001859B2">
      <w:pPr>
        <w:widowControl w:val="0"/>
        <w:autoSpaceDE w:val="0"/>
        <w:autoSpaceDN w:val="0"/>
        <w:adjustRightInd w:val="0"/>
        <w:rPr>
          <w:rFonts w:ascii="Cambria" w:hAnsi="Cambria" w:cs="TimesNewRomanPSMT"/>
          <w:b/>
          <w:lang w:eastAsia="ko-KR" w:bidi="en-US"/>
        </w:rPr>
      </w:pPr>
    </w:p>
    <w:tbl>
      <w:tblPr>
        <w:tblW w:w="10440" w:type="dxa"/>
        <w:tblInd w:w="-162" w:type="dxa"/>
        <w:tblLayout w:type="fixed"/>
        <w:tblLook w:val="00A0" w:firstRow="1" w:lastRow="0" w:firstColumn="1" w:lastColumn="0" w:noHBand="0" w:noVBand="0"/>
      </w:tblPr>
      <w:tblGrid>
        <w:gridCol w:w="3162"/>
        <w:gridCol w:w="7278"/>
      </w:tblGrid>
      <w:tr w:rsidR="001859B2" w:rsidRPr="00B72CAC" w14:paraId="34E78D7F" w14:textId="77777777" w:rsidTr="008E2913">
        <w:trPr>
          <w:trHeight w:val="1611"/>
        </w:trPr>
        <w:tc>
          <w:tcPr>
            <w:tcW w:w="3162" w:type="dxa"/>
          </w:tcPr>
          <w:p w14:paraId="1FA90A32" w14:textId="77777777" w:rsidR="001859B2" w:rsidRPr="00B72CAC" w:rsidRDefault="00884264" w:rsidP="00031CDF">
            <w:pPr>
              <w:widowControl w:val="0"/>
              <w:autoSpaceDE w:val="0"/>
              <w:autoSpaceDN w:val="0"/>
              <w:adjustRightInd w:val="0"/>
              <w:ind w:left="-198"/>
              <w:rPr>
                <w:rFonts w:ascii="Cambria" w:hAnsi="Cambria" w:cs="TimesNewRomanPSMT"/>
                <w:b/>
                <w:lang w:bidi="en-US"/>
              </w:rPr>
            </w:pPr>
            <w:r w:rsidRPr="00B72CAC">
              <w:rPr>
                <w:rFonts w:ascii="Cambria" w:hAnsi="Cambria"/>
                <w:noProof/>
              </w:rPr>
              <w:drawing>
                <wp:inline distT="0" distB="0" distL="0" distR="0" wp14:anchorId="3496620B" wp14:editId="083C0EAD">
                  <wp:extent cx="1334135" cy="1079302"/>
                  <wp:effectExtent l="25400" t="0" r="12065" b="0"/>
                  <wp:docPr id="1" name="Picture 1" descr="columbia_b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_biz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245" cy="1084245"/>
                          </a:xfrm>
                          <a:prstGeom prst="rect">
                            <a:avLst/>
                          </a:prstGeom>
                          <a:noFill/>
                          <a:ln>
                            <a:noFill/>
                          </a:ln>
                        </pic:spPr>
                      </pic:pic>
                    </a:graphicData>
                  </a:graphic>
                </wp:inline>
              </w:drawing>
            </w:r>
          </w:p>
        </w:tc>
        <w:tc>
          <w:tcPr>
            <w:tcW w:w="7278" w:type="dxa"/>
            <w:vAlign w:val="center"/>
          </w:tcPr>
          <w:p w14:paraId="32F8E254" w14:textId="77777777" w:rsidR="001859B2" w:rsidRPr="00B72CAC" w:rsidRDefault="001859B2" w:rsidP="00BA6FAA">
            <w:pPr>
              <w:widowControl w:val="0"/>
              <w:autoSpaceDE w:val="0"/>
              <w:autoSpaceDN w:val="0"/>
              <w:adjustRightInd w:val="0"/>
              <w:rPr>
                <w:rFonts w:ascii="Cambria" w:hAnsi="Cambria" w:cs="TimesNewRomanPSMT"/>
                <w:b/>
                <w:sz w:val="40"/>
                <w:lang w:bidi="en-US"/>
              </w:rPr>
            </w:pPr>
          </w:p>
          <w:p w14:paraId="2CCFBA35" w14:textId="4253CDE3" w:rsidR="00C505AE" w:rsidRPr="00B72CAC" w:rsidRDefault="001859B2" w:rsidP="00C505AE">
            <w:pPr>
              <w:widowControl w:val="0"/>
              <w:autoSpaceDE w:val="0"/>
              <w:autoSpaceDN w:val="0"/>
              <w:adjustRightInd w:val="0"/>
              <w:jc w:val="right"/>
              <w:rPr>
                <w:rFonts w:ascii="Cambria" w:hAnsi="Cambria" w:cs="TimesNewRomanPSMT"/>
                <w:b/>
                <w:sz w:val="28"/>
                <w:szCs w:val="28"/>
                <w:lang w:bidi="en-US"/>
              </w:rPr>
            </w:pPr>
            <w:r w:rsidRPr="00B72CAC">
              <w:rPr>
                <w:rFonts w:ascii="Cambria" w:hAnsi="Cambria" w:cs="TimesNewRomanPSMT"/>
                <w:b/>
                <w:sz w:val="28"/>
                <w:szCs w:val="28"/>
                <w:lang w:bidi="en-US"/>
              </w:rPr>
              <w:t>Managerial Negotiations (B</w:t>
            </w:r>
            <w:r w:rsidR="008C2D61" w:rsidRPr="00B72CAC">
              <w:rPr>
                <w:rFonts w:ascii="Cambria" w:hAnsi="Cambria" w:cs="TimesNewRomanPSMT"/>
                <w:b/>
                <w:sz w:val="28"/>
                <w:szCs w:val="28"/>
                <w:lang w:bidi="en-US"/>
              </w:rPr>
              <w:t>8</w:t>
            </w:r>
            <w:r w:rsidR="00240610" w:rsidRPr="00B72CAC">
              <w:rPr>
                <w:rFonts w:ascii="Cambria" w:hAnsi="Cambria" w:cs="TimesNewRomanPSMT"/>
                <w:b/>
                <w:sz w:val="28"/>
                <w:szCs w:val="28"/>
                <w:lang w:bidi="en-US"/>
              </w:rPr>
              <w:t>510</w:t>
            </w:r>
            <w:r w:rsidRPr="00B72CAC">
              <w:rPr>
                <w:rFonts w:ascii="Cambria" w:hAnsi="Cambria" w:cs="TimesNewRomanPSMT"/>
                <w:b/>
                <w:sz w:val="28"/>
                <w:szCs w:val="28"/>
                <w:lang w:bidi="en-US"/>
              </w:rPr>
              <w:t>)</w:t>
            </w:r>
          </w:p>
          <w:p w14:paraId="4D5D65CD" w14:textId="4EBDE1F0" w:rsidR="00BD7BA1" w:rsidRPr="00B72CAC" w:rsidRDefault="008C2D61" w:rsidP="00C505AE">
            <w:pPr>
              <w:widowControl w:val="0"/>
              <w:autoSpaceDE w:val="0"/>
              <w:autoSpaceDN w:val="0"/>
              <w:adjustRightInd w:val="0"/>
              <w:jc w:val="right"/>
              <w:rPr>
                <w:rFonts w:ascii="Cambria" w:hAnsi="Cambria" w:cs="TimesNewRomanPSMT"/>
                <w:sz w:val="28"/>
                <w:szCs w:val="28"/>
                <w:lang w:bidi="en-US"/>
              </w:rPr>
            </w:pPr>
            <w:r w:rsidRPr="00B72CAC">
              <w:rPr>
                <w:rFonts w:ascii="Cambria" w:hAnsi="Cambria" w:cs="TimesNewRomanPSMT"/>
                <w:b/>
                <w:sz w:val="22"/>
                <w:szCs w:val="22"/>
                <w:lang w:bidi="en-US"/>
              </w:rPr>
              <w:t>MBA-Block</w:t>
            </w:r>
            <w:r w:rsidR="00DC2975" w:rsidRPr="00B72CAC">
              <w:rPr>
                <w:rFonts w:ascii="Cambria" w:hAnsi="Cambria" w:cs="TimesNewRomanPSMT"/>
                <w:b/>
                <w:sz w:val="22"/>
                <w:szCs w:val="22"/>
                <w:lang w:bidi="en-US"/>
              </w:rPr>
              <w:t xml:space="preserve"> |</w:t>
            </w:r>
            <w:r w:rsidR="005B021C" w:rsidRPr="00B72CAC">
              <w:rPr>
                <w:rFonts w:ascii="Cambria" w:hAnsi="Cambria" w:cs="TimesNewRomanPSMT"/>
                <w:b/>
                <w:sz w:val="22"/>
                <w:szCs w:val="22"/>
                <w:lang w:bidi="en-US"/>
              </w:rPr>
              <w:t xml:space="preserve"> </w:t>
            </w:r>
            <w:r w:rsidR="004F5257">
              <w:rPr>
                <w:rFonts w:ascii="Cambria" w:hAnsi="Cambria" w:cs="TimesNewRomanPSMT"/>
                <w:b/>
                <w:sz w:val="22"/>
                <w:szCs w:val="22"/>
                <w:lang w:bidi="en-US"/>
              </w:rPr>
              <w:t>January 2017</w:t>
            </w:r>
            <w:r w:rsidR="00737417" w:rsidRPr="00B72CAC">
              <w:rPr>
                <w:rFonts w:ascii="Cambria" w:hAnsi="Cambria" w:cs="TimesNewRomanPSMT"/>
                <w:b/>
                <w:sz w:val="22"/>
                <w:szCs w:val="22"/>
                <w:lang w:bidi="en-US"/>
              </w:rPr>
              <w:t xml:space="preserve"> </w:t>
            </w:r>
          </w:p>
          <w:p w14:paraId="0E70A13C" w14:textId="3DBFA52F" w:rsidR="00C505AE" w:rsidRPr="00B72CAC" w:rsidRDefault="00F97D76" w:rsidP="001859B2">
            <w:pPr>
              <w:widowControl w:val="0"/>
              <w:autoSpaceDE w:val="0"/>
              <w:autoSpaceDN w:val="0"/>
              <w:adjustRightInd w:val="0"/>
              <w:jc w:val="right"/>
              <w:rPr>
                <w:rFonts w:ascii="Cambria" w:hAnsi="Cambria" w:cs="TimesNewRomanPSMT"/>
                <w:lang w:bidi="en-US"/>
              </w:rPr>
            </w:pPr>
            <w:r w:rsidRPr="00B72CAC">
              <w:rPr>
                <w:rFonts w:ascii="Cambria" w:hAnsi="Cambria" w:cs="TimesNewRomanPSMT"/>
                <w:lang w:bidi="en-US"/>
              </w:rPr>
              <w:t>Professor</w:t>
            </w:r>
            <w:r w:rsidR="00B72CAC">
              <w:rPr>
                <w:rFonts w:ascii="Cambria" w:hAnsi="Cambria" w:cs="TimesNewRomanPSMT"/>
                <w:lang w:bidi="en-US"/>
              </w:rPr>
              <w:t>s Daniel Ames and</w:t>
            </w:r>
            <w:r w:rsidRPr="00B72CAC">
              <w:rPr>
                <w:rFonts w:ascii="Cambria" w:hAnsi="Cambria" w:cs="TimesNewRomanPSMT"/>
                <w:lang w:bidi="en-US"/>
              </w:rPr>
              <w:t xml:space="preserve"> Malia Mason</w:t>
            </w:r>
          </w:p>
          <w:p w14:paraId="1444F7EA" w14:textId="4E163ABF" w:rsidR="00737417" w:rsidRPr="00B72CAC" w:rsidRDefault="00B72CAC" w:rsidP="00737417">
            <w:pPr>
              <w:widowControl w:val="0"/>
              <w:autoSpaceDE w:val="0"/>
              <w:autoSpaceDN w:val="0"/>
              <w:adjustRightInd w:val="0"/>
              <w:jc w:val="right"/>
              <w:rPr>
                <w:rFonts w:ascii="Cambria" w:hAnsi="Cambria" w:cs="TimesNewRomanPSMT"/>
                <w:b/>
                <w:sz w:val="22"/>
                <w:szCs w:val="22"/>
                <w:lang w:bidi="en-US"/>
              </w:rPr>
            </w:pPr>
            <w:r>
              <w:rPr>
                <w:rFonts w:ascii="Cambria" w:hAnsi="Cambria" w:cs="TimesNewRomanPSMT"/>
                <w:sz w:val="22"/>
                <w:szCs w:val="22"/>
                <w:lang w:bidi="en-US"/>
              </w:rPr>
              <w:t>Teaching Assistant: Alice Lee</w:t>
            </w:r>
          </w:p>
        </w:tc>
      </w:tr>
    </w:tbl>
    <w:p w14:paraId="50742758" w14:textId="16C1C3E2" w:rsidR="004F5257" w:rsidRPr="00465AED" w:rsidRDefault="0060096C" w:rsidP="00465AED">
      <w:pPr>
        <w:widowControl w:val="0"/>
        <w:autoSpaceDE w:val="0"/>
        <w:autoSpaceDN w:val="0"/>
        <w:adjustRightInd w:val="0"/>
        <w:spacing w:before="120"/>
        <w:jc w:val="center"/>
        <w:rPr>
          <w:rFonts w:ascii="Cambria" w:hAnsi="Cambria" w:cs="TimesNewRomanPSMT"/>
          <w:b/>
          <w:color w:val="FF0000"/>
          <w:sz w:val="28"/>
          <w:lang w:bidi="en-US"/>
        </w:rPr>
      </w:pPr>
      <w:r>
        <w:rPr>
          <w:rFonts w:ascii="Cambria" w:hAnsi="Cambria" w:cs="TimesNewRomanPSMT"/>
          <w:b/>
          <w:sz w:val="28"/>
          <w:lang w:bidi="en-US"/>
        </w:rPr>
        <w:br/>
      </w:r>
      <w:r w:rsidR="004F5257" w:rsidRPr="004F5257">
        <w:rPr>
          <w:rFonts w:ascii="Cambria" w:hAnsi="Cambria" w:cs="TimesNewRomanPSMT"/>
          <w:b/>
          <w:color w:val="FF0000"/>
          <w:sz w:val="28"/>
          <w:lang w:bidi="en-US"/>
        </w:rPr>
        <w:t>DRAFT SYLLABUS FOR BIDDING – SOME REVISIONS LIKELY</w:t>
      </w:r>
    </w:p>
    <w:p w14:paraId="36212FF5" w14:textId="781F4843" w:rsidR="004F5257" w:rsidRDefault="004F5257" w:rsidP="00465AED">
      <w:pPr>
        <w:widowControl w:val="0"/>
        <w:autoSpaceDE w:val="0"/>
        <w:autoSpaceDN w:val="0"/>
        <w:adjustRightInd w:val="0"/>
        <w:spacing w:before="120"/>
        <w:rPr>
          <w:rFonts w:ascii="Cambria" w:hAnsi="Cambria" w:cs="TimesNewRomanPSMT"/>
          <w:b/>
          <w:sz w:val="28"/>
          <w:lang w:bidi="en-US"/>
        </w:rPr>
      </w:pPr>
      <w:r>
        <w:rPr>
          <w:rFonts w:ascii="Cambria" w:hAnsi="Cambria" w:cs="TimesNewRomanPSMT"/>
          <w:sz w:val="22"/>
          <w:lang w:bidi="en-US"/>
        </w:rPr>
        <w:t xml:space="preserve">IMPORTANT NOTE FOR JANUARY 2017 BLOCK WEEK – This section </w:t>
      </w:r>
      <w:r w:rsidR="00962EFF">
        <w:rPr>
          <w:rFonts w:ascii="Cambria" w:hAnsi="Cambria" w:cs="TimesNewRomanPSMT"/>
          <w:sz w:val="22"/>
          <w:lang w:bidi="en-US"/>
        </w:rPr>
        <w:t>will be an intense block week version of the course. Before bidding/enrolling, be sure you are able to commit</w:t>
      </w:r>
      <w:r w:rsidR="00465AED">
        <w:rPr>
          <w:rFonts w:ascii="Cambria" w:hAnsi="Cambria" w:cs="TimesNewRomanPSMT"/>
          <w:sz w:val="22"/>
          <w:lang w:bidi="en-US"/>
        </w:rPr>
        <w:t xml:space="preserve"> time and energy to this course</w:t>
      </w:r>
      <w:r w:rsidR="00962EFF">
        <w:rPr>
          <w:rFonts w:ascii="Cambria" w:hAnsi="Cambria" w:cs="TimesNewRomanPSMT"/>
          <w:sz w:val="22"/>
          <w:lang w:bidi="en-US"/>
        </w:rPr>
        <w:t xml:space="preserve">, including attending all day sessions on Jan 17-20 and Jan 23. There will be some advance work, some assignments during evenings, and some preparation work over the weekend. </w:t>
      </w:r>
      <w:r w:rsidR="00465AED">
        <w:rPr>
          <w:rFonts w:ascii="Cambria" w:hAnsi="Cambria" w:cs="TimesNewRomanPSMT"/>
          <w:sz w:val="22"/>
          <w:lang w:bidi="en-US"/>
        </w:rPr>
        <w:t xml:space="preserve">A few assignments will be due after the block week period is over. If you cannot commit to this workload during this time period, we encourage you to consider </w:t>
      </w:r>
      <w:r w:rsidR="00547D45">
        <w:rPr>
          <w:rFonts w:ascii="Cambria" w:hAnsi="Cambria" w:cs="TimesNewRomanPSMT"/>
          <w:sz w:val="22"/>
          <w:lang w:bidi="en-US"/>
        </w:rPr>
        <w:t xml:space="preserve">a </w:t>
      </w:r>
      <w:r w:rsidR="00465AED">
        <w:rPr>
          <w:rFonts w:ascii="Cambria" w:hAnsi="Cambria" w:cs="TimesNewRomanPSMT"/>
          <w:sz w:val="22"/>
          <w:lang w:bidi="en-US"/>
        </w:rPr>
        <w:t xml:space="preserve">12-week section of the course in the spring </w:t>
      </w:r>
      <w:r w:rsidR="00547D45">
        <w:rPr>
          <w:rFonts w:ascii="Cambria" w:hAnsi="Cambria" w:cs="TimesNewRomanPSMT"/>
          <w:sz w:val="22"/>
          <w:lang w:bidi="en-US"/>
        </w:rPr>
        <w:t xml:space="preserve">or fall </w:t>
      </w:r>
      <w:r w:rsidR="00465AED">
        <w:rPr>
          <w:rFonts w:ascii="Cambria" w:hAnsi="Cambria" w:cs="TimesNewRomanPSMT"/>
          <w:sz w:val="22"/>
          <w:lang w:bidi="en-US"/>
        </w:rPr>
        <w:t>term.</w:t>
      </w:r>
      <w:r w:rsidR="00465AED">
        <w:rPr>
          <w:rFonts w:ascii="Cambria" w:hAnsi="Cambria" w:cs="TimesNewRomanPSMT"/>
          <w:sz w:val="22"/>
          <w:lang w:bidi="en-US"/>
        </w:rPr>
        <w:br/>
      </w:r>
    </w:p>
    <w:p w14:paraId="1A9B98F0" w14:textId="5ED7CA02" w:rsidR="001859B2" w:rsidRPr="00465AED" w:rsidRDefault="001859B2" w:rsidP="00465AED">
      <w:pPr>
        <w:widowControl w:val="0"/>
        <w:autoSpaceDE w:val="0"/>
        <w:autoSpaceDN w:val="0"/>
        <w:adjustRightInd w:val="0"/>
        <w:spacing w:before="120"/>
        <w:jc w:val="center"/>
        <w:rPr>
          <w:rFonts w:ascii="Cambria" w:hAnsi="Cambria" w:cs="TimesNewRomanPSMT"/>
          <w:b/>
          <w:sz w:val="28"/>
          <w:lang w:bidi="en-US"/>
        </w:rPr>
      </w:pPr>
      <w:r w:rsidRPr="00B72CAC">
        <w:rPr>
          <w:rFonts w:ascii="Cambria" w:hAnsi="Cambria" w:cs="TimesNewRomanPSMT"/>
          <w:b/>
          <w:sz w:val="28"/>
          <w:lang w:bidi="en-US"/>
        </w:rPr>
        <w:t>Course Objectives</w:t>
      </w:r>
    </w:p>
    <w:p w14:paraId="6329DED9" w14:textId="77777777" w:rsidR="00465AED" w:rsidRDefault="00465AED" w:rsidP="001859B2">
      <w:pPr>
        <w:widowControl w:val="0"/>
        <w:autoSpaceDE w:val="0"/>
        <w:autoSpaceDN w:val="0"/>
        <w:adjustRightInd w:val="0"/>
        <w:rPr>
          <w:rFonts w:ascii="Cambria" w:hAnsi="Cambria" w:cs="TimesNewRomanPSMT"/>
          <w:sz w:val="22"/>
          <w:lang w:bidi="en-US"/>
        </w:rPr>
      </w:pPr>
    </w:p>
    <w:p w14:paraId="6197983D" w14:textId="27484E75" w:rsidR="001859B2" w:rsidRDefault="00465AED" w:rsidP="001859B2">
      <w:pPr>
        <w:widowControl w:val="0"/>
        <w:autoSpaceDE w:val="0"/>
        <w:autoSpaceDN w:val="0"/>
        <w:adjustRightInd w:val="0"/>
        <w:rPr>
          <w:rFonts w:ascii="Cambria" w:hAnsi="Cambria" w:cs="TimesNewRomanPSMT"/>
          <w:sz w:val="22"/>
          <w:lang w:bidi="en-US"/>
        </w:rPr>
      </w:pPr>
      <w:r w:rsidRPr="00465AED">
        <w:rPr>
          <w:rFonts w:ascii="Cambria" w:hAnsi="Cambria" w:cs="TimesNewRomanPSMT"/>
          <w:sz w:val="22"/>
          <w:lang w:bidi="en-US"/>
        </w:rPr>
        <w:t>Success in business and beyond requires agreement and collaboration with other people. Whether you are a customer cutting a deal with a supplier, a potential co-investor in a start-up company, or a CEO seeking a strategic alliance, triumph depends on the capacity to negotiate and manage interdependencies.</w:t>
      </w:r>
    </w:p>
    <w:p w14:paraId="1BF69C53" w14:textId="77777777" w:rsidR="00465AED" w:rsidRPr="00B72CAC" w:rsidRDefault="00465AED" w:rsidP="001859B2">
      <w:pPr>
        <w:widowControl w:val="0"/>
        <w:autoSpaceDE w:val="0"/>
        <w:autoSpaceDN w:val="0"/>
        <w:adjustRightInd w:val="0"/>
        <w:rPr>
          <w:rFonts w:ascii="Cambria" w:hAnsi="Cambria" w:cs="TimesNewRomanPSMT"/>
          <w:sz w:val="22"/>
          <w:lang w:bidi="en-US"/>
        </w:rPr>
      </w:pPr>
    </w:p>
    <w:p w14:paraId="0FB83734" w14:textId="77777777" w:rsidR="001859B2" w:rsidRPr="00B72CAC" w:rsidRDefault="001859B2" w:rsidP="001859B2">
      <w:pPr>
        <w:widowControl w:val="0"/>
        <w:autoSpaceDE w:val="0"/>
        <w:autoSpaceDN w:val="0"/>
        <w:adjustRightInd w:val="0"/>
        <w:rPr>
          <w:rFonts w:ascii="Cambria" w:hAnsi="Cambria" w:cs="TimesNewRomanPSMT"/>
          <w:sz w:val="22"/>
          <w:lang w:bidi="en-US"/>
        </w:rPr>
      </w:pPr>
      <w:r w:rsidRPr="00B72CAC">
        <w:rPr>
          <w:rFonts w:ascii="Cambria" w:hAnsi="Cambria" w:cs="TimesNewRomanPSMT"/>
          <w:sz w:val="22"/>
          <w:lang w:bidi="en-US"/>
        </w:rPr>
        <w:t>Among other things, effectiveness at the bargaining table requires:</w:t>
      </w:r>
    </w:p>
    <w:p w14:paraId="292A6D9B" w14:textId="77777777" w:rsidR="001859B2" w:rsidRPr="00B72CAC" w:rsidRDefault="001859B2" w:rsidP="001859B2">
      <w:pPr>
        <w:widowControl w:val="0"/>
        <w:autoSpaceDE w:val="0"/>
        <w:autoSpaceDN w:val="0"/>
        <w:adjustRightInd w:val="0"/>
        <w:rPr>
          <w:rFonts w:ascii="Cambria" w:hAnsi="Cambria" w:cs="TimesNewRomanPSMT"/>
          <w:sz w:val="22"/>
          <w:lang w:bidi="en-US"/>
        </w:rPr>
      </w:pPr>
    </w:p>
    <w:p w14:paraId="5BBB9120" w14:textId="41B215B0" w:rsidR="001859B2" w:rsidRPr="00B72CAC"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B72CAC">
        <w:rPr>
          <w:rFonts w:ascii="Cambria" w:hAnsi="Cambria" w:cs="Times-Roman"/>
          <w:sz w:val="22"/>
          <w:szCs w:val="32"/>
          <w:lang w:bidi="en-US"/>
        </w:rPr>
        <w:t>The strategic skill to claim your fair share of the goods;</w:t>
      </w:r>
    </w:p>
    <w:p w14:paraId="45BB4CD8" w14:textId="67F6DF1F" w:rsidR="001859B2" w:rsidRPr="00B72CAC"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B72CAC">
        <w:rPr>
          <w:rFonts w:ascii="Cambria" w:hAnsi="Cambria" w:cs="Times-Roman"/>
          <w:sz w:val="22"/>
          <w:szCs w:val="32"/>
          <w:lang w:bidi="en-US"/>
        </w:rPr>
        <w:t>An alacrity for creating value and executing deals others overlook;</w:t>
      </w:r>
    </w:p>
    <w:p w14:paraId="3D7FDA9A" w14:textId="04DA8E78" w:rsidR="001859B2" w:rsidRPr="00B72CAC"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B72CAC">
        <w:rPr>
          <w:rFonts w:ascii="Cambria" w:hAnsi="Cambria" w:cs="Times-Roman"/>
          <w:sz w:val="22"/>
          <w:szCs w:val="32"/>
          <w:lang w:bidi="en-US"/>
        </w:rPr>
        <w:t>The sophistication to steer clear of the pitfalls that plague most bargainers;</w:t>
      </w:r>
    </w:p>
    <w:p w14:paraId="6CF22181" w14:textId="4F983BC7" w:rsidR="001859B2" w:rsidRPr="00B72CAC"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B72CAC">
        <w:rPr>
          <w:rFonts w:ascii="Cambria" w:hAnsi="Cambria" w:cs="Times-Roman"/>
          <w:sz w:val="22"/>
          <w:szCs w:val="32"/>
          <w:lang w:bidi="en-US"/>
        </w:rPr>
        <w:t>Insight into your own values, and the ethics that drive others’ behaviors;</w:t>
      </w:r>
    </w:p>
    <w:p w14:paraId="1FFC50B8" w14:textId="1E3A2540" w:rsidR="001859B2" w:rsidRPr="00B72CAC"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B72CAC">
        <w:rPr>
          <w:rFonts w:ascii="Cambria" w:hAnsi="Cambria" w:cs="Times-Roman"/>
          <w:sz w:val="22"/>
          <w:szCs w:val="32"/>
          <w:lang w:bidi="en-US"/>
        </w:rPr>
        <w:t xml:space="preserve">The capacity to </w:t>
      </w:r>
      <w:r w:rsidR="003213CE" w:rsidRPr="00B72CAC">
        <w:rPr>
          <w:rFonts w:ascii="Cambria" w:hAnsi="Cambria" w:cs="Times-Roman"/>
          <w:sz w:val="22"/>
          <w:szCs w:val="32"/>
          <w:lang w:bidi="en-US"/>
        </w:rPr>
        <w:t>forge relationship</w:t>
      </w:r>
      <w:r w:rsidR="00F92CD3" w:rsidRPr="00B72CAC">
        <w:rPr>
          <w:rFonts w:ascii="Cambria" w:hAnsi="Cambria" w:cs="Times-Roman"/>
          <w:sz w:val="22"/>
          <w:szCs w:val="32"/>
          <w:lang w:bidi="en-US"/>
        </w:rPr>
        <w:t>s with</w:t>
      </w:r>
      <w:r w:rsidRPr="00B72CAC">
        <w:rPr>
          <w:rFonts w:ascii="Cambria" w:hAnsi="Cambria" w:cs="Times-Roman"/>
          <w:sz w:val="22"/>
          <w:szCs w:val="32"/>
          <w:lang w:bidi="en-US"/>
        </w:rPr>
        <w:t xml:space="preserve"> people whose backgrounds, expectations, and values differ </w:t>
      </w:r>
      <w:r w:rsidR="00607C95" w:rsidRPr="00B72CAC">
        <w:rPr>
          <w:rFonts w:ascii="Cambria" w:hAnsi="Cambria" w:cs="Times-Roman"/>
          <w:sz w:val="22"/>
          <w:szCs w:val="32"/>
          <w:lang w:bidi="en-US"/>
        </w:rPr>
        <w:t>from your own; and</w:t>
      </w:r>
    </w:p>
    <w:p w14:paraId="2DB16A40" w14:textId="37B3C791" w:rsidR="001859B2" w:rsidRPr="00B72CAC"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B72CAC">
        <w:rPr>
          <w:rFonts w:ascii="Cambria" w:hAnsi="Cambria" w:cs="Times-Roman"/>
          <w:sz w:val="22"/>
          <w:szCs w:val="32"/>
          <w:lang w:bidi="en-US"/>
        </w:rPr>
        <w:t>A willingness to reflect on and learn from your experience.</w:t>
      </w:r>
    </w:p>
    <w:p w14:paraId="0A45F710" w14:textId="77777777" w:rsidR="001859B2" w:rsidRPr="00B72CAC" w:rsidRDefault="001859B2" w:rsidP="001859B2">
      <w:pPr>
        <w:widowControl w:val="0"/>
        <w:autoSpaceDE w:val="0"/>
        <w:autoSpaceDN w:val="0"/>
        <w:adjustRightInd w:val="0"/>
        <w:rPr>
          <w:rFonts w:ascii="Cambria" w:hAnsi="Cambria" w:cs="TimesNewRomanPSMT"/>
          <w:sz w:val="22"/>
          <w:lang w:bidi="en-US"/>
        </w:rPr>
      </w:pPr>
    </w:p>
    <w:p w14:paraId="4E368DCC" w14:textId="1A610321" w:rsidR="001859B2" w:rsidRPr="0060096C" w:rsidRDefault="001859B2" w:rsidP="001859B2">
      <w:pPr>
        <w:widowControl w:val="0"/>
        <w:autoSpaceDE w:val="0"/>
        <w:autoSpaceDN w:val="0"/>
        <w:adjustRightInd w:val="0"/>
        <w:rPr>
          <w:rFonts w:ascii="Cambria" w:hAnsi="Cambria" w:cs="TimesNewRomanPSMT"/>
          <w:sz w:val="22"/>
          <w:lang w:bidi="en-US"/>
        </w:rPr>
      </w:pPr>
      <w:r w:rsidRPr="00B72CAC">
        <w:rPr>
          <w:rFonts w:ascii="Cambria" w:hAnsi="Cambria" w:cs="Times-Roman"/>
          <w:sz w:val="22"/>
          <w:szCs w:val="32"/>
          <w:lang w:bidi="en-US"/>
        </w:rPr>
        <w:t xml:space="preserve">This course seeks to develop these skills and provide students with frameworks for analyzing negotiations at a more sophisticated level.  We give you the opportunity to identify your strengths as a negotiator and to work on your weaknesses. The course will provide a conceptual framework to diagnose problems, promote agreement, and cut your losses where warranted. More importantly, this course is an opportunity for you to experiment with different techniques and </w:t>
      </w:r>
      <w:r w:rsidR="00B449A3" w:rsidRPr="00B72CAC">
        <w:rPr>
          <w:rFonts w:ascii="Cambria" w:hAnsi="Cambria" w:cs="Times-Roman"/>
          <w:sz w:val="22"/>
          <w:szCs w:val="32"/>
          <w:lang w:bidi="en-US"/>
        </w:rPr>
        <w:t xml:space="preserve">to </w:t>
      </w:r>
      <w:r w:rsidRPr="00B72CAC">
        <w:rPr>
          <w:rFonts w:ascii="Cambria" w:hAnsi="Cambria" w:cs="Times-Roman"/>
          <w:sz w:val="22"/>
          <w:szCs w:val="32"/>
          <w:lang w:bidi="en-US"/>
        </w:rPr>
        <w:t xml:space="preserve">explore what does and what does not work for you at the </w:t>
      </w:r>
      <w:r w:rsidR="00607C95" w:rsidRPr="00B72CAC">
        <w:rPr>
          <w:rFonts w:ascii="Cambria" w:hAnsi="Cambria" w:cs="Times-Roman"/>
          <w:sz w:val="22"/>
          <w:szCs w:val="32"/>
          <w:lang w:bidi="en-US"/>
        </w:rPr>
        <w:t>bargaining</w:t>
      </w:r>
      <w:r w:rsidRPr="00B72CAC">
        <w:rPr>
          <w:rFonts w:ascii="Cambria" w:hAnsi="Cambria" w:cs="Times-Roman"/>
          <w:sz w:val="22"/>
          <w:szCs w:val="32"/>
          <w:lang w:bidi="en-US"/>
        </w:rPr>
        <w:t xml:space="preserve"> table.  </w:t>
      </w:r>
    </w:p>
    <w:p w14:paraId="1DEA9C09" w14:textId="77777777" w:rsidR="001859B2" w:rsidRPr="00B72CAC" w:rsidRDefault="001859B2" w:rsidP="001859B2">
      <w:pPr>
        <w:widowControl w:val="0"/>
        <w:autoSpaceDE w:val="0"/>
        <w:autoSpaceDN w:val="0"/>
        <w:adjustRightInd w:val="0"/>
        <w:spacing w:before="120"/>
        <w:jc w:val="center"/>
        <w:rPr>
          <w:rFonts w:ascii="Cambria" w:hAnsi="Cambria" w:cs="TimesNewRomanPSMT"/>
          <w:b/>
          <w:sz w:val="28"/>
          <w:lang w:bidi="en-US"/>
        </w:rPr>
      </w:pPr>
      <w:r w:rsidRPr="00B72CAC">
        <w:rPr>
          <w:rFonts w:ascii="Cambria" w:hAnsi="Cambria" w:cs="TimesNewRomanPSMT"/>
          <w:b/>
          <w:sz w:val="28"/>
          <w:lang w:bidi="en-US"/>
        </w:rPr>
        <w:t>Course Format</w:t>
      </w:r>
    </w:p>
    <w:p w14:paraId="4C70BF57" w14:textId="77777777" w:rsidR="001859B2" w:rsidRPr="00B72CAC" w:rsidRDefault="001859B2" w:rsidP="001859B2">
      <w:pPr>
        <w:widowControl w:val="0"/>
        <w:autoSpaceDE w:val="0"/>
        <w:autoSpaceDN w:val="0"/>
        <w:adjustRightInd w:val="0"/>
        <w:rPr>
          <w:rFonts w:ascii="Cambria" w:hAnsi="Cambria" w:cs="TimesNewRomanPSMT"/>
          <w:lang w:bidi="en-US"/>
        </w:rPr>
      </w:pPr>
    </w:p>
    <w:p w14:paraId="1C693DAE" w14:textId="4F582CA4" w:rsidR="001859B2" w:rsidRPr="00B72CAC" w:rsidRDefault="001859B2" w:rsidP="001859B2">
      <w:pPr>
        <w:widowControl w:val="0"/>
        <w:autoSpaceDE w:val="0"/>
        <w:autoSpaceDN w:val="0"/>
        <w:adjustRightInd w:val="0"/>
        <w:rPr>
          <w:rFonts w:ascii="Cambria" w:hAnsi="Cambria" w:cs="TimesNewRomanPSMT"/>
          <w:sz w:val="22"/>
          <w:lang w:bidi="en-US"/>
        </w:rPr>
      </w:pPr>
      <w:r w:rsidRPr="00B72CAC">
        <w:rPr>
          <w:rFonts w:ascii="Cambria" w:hAnsi="Cambria" w:cs="TimesNewRomanPSMT"/>
          <w:sz w:val="22"/>
          <w:lang w:bidi="en-US"/>
        </w:rPr>
        <w:t>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w:t>
      </w:r>
      <w:r w:rsidR="00607C95" w:rsidRPr="00B72CAC">
        <w:rPr>
          <w:rFonts w:ascii="Cambria" w:hAnsi="Cambria" w:cs="TimesNewRomanPSMT"/>
          <w:sz w:val="22"/>
          <w:lang w:bidi="en-US"/>
        </w:rPr>
        <w:t xml:space="preserve"> to improving as a negotiator. </w:t>
      </w:r>
      <w:r w:rsidRPr="00B72CAC">
        <w:rPr>
          <w:rFonts w:ascii="Cambria" w:hAnsi="Cambria" w:cs="TimesNewRomanPSMT"/>
          <w:sz w:val="22"/>
          <w:lang w:bidi="en-US"/>
        </w:rPr>
        <w:t xml:space="preserve">This course provides continuing opportunities for hands-on practice and also provides feedback, discussion, and occasions for reflection. </w:t>
      </w:r>
    </w:p>
    <w:p w14:paraId="0C700438" w14:textId="77777777" w:rsidR="001859B2" w:rsidRPr="00B72CAC" w:rsidRDefault="001859B2" w:rsidP="001859B2">
      <w:pPr>
        <w:widowControl w:val="0"/>
        <w:autoSpaceDE w:val="0"/>
        <w:autoSpaceDN w:val="0"/>
        <w:adjustRightInd w:val="0"/>
        <w:rPr>
          <w:rFonts w:ascii="Cambria" w:hAnsi="Cambria" w:cs="TimesNewRomanPSMT"/>
          <w:sz w:val="22"/>
          <w:lang w:bidi="en-US"/>
        </w:rPr>
      </w:pPr>
    </w:p>
    <w:p w14:paraId="405EA12D" w14:textId="2B6F6588" w:rsidR="001859B2" w:rsidRPr="00B72CAC" w:rsidRDefault="001859B2" w:rsidP="001859B2">
      <w:pPr>
        <w:widowControl w:val="0"/>
        <w:autoSpaceDE w:val="0"/>
        <w:autoSpaceDN w:val="0"/>
        <w:adjustRightInd w:val="0"/>
        <w:rPr>
          <w:rFonts w:ascii="Cambria" w:hAnsi="Cambria" w:cs="TimesNewRomanPSMT"/>
          <w:sz w:val="22"/>
          <w:lang w:bidi="en-US"/>
        </w:rPr>
      </w:pPr>
      <w:r w:rsidRPr="00B72CAC">
        <w:rPr>
          <w:rFonts w:ascii="Cambria" w:hAnsi="Cambria" w:cs="TimesNewRomanPSMT"/>
          <w:sz w:val="22"/>
          <w:lang w:bidi="en-US"/>
        </w:rPr>
        <w:t xml:space="preserve">Through role-play exercises, lecture, reading, and discussion, the course begins with basic dynamics in negotiation and adds complexity in stages, including multiple issues, multiple parties, agents, </w:t>
      </w:r>
      <w:r w:rsidR="00B449A3" w:rsidRPr="00B72CAC">
        <w:rPr>
          <w:rFonts w:ascii="Cambria" w:hAnsi="Cambria" w:cs="TimesNewRomanPSMT"/>
          <w:sz w:val="22"/>
          <w:lang w:bidi="en-US"/>
        </w:rPr>
        <w:t xml:space="preserve">teams </w:t>
      </w:r>
      <w:r w:rsidRPr="00B72CAC">
        <w:rPr>
          <w:rFonts w:ascii="Cambria" w:hAnsi="Cambria" w:cs="TimesNewRomanPSMT"/>
          <w:sz w:val="22"/>
          <w:lang w:bidi="en-US"/>
        </w:rPr>
        <w:t>and coalitions. Some exercises involve numerical analyse</w:t>
      </w:r>
      <w:r w:rsidR="00B449A3" w:rsidRPr="00B72CAC">
        <w:rPr>
          <w:rFonts w:ascii="Cambria" w:hAnsi="Cambria" w:cs="TimesNewRomanPSMT"/>
          <w:sz w:val="22"/>
          <w:lang w:bidi="en-US"/>
        </w:rPr>
        <w:t>s;</w:t>
      </w:r>
      <w:r w:rsidRPr="00B72CAC">
        <w:rPr>
          <w:rFonts w:ascii="Cambria" w:hAnsi="Cambria" w:cs="TimesNewRomanPSMT"/>
          <w:sz w:val="22"/>
          <w:lang w:bidi="en-US"/>
        </w:rPr>
        <w:t xml:space="preserve"> others revolve around qualitative conflicts. By the course’s end, students should be able to confidently approach most any conflict or negotiation: analyzing its nature, understanding their own objectives, and plotting an approach that will give them the best shot at achieving their goals.</w:t>
      </w:r>
    </w:p>
    <w:p w14:paraId="1EEC65B6" w14:textId="77777777" w:rsidR="00E62232" w:rsidRPr="00B72CAC" w:rsidRDefault="00E62232" w:rsidP="00241BE4">
      <w:pPr>
        <w:widowControl w:val="0"/>
        <w:autoSpaceDE w:val="0"/>
        <w:autoSpaceDN w:val="0"/>
        <w:adjustRightInd w:val="0"/>
        <w:spacing w:before="120"/>
        <w:jc w:val="center"/>
        <w:rPr>
          <w:rFonts w:ascii="Cambria" w:hAnsi="Cambria" w:cs="TimesNewRomanPSMT"/>
          <w:b/>
          <w:sz w:val="28"/>
          <w:u w:val="single"/>
          <w:lang w:bidi="en-US"/>
        </w:rPr>
      </w:pPr>
    </w:p>
    <w:p w14:paraId="5D5C4198" w14:textId="77777777" w:rsidR="001859B2" w:rsidRPr="00B72CAC" w:rsidRDefault="001859B2" w:rsidP="00241BE4">
      <w:pPr>
        <w:widowControl w:val="0"/>
        <w:autoSpaceDE w:val="0"/>
        <w:autoSpaceDN w:val="0"/>
        <w:adjustRightInd w:val="0"/>
        <w:spacing w:before="120"/>
        <w:jc w:val="center"/>
        <w:rPr>
          <w:rFonts w:ascii="Cambria" w:hAnsi="Cambria" w:cs="TimesNewRomanPSMT"/>
          <w:b/>
          <w:sz w:val="28"/>
          <w:lang w:bidi="en-US"/>
        </w:rPr>
      </w:pPr>
      <w:r w:rsidRPr="00B72CAC">
        <w:rPr>
          <w:rFonts w:ascii="Cambria" w:hAnsi="Cambria" w:cs="TimesNewRomanPSMT"/>
          <w:b/>
          <w:sz w:val="28"/>
          <w:lang w:bidi="en-US"/>
        </w:rPr>
        <w:t>Readings</w:t>
      </w:r>
    </w:p>
    <w:p w14:paraId="374D507E" w14:textId="77777777" w:rsidR="00460B6F" w:rsidRPr="00B72CAC" w:rsidRDefault="00460B6F" w:rsidP="001859B2">
      <w:pPr>
        <w:widowControl w:val="0"/>
        <w:autoSpaceDE w:val="0"/>
        <w:autoSpaceDN w:val="0"/>
        <w:adjustRightInd w:val="0"/>
        <w:rPr>
          <w:rFonts w:ascii="Cambria" w:hAnsi="Cambria" w:cs="TimesNewRomanPSMT"/>
          <w:sz w:val="22"/>
          <w:lang w:bidi="en-US"/>
        </w:rPr>
      </w:pPr>
    </w:p>
    <w:p w14:paraId="2C15B74F" w14:textId="244AA72B" w:rsidR="005D5593" w:rsidRPr="00B72CAC" w:rsidRDefault="001859B2" w:rsidP="001859B2">
      <w:pPr>
        <w:widowControl w:val="0"/>
        <w:autoSpaceDE w:val="0"/>
        <w:autoSpaceDN w:val="0"/>
        <w:adjustRightInd w:val="0"/>
        <w:rPr>
          <w:rFonts w:ascii="Cambria" w:hAnsi="Cambria" w:cs="TimesNewRomanPSMT"/>
          <w:sz w:val="22"/>
          <w:lang w:bidi="en-US"/>
        </w:rPr>
      </w:pPr>
      <w:r w:rsidRPr="00B72CAC">
        <w:rPr>
          <w:rFonts w:ascii="Cambria" w:hAnsi="Cambria" w:cs="TimesNewRomanPSMT"/>
          <w:sz w:val="22"/>
          <w:lang w:bidi="en-US"/>
        </w:rPr>
        <w:t xml:space="preserve">All </w:t>
      </w:r>
      <w:r w:rsidRPr="00B72CAC">
        <w:rPr>
          <w:rFonts w:ascii="Cambria" w:hAnsi="Cambria" w:cs="TimesNewRomanPSMT"/>
          <w:sz w:val="22"/>
          <w:u w:val="single"/>
          <w:lang w:bidi="en-US"/>
        </w:rPr>
        <w:t>readings are optional</w:t>
      </w:r>
      <w:r w:rsidRPr="00B72CAC">
        <w:rPr>
          <w:rFonts w:ascii="Cambria" w:hAnsi="Cambria" w:cs="TimesNewRomanPSMT"/>
          <w:sz w:val="22"/>
          <w:lang w:bidi="en-US"/>
        </w:rPr>
        <w:t xml:space="preserve"> and are intended to be an additional resource for students to use to further develop their base of knowledge and </w:t>
      </w:r>
      <w:r w:rsidR="00BA1A22" w:rsidRPr="00B72CAC">
        <w:rPr>
          <w:rFonts w:ascii="Cambria" w:hAnsi="Cambria" w:cs="TimesNewRomanPSMT"/>
          <w:sz w:val="22"/>
          <w:lang w:bidi="en-US"/>
        </w:rPr>
        <w:t xml:space="preserve">skill set. </w:t>
      </w:r>
      <w:r w:rsidR="00607C95" w:rsidRPr="00B72CAC">
        <w:rPr>
          <w:rFonts w:ascii="Cambria" w:hAnsi="Cambria" w:cs="TimesNewRomanPSMT"/>
          <w:sz w:val="22"/>
          <w:lang w:bidi="en-US"/>
        </w:rPr>
        <w:t>Students who do additional readings tend to get mor</w:t>
      </w:r>
      <w:r w:rsidR="000C5A46" w:rsidRPr="00B72CAC">
        <w:rPr>
          <w:rFonts w:ascii="Cambria" w:hAnsi="Cambria" w:cs="TimesNewRomanPSMT"/>
          <w:sz w:val="22"/>
          <w:lang w:bidi="en-US"/>
        </w:rPr>
        <w:t xml:space="preserve">e out of the course </w:t>
      </w:r>
      <w:r w:rsidR="00607C95" w:rsidRPr="00B72CAC">
        <w:rPr>
          <w:rFonts w:ascii="Cambria" w:hAnsi="Cambria" w:cs="TimesNewRomanPSMT"/>
          <w:sz w:val="22"/>
          <w:lang w:bidi="en-US"/>
        </w:rPr>
        <w:t xml:space="preserve">because the readings reinforce what we learn in class. </w:t>
      </w:r>
      <w:r w:rsidR="00D842AE">
        <w:rPr>
          <w:rFonts w:ascii="Cambria" w:hAnsi="Cambria" w:cs="TimesNewRomanPSMT"/>
          <w:sz w:val="22"/>
          <w:lang w:bidi="en-US"/>
        </w:rPr>
        <w:t>Selected readings will be provided through the course’s Canvas page. In particular, we encourage you to consider these two books:</w:t>
      </w:r>
    </w:p>
    <w:p w14:paraId="58261AC1" w14:textId="77777777" w:rsidR="005D5593" w:rsidRPr="00B72CAC" w:rsidRDefault="005D5593" w:rsidP="001859B2">
      <w:pPr>
        <w:widowControl w:val="0"/>
        <w:autoSpaceDE w:val="0"/>
        <w:autoSpaceDN w:val="0"/>
        <w:adjustRightInd w:val="0"/>
        <w:rPr>
          <w:rFonts w:ascii="Cambria" w:hAnsi="Cambria" w:cs="TimesNewRomanPSMT"/>
          <w:sz w:val="22"/>
          <w:lang w:bidi="en-US"/>
        </w:rPr>
      </w:pPr>
    </w:p>
    <w:p w14:paraId="431FADB8" w14:textId="77777777" w:rsidR="00D842AE" w:rsidRPr="00BE76F9" w:rsidRDefault="00D842AE" w:rsidP="00D842AE">
      <w:pPr>
        <w:numPr>
          <w:ilvl w:val="0"/>
          <w:numId w:val="2"/>
        </w:numPr>
        <w:tabs>
          <w:tab w:val="clear" w:pos="1080"/>
          <w:tab w:val="num" w:pos="720"/>
        </w:tabs>
        <w:spacing w:before="40" w:after="40"/>
        <w:ind w:left="720"/>
      </w:pPr>
      <w:r w:rsidRPr="00BE76F9">
        <w:t xml:space="preserve">Fisher, Ury, and Patton, </w:t>
      </w:r>
      <w:r w:rsidRPr="00BE76F9">
        <w:rPr>
          <w:i/>
        </w:rPr>
        <w:t>Getting to Yes: Negotiating Agreement Without Giving In</w:t>
      </w:r>
      <w:r w:rsidRPr="00BE76F9">
        <w:rPr>
          <w:i/>
        </w:rPr>
        <w:br/>
      </w:r>
      <w:r w:rsidRPr="00BE76F9">
        <w:t>(Penguin, 2011; ISBN-13: 9780143118756)</w:t>
      </w:r>
    </w:p>
    <w:p w14:paraId="315851E6" w14:textId="77777777" w:rsidR="00D842AE" w:rsidRDefault="00D842AE" w:rsidP="00D842AE">
      <w:pPr>
        <w:numPr>
          <w:ilvl w:val="0"/>
          <w:numId w:val="2"/>
        </w:numPr>
        <w:tabs>
          <w:tab w:val="clear" w:pos="1080"/>
          <w:tab w:val="num" w:pos="720"/>
        </w:tabs>
        <w:spacing w:before="40" w:after="40"/>
        <w:ind w:left="720"/>
      </w:pPr>
      <w:r w:rsidRPr="00BE76F9">
        <w:t xml:space="preserve">Lewicki, Barry, and Saunders, </w:t>
      </w:r>
      <w:r w:rsidRPr="00BE76F9">
        <w:rPr>
          <w:i/>
        </w:rPr>
        <w:t xml:space="preserve">Essentials of Negotiation – </w:t>
      </w:r>
      <w:r>
        <w:rPr>
          <w:i/>
        </w:rPr>
        <w:t>6</w:t>
      </w:r>
      <w:r w:rsidRPr="00BE76F9">
        <w:rPr>
          <w:i/>
          <w:vertAlign w:val="superscript"/>
        </w:rPr>
        <w:t>th</w:t>
      </w:r>
      <w:r w:rsidRPr="00BE76F9">
        <w:rPr>
          <w:i/>
        </w:rPr>
        <w:t xml:space="preserve"> Edition</w:t>
      </w:r>
      <w:r>
        <w:br/>
        <w:t>(McGraw-Hill, 2015</w:t>
      </w:r>
      <w:r w:rsidRPr="00BE76F9">
        <w:t xml:space="preserve">; ISBN-13: </w:t>
      </w:r>
      <w:r w:rsidRPr="007D053E">
        <w:t>978-0077862466</w:t>
      </w:r>
      <w:r w:rsidRPr="00BE76F9">
        <w:t xml:space="preserve">) </w:t>
      </w:r>
      <w:r w:rsidRPr="00BE76F9">
        <w:br/>
        <w:t xml:space="preserve">[NOTE: this is </w:t>
      </w:r>
      <w:r w:rsidRPr="00BE76F9">
        <w:rPr>
          <w:u w:val="single"/>
        </w:rPr>
        <w:t>not</w:t>
      </w:r>
      <w:r w:rsidRPr="00BE76F9">
        <w:t xml:space="preserve"> the same as Lewicki, Saunders, and Barry’s volume, </w:t>
      </w:r>
      <w:r w:rsidRPr="00BE76F9">
        <w:rPr>
          <w:i/>
        </w:rPr>
        <w:t>Negotiation</w:t>
      </w:r>
      <w:r w:rsidRPr="00BE76F9">
        <w:t>]</w:t>
      </w:r>
    </w:p>
    <w:p w14:paraId="58E7B7E0" w14:textId="77777777" w:rsidR="001859B2" w:rsidRPr="00B72CAC" w:rsidRDefault="001859B2" w:rsidP="001859B2">
      <w:pPr>
        <w:widowControl w:val="0"/>
        <w:autoSpaceDE w:val="0"/>
        <w:autoSpaceDN w:val="0"/>
        <w:adjustRightInd w:val="0"/>
        <w:rPr>
          <w:rFonts w:ascii="Cambria" w:hAnsi="Cambria" w:cs="Arial"/>
          <w:szCs w:val="22"/>
        </w:rPr>
      </w:pPr>
    </w:p>
    <w:p w14:paraId="7B159D52" w14:textId="77777777" w:rsidR="00B16FED" w:rsidRPr="00B72CAC" w:rsidRDefault="00B16FED" w:rsidP="002970A4">
      <w:pPr>
        <w:widowControl w:val="0"/>
        <w:autoSpaceDE w:val="0"/>
        <w:autoSpaceDN w:val="0"/>
        <w:adjustRightInd w:val="0"/>
        <w:rPr>
          <w:rFonts w:ascii="Cambria" w:hAnsi="Cambria" w:cs="Arial"/>
          <w:b/>
          <w:sz w:val="28"/>
          <w:szCs w:val="22"/>
          <w:u w:val="single"/>
        </w:rPr>
      </w:pPr>
    </w:p>
    <w:p w14:paraId="48FD10B8" w14:textId="77777777" w:rsidR="001859B2" w:rsidRPr="00B72CAC" w:rsidRDefault="001859B2" w:rsidP="001859B2">
      <w:pPr>
        <w:widowControl w:val="0"/>
        <w:autoSpaceDE w:val="0"/>
        <w:autoSpaceDN w:val="0"/>
        <w:adjustRightInd w:val="0"/>
        <w:jc w:val="center"/>
        <w:rPr>
          <w:rFonts w:ascii="Cambria" w:hAnsi="Cambria" w:cs="Arial"/>
          <w:b/>
          <w:sz w:val="28"/>
          <w:szCs w:val="22"/>
        </w:rPr>
      </w:pPr>
      <w:r w:rsidRPr="00B72CAC">
        <w:rPr>
          <w:rFonts w:ascii="Cambria" w:hAnsi="Cambria" w:cs="Arial"/>
          <w:b/>
          <w:sz w:val="28"/>
          <w:szCs w:val="22"/>
        </w:rPr>
        <w:t>Grading</w:t>
      </w:r>
    </w:p>
    <w:p w14:paraId="2F774620" w14:textId="77777777" w:rsidR="001859B2" w:rsidRPr="00B72CAC" w:rsidRDefault="001859B2" w:rsidP="001859B2">
      <w:pPr>
        <w:rPr>
          <w:rFonts w:ascii="Cambria" w:hAnsi="Cambria" w:cs="Arial"/>
          <w:szCs w:val="22"/>
        </w:rPr>
      </w:pPr>
    </w:p>
    <w:p w14:paraId="0DCA06F4" w14:textId="732DDDE6" w:rsidR="001859B2" w:rsidRPr="001664D6" w:rsidRDefault="001859B2" w:rsidP="001859B2">
      <w:pPr>
        <w:rPr>
          <w:rFonts w:ascii="Cambria" w:hAnsi="Cambria" w:cs="Arial"/>
          <w:b/>
          <w:sz w:val="26"/>
          <w:szCs w:val="26"/>
        </w:rPr>
      </w:pPr>
      <w:bookmarkStart w:id="0" w:name="OLE_LINK1"/>
      <w:bookmarkStart w:id="1" w:name="OLE_LINK2"/>
      <w:r w:rsidRPr="001664D6">
        <w:rPr>
          <w:rFonts w:ascii="Cambria" w:hAnsi="Cambria" w:cs="Arial"/>
          <w:b/>
          <w:bCs/>
          <w:sz w:val="26"/>
          <w:szCs w:val="26"/>
        </w:rPr>
        <w:t>Attendance and participation (</w:t>
      </w:r>
      <w:r w:rsidR="0060096C" w:rsidRPr="001664D6">
        <w:rPr>
          <w:rFonts w:ascii="Cambria" w:hAnsi="Cambria" w:cs="Arial"/>
          <w:b/>
          <w:bCs/>
          <w:sz w:val="26"/>
          <w:szCs w:val="26"/>
        </w:rPr>
        <w:t>3</w:t>
      </w:r>
      <w:r w:rsidR="001664D6" w:rsidRPr="001664D6">
        <w:rPr>
          <w:rFonts w:ascii="Cambria" w:hAnsi="Cambria" w:cs="Arial"/>
          <w:b/>
          <w:bCs/>
          <w:sz w:val="26"/>
          <w:szCs w:val="26"/>
        </w:rPr>
        <w:t>5</w:t>
      </w:r>
      <w:r w:rsidRPr="001664D6">
        <w:rPr>
          <w:rFonts w:ascii="Cambria" w:hAnsi="Cambria" w:cs="Arial"/>
          <w:b/>
          <w:bCs/>
          <w:sz w:val="26"/>
          <w:szCs w:val="26"/>
        </w:rPr>
        <w:t>% of your grade)</w:t>
      </w:r>
      <w:r w:rsidRPr="001664D6">
        <w:rPr>
          <w:rFonts w:ascii="Cambria" w:hAnsi="Cambria" w:cs="Arial"/>
          <w:b/>
          <w:sz w:val="26"/>
          <w:szCs w:val="26"/>
        </w:rPr>
        <w:t xml:space="preserve">. </w:t>
      </w:r>
    </w:p>
    <w:p w14:paraId="1A798381" w14:textId="57925FD5" w:rsidR="001859B2" w:rsidRPr="00B72CAC" w:rsidRDefault="001859B2" w:rsidP="001859B2">
      <w:pPr>
        <w:widowControl w:val="0"/>
        <w:autoSpaceDE w:val="0"/>
        <w:autoSpaceDN w:val="0"/>
        <w:adjustRightInd w:val="0"/>
        <w:spacing w:before="120"/>
        <w:rPr>
          <w:rFonts w:ascii="Cambria" w:hAnsi="Cambria" w:cs="TimesNewRomanPS-BoldMT"/>
          <w:sz w:val="22"/>
          <w:lang w:bidi="en-US"/>
        </w:rPr>
      </w:pPr>
      <w:r w:rsidRPr="00B72CAC">
        <w:rPr>
          <w:rFonts w:ascii="Cambria" w:hAnsi="Cambria" w:cs="TimesNewRomanPS-BoldMT"/>
          <w:bCs/>
          <w:sz w:val="22"/>
          <w:lang w:bidi="en-US"/>
        </w:rPr>
        <w:t xml:space="preserve">You are expected to attend all </w:t>
      </w:r>
      <w:r w:rsidR="008C2D61" w:rsidRPr="00B72CAC">
        <w:rPr>
          <w:rFonts w:ascii="Cambria" w:hAnsi="Cambria" w:cs="TimesNewRomanPS-BoldMT"/>
          <w:bCs/>
          <w:sz w:val="22"/>
          <w:lang w:bidi="en-US"/>
        </w:rPr>
        <w:t>Module</w:t>
      </w:r>
      <w:r w:rsidRPr="00B72CAC">
        <w:rPr>
          <w:rFonts w:ascii="Cambria" w:hAnsi="Cambria" w:cs="TimesNewRomanPS-BoldMT"/>
          <w:bCs/>
          <w:sz w:val="22"/>
          <w:lang w:bidi="en-US"/>
        </w:rPr>
        <w:t xml:space="preserve">s. </w:t>
      </w:r>
      <w:r w:rsidR="0060096C">
        <w:rPr>
          <w:rFonts w:ascii="Cambria" w:hAnsi="Cambria" w:cs="TimesNewRomanPS-BoldMT"/>
          <w:sz w:val="22"/>
          <w:lang w:bidi="en-US"/>
        </w:rPr>
        <w:t>For certain Modules</w:t>
      </w:r>
      <w:r w:rsidRPr="00B72CAC">
        <w:rPr>
          <w:rFonts w:ascii="Cambria" w:hAnsi="Cambria" w:cs="TimesNewRomanPS-BoldMT"/>
          <w:bCs/>
          <w:sz w:val="22"/>
          <w:lang w:bidi="en-US"/>
        </w:rPr>
        <w:t xml:space="preserve">, you are expected to </w:t>
      </w:r>
      <w:r w:rsidR="00DE2CFB" w:rsidRPr="00B72CAC">
        <w:rPr>
          <w:rFonts w:ascii="Cambria" w:hAnsi="Cambria" w:cs="TimesNewRomanPS-BoldMT"/>
          <w:bCs/>
          <w:sz w:val="22"/>
          <w:lang w:bidi="en-US"/>
        </w:rPr>
        <w:t>come to class having prepared the</w:t>
      </w:r>
      <w:r w:rsidRPr="00B72CAC">
        <w:rPr>
          <w:rFonts w:ascii="Cambria" w:hAnsi="Cambria" w:cs="TimesNewRomanPS-BoldMT"/>
          <w:bCs/>
          <w:sz w:val="22"/>
          <w:lang w:bidi="en-US"/>
        </w:rPr>
        <w:t xml:space="preserve"> </w:t>
      </w:r>
      <w:r w:rsidR="000C5A46" w:rsidRPr="00B72CAC">
        <w:rPr>
          <w:rFonts w:ascii="Cambria" w:hAnsi="Cambria" w:cs="TimesNewRomanPS-BoldMT"/>
          <w:bCs/>
          <w:sz w:val="22"/>
          <w:lang w:bidi="en-US"/>
        </w:rPr>
        <w:t xml:space="preserve">negotiation </w:t>
      </w:r>
      <w:r w:rsidRPr="00B72CAC">
        <w:rPr>
          <w:rFonts w:ascii="Cambria" w:hAnsi="Cambria" w:cs="TimesNewRomanPS-BoldMT"/>
          <w:bCs/>
          <w:sz w:val="22"/>
          <w:lang w:bidi="en-US"/>
        </w:rPr>
        <w:t xml:space="preserve">case </w:t>
      </w:r>
      <w:r w:rsidR="00DE2CFB" w:rsidRPr="00B72CAC">
        <w:rPr>
          <w:rFonts w:ascii="Cambria" w:hAnsi="Cambria" w:cs="TimesNewRomanPS-BoldMT"/>
          <w:bCs/>
          <w:sz w:val="22"/>
          <w:lang w:bidi="en-US"/>
        </w:rPr>
        <w:t xml:space="preserve">that </w:t>
      </w:r>
      <w:r w:rsidR="000C5A46" w:rsidRPr="00B72CAC">
        <w:rPr>
          <w:rFonts w:ascii="Cambria" w:hAnsi="Cambria" w:cs="TimesNewRomanPS-BoldMT"/>
          <w:bCs/>
          <w:sz w:val="22"/>
          <w:lang w:bidi="en-US"/>
        </w:rPr>
        <w:t>was</w:t>
      </w:r>
      <w:r w:rsidRPr="00B72CAC">
        <w:rPr>
          <w:rFonts w:ascii="Cambria" w:hAnsi="Cambria" w:cs="TimesNewRomanPS-BoldMT"/>
          <w:bCs/>
          <w:sz w:val="22"/>
          <w:lang w:bidi="en-US"/>
        </w:rPr>
        <w:t xml:space="preserve"> assigned</w:t>
      </w:r>
      <w:r w:rsidRPr="00B72CAC">
        <w:rPr>
          <w:rFonts w:ascii="Cambria" w:hAnsi="Cambria" w:cs="TimesNewRomanPS-BoldMT"/>
          <w:sz w:val="22"/>
          <w:lang w:bidi="en-US"/>
        </w:rPr>
        <w:t xml:space="preserve">. If you cannot attend a specific </w:t>
      </w:r>
      <w:r w:rsidR="0060096C">
        <w:rPr>
          <w:rFonts w:ascii="Cambria" w:hAnsi="Cambria" w:cs="TimesNewRomanPS-BoldMT"/>
          <w:sz w:val="22"/>
          <w:lang w:bidi="en-US"/>
        </w:rPr>
        <w:t>session</w:t>
      </w:r>
      <w:r w:rsidRPr="00B72CAC">
        <w:rPr>
          <w:rFonts w:ascii="Cambria" w:hAnsi="Cambria" w:cs="TimesNewRomanPS-BoldMT"/>
          <w:sz w:val="22"/>
          <w:lang w:bidi="en-US"/>
        </w:rPr>
        <w:t xml:space="preserve">, </w:t>
      </w:r>
      <w:r w:rsidR="0060096C">
        <w:rPr>
          <w:rFonts w:ascii="Cambria" w:hAnsi="Cambria" w:cs="TimesNewRomanPS-BoldMT"/>
          <w:sz w:val="22"/>
          <w:lang w:bidi="en-US"/>
        </w:rPr>
        <w:t>you are expected to report your absence through our online attendance notification system (details to be provided) with as much advance notice as possible.</w:t>
      </w:r>
      <w:r w:rsidR="006D0B73" w:rsidRPr="00B72CAC">
        <w:rPr>
          <w:rFonts w:ascii="Cambria" w:hAnsi="Cambria" w:cs="TimesNewRomanPS-BoldMT"/>
          <w:sz w:val="22"/>
          <w:lang w:bidi="en-US"/>
        </w:rPr>
        <w:t xml:space="preserve"> </w:t>
      </w:r>
      <w:r w:rsidRPr="00B72CAC">
        <w:rPr>
          <w:rFonts w:ascii="Cambria" w:hAnsi="Cambria" w:cs="TimesNewRomanPS-BoldMT"/>
          <w:sz w:val="22"/>
          <w:lang w:bidi="en-US"/>
        </w:rPr>
        <w:t>Because ma</w:t>
      </w:r>
      <w:r w:rsidR="00DE2CFB" w:rsidRPr="00B72CAC">
        <w:rPr>
          <w:rFonts w:ascii="Cambria" w:hAnsi="Cambria" w:cs="TimesNewRomanPS-BoldMT"/>
          <w:sz w:val="22"/>
          <w:lang w:bidi="en-US"/>
        </w:rPr>
        <w:t xml:space="preserve">ny </w:t>
      </w:r>
      <w:r w:rsidR="008C2D61" w:rsidRPr="00B72CAC">
        <w:rPr>
          <w:rFonts w:ascii="Cambria" w:hAnsi="Cambria" w:cs="TimesNewRomanPS-BoldMT"/>
          <w:sz w:val="22"/>
          <w:lang w:bidi="en-US"/>
        </w:rPr>
        <w:t>Module</w:t>
      </w:r>
      <w:r w:rsidR="00DE2CFB" w:rsidRPr="00B72CAC">
        <w:rPr>
          <w:rFonts w:ascii="Cambria" w:hAnsi="Cambria" w:cs="TimesNewRomanPS-BoldMT"/>
          <w:sz w:val="22"/>
          <w:lang w:bidi="en-US"/>
        </w:rPr>
        <w:t>s revolve around role-p</w:t>
      </w:r>
      <w:r w:rsidRPr="00B72CAC">
        <w:rPr>
          <w:rFonts w:ascii="Cambria" w:hAnsi="Cambria" w:cs="TimesNewRomanPS-BoldMT"/>
          <w:sz w:val="22"/>
          <w:lang w:bidi="en-US"/>
        </w:rPr>
        <w:t xml:space="preserve">lays in which partners are assigned in advance, an unexpected absence typically has </w:t>
      </w:r>
      <w:r w:rsidR="00DE2CFB" w:rsidRPr="00B72CAC">
        <w:rPr>
          <w:rFonts w:ascii="Cambria" w:hAnsi="Cambria" w:cs="TimesNewRomanPS-BoldMT"/>
          <w:sz w:val="22"/>
          <w:lang w:bidi="en-US"/>
        </w:rPr>
        <w:t>negative effects on other students in the class</w:t>
      </w:r>
      <w:r w:rsidRPr="00B72CAC">
        <w:rPr>
          <w:rFonts w:ascii="Cambria" w:hAnsi="Cambria" w:cs="TimesNewRomanPS-BoldMT"/>
          <w:sz w:val="22"/>
          <w:lang w:bidi="en-US"/>
        </w:rPr>
        <w:t xml:space="preserve">. </w:t>
      </w:r>
    </w:p>
    <w:p w14:paraId="42B69C91" w14:textId="77777777" w:rsidR="001859B2" w:rsidRPr="00B72CAC" w:rsidRDefault="001859B2" w:rsidP="001859B2">
      <w:pPr>
        <w:widowControl w:val="0"/>
        <w:autoSpaceDE w:val="0"/>
        <w:autoSpaceDN w:val="0"/>
        <w:adjustRightInd w:val="0"/>
        <w:rPr>
          <w:rFonts w:ascii="Cambria" w:hAnsi="Cambria" w:cs="TimesNewRomanPS-BoldMT"/>
          <w:sz w:val="22"/>
          <w:lang w:bidi="en-US"/>
        </w:rPr>
      </w:pPr>
    </w:p>
    <w:p w14:paraId="122E89F6" w14:textId="68386148" w:rsidR="00DC2975" w:rsidRPr="00B72CAC" w:rsidRDefault="001859B2" w:rsidP="00DE2CFB">
      <w:pPr>
        <w:widowControl w:val="0"/>
        <w:autoSpaceDE w:val="0"/>
        <w:autoSpaceDN w:val="0"/>
        <w:adjustRightInd w:val="0"/>
        <w:rPr>
          <w:rFonts w:ascii="Cambria" w:hAnsi="Cambria" w:cs="TimesNewRomanPS-BoldMT"/>
          <w:sz w:val="22"/>
          <w:lang w:bidi="en-US"/>
        </w:rPr>
      </w:pPr>
      <w:r w:rsidRPr="00B72CAC">
        <w:rPr>
          <w:rFonts w:ascii="Cambria" w:hAnsi="Cambria" w:cs="TimesNewRomanPS-BoldMT"/>
          <w:sz w:val="22"/>
          <w:lang w:bidi="en-US"/>
        </w:rPr>
        <w:t>Participat</w:t>
      </w:r>
      <w:r w:rsidR="00DE2CFB" w:rsidRPr="00B72CAC">
        <w:rPr>
          <w:rFonts w:ascii="Cambria" w:hAnsi="Cambria" w:cs="TimesNewRomanPS-BoldMT"/>
          <w:sz w:val="22"/>
          <w:lang w:bidi="en-US"/>
        </w:rPr>
        <w:t>ion includes both a</w:t>
      </w:r>
      <w:r w:rsidRPr="00B72CAC">
        <w:rPr>
          <w:rFonts w:ascii="Cambria" w:hAnsi="Cambria" w:cs="TimesNewRomanPS-BoldMT"/>
          <w:sz w:val="22"/>
          <w:lang w:bidi="en-US"/>
        </w:rPr>
        <w:t>ctive, substan</w:t>
      </w:r>
      <w:r w:rsidR="00DE2CFB" w:rsidRPr="00B72CAC">
        <w:rPr>
          <w:rFonts w:ascii="Cambria" w:hAnsi="Cambria" w:cs="TimesNewRomanPS-BoldMT"/>
          <w:sz w:val="22"/>
          <w:lang w:bidi="en-US"/>
        </w:rPr>
        <w:t>tive involvement in role-play simulations and d</w:t>
      </w:r>
      <w:r w:rsidRPr="00B72CAC">
        <w:rPr>
          <w:rFonts w:ascii="Cambria" w:hAnsi="Cambria" w:cs="TimesNewRomanPS-BoldMT"/>
          <w:sz w:val="22"/>
          <w:lang w:bidi="en-US"/>
        </w:rPr>
        <w:t>iscussion and comments in class (quality is more important than quantity)</w:t>
      </w:r>
      <w:r w:rsidR="00DE2CFB" w:rsidRPr="00B72CAC">
        <w:rPr>
          <w:rFonts w:ascii="Cambria" w:hAnsi="Cambria" w:cs="TimesNewRomanPS-BoldMT"/>
          <w:sz w:val="22"/>
          <w:lang w:bidi="en-US"/>
        </w:rPr>
        <w:t xml:space="preserve">. </w:t>
      </w:r>
    </w:p>
    <w:p w14:paraId="52F484F6" w14:textId="1FDA014A" w:rsidR="006D0B73" w:rsidRPr="00B72CAC" w:rsidRDefault="006D0B73" w:rsidP="001859B2">
      <w:pPr>
        <w:rPr>
          <w:rFonts w:ascii="Cambria" w:hAnsi="Cambria" w:cs="Arial"/>
          <w:b/>
          <w:sz w:val="22"/>
          <w:szCs w:val="22"/>
        </w:rPr>
      </w:pPr>
    </w:p>
    <w:p w14:paraId="5AA94512" w14:textId="77777777" w:rsidR="001859B2" w:rsidRPr="00B72CAC" w:rsidRDefault="001859B2" w:rsidP="001859B2">
      <w:pPr>
        <w:rPr>
          <w:rFonts w:ascii="Cambria" w:hAnsi="Cambria" w:cs="Arial"/>
          <w:b/>
          <w:szCs w:val="22"/>
        </w:rPr>
      </w:pPr>
    </w:p>
    <w:bookmarkEnd w:id="0"/>
    <w:bookmarkEnd w:id="1"/>
    <w:p w14:paraId="07413FBD" w14:textId="368E2FD6" w:rsidR="00FC18CA" w:rsidRPr="00B72CAC" w:rsidRDefault="00FC18CA">
      <w:pPr>
        <w:rPr>
          <w:rFonts w:ascii="Cambria" w:hAnsi="Cambria" w:cs="Arial"/>
          <w:b/>
          <w:szCs w:val="22"/>
          <w:u w:val="single"/>
        </w:rPr>
      </w:pPr>
      <w:r w:rsidRPr="00B72CAC">
        <w:rPr>
          <w:rFonts w:ascii="Cambria" w:hAnsi="Cambria" w:cs="Arial"/>
          <w:b/>
          <w:szCs w:val="22"/>
          <w:u w:val="single"/>
        </w:rPr>
        <w:br w:type="page"/>
      </w:r>
    </w:p>
    <w:p w14:paraId="07CDECD4" w14:textId="77777777" w:rsidR="00B16FED" w:rsidRPr="00B72CAC" w:rsidRDefault="00B16FED" w:rsidP="00AD03FA">
      <w:pPr>
        <w:rPr>
          <w:rFonts w:ascii="Cambria" w:hAnsi="Cambria" w:cs="Arial"/>
          <w:b/>
          <w:szCs w:val="22"/>
          <w:u w:val="single"/>
        </w:rPr>
      </w:pPr>
    </w:p>
    <w:p w14:paraId="4A94F017" w14:textId="77777777" w:rsidR="00031CDF" w:rsidRPr="00B72CAC" w:rsidRDefault="00031CDF" w:rsidP="00AD03FA">
      <w:pPr>
        <w:rPr>
          <w:rFonts w:ascii="Cambria" w:hAnsi="Cambria" w:cs="Arial"/>
          <w:b/>
          <w:szCs w:val="22"/>
          <w:u w:val="single"/>
        </w:rPr>
      </w:pPr>
    </w:p>
    <w:p w14:paraId="7971F6A5" w14:textId="77777777" w:rsidR="000373F5" w:rsidRPr="00B72CAC" w:rsidRDefault="000373F5" w:rsidP="00AD03FA">
      <w:pPr>
        <w:rPr>
          <w:rFonts w:ascii="Cambria" w:hAnsi="Cambria" w:cs="Arial"/>
          <w:b/>
          <w:sz w:val="26"/>
          <w:szCs w:val="26"/>
          <w:u w:val="single"/>
        </w:rPr>
      </w:pPr>
    </w:p>
    <w:p w14:paraId="2410202A" w14:textId="77777777" w:rsidR="000373F5" w:rsidRPr="00B72CAC" w:rsidRDefault="000373F5" w:rsidP="00AD03FA">
      <w:pPr>
        <w:rPr>
          <w:rFonts w:ascii="Cambria" w:hAnsi="Cambria" w:cs="Arial"/>
          <w:b/>
          <w:sz w:val="26"/>
          <w:szCs w:val="26"/>
          <w:u w:val="single"/>
        </w:rPr>
      </w:pPr>
    </w:p>
    <w:p w14:paraId="21A68F69" w14:textId="169EFBBC" w:rsidR="00AD03FA" w:rsidRPr="001664D6" w:rsidRDefault="001859B2" w:rsidP="00AD03FA">
      <w:pPr>
        <w:rPr>
          <w:rFonts w:ascii="Cambria" w:hAnsi="Cambria" w:cs="Arial"/>
          <w:b/>
          <w:sz w:val="26"/>
          <w:szCs w:val="26"/>
        </w:rPr>
      </w:pPr>
      <w:r w:rsidRPr="001664D6">
        <w:rPr>
          <w:rFonts w:ascii="Cambria" w:hAnsi="Cambria" w:cs="Arial"/>
          <w:b/>
          <w:sz w:val="26"/>
          <w:szCs w:val="26"/>
        </w:rPr>
        <w:t>Assignments (</w:t>
      </w:r>
      <w:r w:rsidR="001664D6" w:rsidRPr="001664D6">
        <w:rPr>
          <w:rFonts w:ascii="Cambria" w:hAnsi="Cambria" w:cs="Arial"/>
          <w:b/>
          <w:sz w:val="26"/>
          <w:szCs w:val="26"/>
        </w:rPr>
        <w:t>2</w:t>
      </w:r>
      <w:r w:rsidR="001664D6" w:rsidRPr="001664D6">
        <w:rPr>
          <w:rFonts w:ascii="Cambria" w:hAnsi="Cambria" w:cs="Arial"/>
          <w:b/>
          <w:sz w:val="26"/>
          <w:szCs w:val="26"/>
        </w:rPr>
        <w:t>5</w:t>
      </w:r>
      <w:r w:rsidRPr="001664D6">
        <w:rPr>
          <w:rFonts w:ascii="Cambria" w:hAnsi="Cambria" w:cs="Arial"/>
          <w:b/>
          <w:sz w:val="26"/>
          <w:szCs w:val="26"/>
        </w:rPr>
        <w:t>%</w:t>
      </w:r>
      <w:r w:rsidR="006C0060" w:rsidRPr="001664D6">
        <w:rPr>
          <w:rFonts w:ascii="Cambria" w:hAnsi="Cambria" w:cs="Arial"/>
          <w:b/>
          <w:sz w:val="26"/>
          <w:szCs w:val="26"/>
        </w:rPr>
        <w:t xml:space="preserve"> of your grade</w:t>
      </w:r>
      <w:r w:rsidRPr="001664D6">
        <w:rPr>
          <w:rFonts w:ascii="Cambria" w:hAnsi="Cambria" w:cs="Arial"/>
          <w:b/>
          <w:sz w:val="26"/>
          <w:szCs w:val="26"/>
        </w:rPr>
        <w:t>)</w:t>
      </w:r>
    </w:p>
    <w:p w14:paraId="34A66DEB" w14:textId="1BFA5BFA" w:rsidR="008C2D61" w:rsidRPr="00B72CAC" w:rsidRDefault="006C5831" w:rsidP="006C5831">
      <w:pPr>
        <w:spacing w:before="120"/>
        <w:rPr>
          <w:rFonts w:ascii="Cambria" w:hAnsi="Cambria"/>
          <w:sz w:val="22"/>
          <w:szCs w:val="20"/>
        </w:rPr>
      </w:pPr>
      <w:r w:rsidRPr="00B72CAC">
        <w:rPr>
          <w:rFonts w:ascii="Cambria" w:eastAsia="MS Mincho" w:hAnsi="Cambria" w:cs="Arial"/>
          <w:sz w:val="22"/>
          <w:szCs w:val="22"/>
          <w:lang w:eastAsia="ja-JP"/>
        </w:rPr>
        <w:t xml:space="preserve">Please upload all assignments to Canvas </w:t>
      </w:r>
      <w:r w:rsidRPr="00B72CAC">
        <w:rPr>
          <w:rFonts w:ascii="Cambria" w:hAnsi="Cambria"/>
          <w:b/>
          <w:sz w:val="22"/>
          <w:szCs w:val="20"/>
        </w:rPr>
        <w:t>in advance</w:t>
      </w:r>
      <w:r w:rsidR="00773CD0" w:rsidRPr="00B72CAC">
        <w:rPr>
          <w:rFonts w:ascii="Cambria" w:hAnsi="Cambria"/>
          <w:sz w:val="22"/>
          <w:szCs w:val="20"/>
        </w:rPr>
        <w:t xml:space="preserve"> of their deadline</w:t>
      </w:r>
      <w:r w:rsidRPr="00B72CAC">
        <w:rPr>
          <w:rFonts w:ascii="Cambria" w:hAnsi="Cambria"/>
          <w:sz w:val="22"/>
          <w:szCs w:val="20"/>
        </w:rPr>
        <w:t>. Where specified, please bring a copy</w:t>
      </w:r>
      <w:r w:rsidR="006D0B73" w:rsidRPr="00B72CAC">
        <w:rPr>
          <w:rFonts w:ascii="Cambria" w:hAnsi="Cambria"/>
          <w:sz w:val="22"/>
          <w:szCs w:val="20"/>
        </w:rPr>
        <w:t xml:space="preserve"> of the assignment</w:t>
      </w:r>
      <w:r w:rsidRPr="00B72CAC">
        <w:rPr>
          <w:rFonts w:ascii="Cambria" w:hAnsi="Cambria"/>
          <w:sz w:val="22"/>
          <w:szCs w:val="20"/>
        </w:rPr>
        <w:t xml:space="preserve"> with you to class. </w:t>
      </w:r>
      <w:r w:rsidR="00CD7036" w:rsidRPr="00B72CAC">
        <w:rPr>
          <w:rFonts w:ascii="Cambria" w:hAnsi="Cambria"/>
          <w:sz w:val="22"/>
          <w:szCs w:val="20"/>
        </w:rPr>
        <w:t xml:space="preserve"> </w:t>
      </w:r>
      <w:r w:rsidR="00FC18CA" w:rsidRPr="00B72CAC">
        <w:rPr>
          <w:rFonts w:ascii="Cambria" w:hAnsi="Cambria"/>
          <w:sz w:val="22"/>
          <w:szCs w:val="20"/>
        </w:rPr>
        <w:t xml:space="preserve">More information about all of the assignments is available via the Canvas website. </w:t>
      </w:r>
    </w:p>
    <w:p w14:paraId="62BD6F08" w14:textId="5D49B396" w:rsidR="006C5831" w:rsidRPr="00B72CAC" w:rsidRDefault="006C5831" w:rsidP="006C5831">
      <w:pPr>
        <w:spacing w:before="120"/>
        <w:rPr>
          <w:rFonts w:ascii="Cambria" w:eastAsia="MS Mincho" w:hAnsi="Cambria" w:cs="Arial"/>
          <w:sz w:val="22"/>
          <w:szCs w:val="22"/>
          <w:lang w:eastAsia="ja-JP"/>
        </w:rPr>
      </w:pPr>
      <w:r w:rsidRPr="00B72CAC">
        <w:rPr>
          <w:rFonts w:ascii="Cambria" w:eastAsia="MS Mincho" w:hAnsi="Cambria" w:cs="Arial"/>
          <w:b/>
          <w:sz w:val="22"/>
          <w:szCs w:val="22"/>
          <w:lang w:eastAsia="ja-JP"/>
        </w:rPr>
        <w:t xml:space="preserve">Tactic Table. </w:t>
      </w:r>
      <w:r w:rsidR="00DB431E" w:rsidRPr="00B72CAC">
        <w:rPr>
          <w:rFonts w:ascii="Cambria" w:eastAsia="MS Mincho" w:hAnsi="Cambria" w:cs="Arial"/>
          <w:sz w:val="22"/>
          <w:szCs w:val="22"/>
          <w:lang w:eastAsia="ja-JP"/>
        </w:rPr>
        <w:t xml:space="preserve">Construct a table of </w:t>
      </w:r>
      <w:r w:rsidRPr="00B72CAC">
        <w:rPr>
          <w:rFonts w:ascii="Cambria" w:eastAsia="MS Mincho" w:hAnsi="Cambria" w:cs="Arial"/>
          <w:sz w:val="22"/>
          <w:szCs w:val="22"/>
          <w:lang w:eastAsia="ja-JP"/>
        </w:rPr>
        <w:t>“hardball” t</w:t>
      </w:r>
      <w:r w:rsidR="00CD7036" w:rsidRPr="00B72CAC">
        <w:rPr>
          <w:rFonts w:ascii="Cambria" w:eastAsia="MS Mincho" w:hAnsi="Cambria" w:cs="Arial"/>
          <w:sz w:val="22"/>
          <w:szCs w:val="22"/>
          <w:lang w:eastAsia="ja-JP"/>
        </w:rPr>
        <w:t>actics</w:t>
      </w:r>
      <w:r w:rsidR="00DB431E" w:rsidRPr="00B72CAC">
        <w:rPr>
          <w:rFonts w:ascii="Cambria" w:eastAsia="MS Mincho" w:hAnsi="Cambria" w:cs="Arial"/>
          <w:sz w:val="22"/>
          <w:szCs w:val="22"/>
          <w:lang w:eastAsia="ja-JP"/>
        </w:rPr>
        <w:t xml:space="preserve"> based on </w:t>
      </w:r>
      <w:r w:rsidR="00E92B30" w:rsidRPr="00B72CAC">
        <w:rPr>
          <w:rFonts w:ascii="Cambria" w:eastAsia="MS Mincho" w:hAnsi="Cambria" w:cs="Arial"/>
          <w:sz w:val="22"/>
          <w:szCs w:val="22"/>
          <w:lang w:eastAsia="ja-JP"/>
        </w:rPr>
        <w:t>the material in the</w:t>
      </w:r>
      <w:r w:rsidR="00DB431E" w:rsidRPr="00B72CAC">
        <w:rPr>
          <w:rFonts w:ascii="Cambria" w:eastAsia="MS Mincho" w:hAnsi="Cambria" w:cs="Arial"/>
          <w:sz w:val="22"/>
          <w:szCs w:val="22"/>
          <w:lang w:eastAsia="ja-JP"/>
        </w:rPr>
        <w:t xml:space="preserve"> two readings provided: (1) Lewicki et al</w:t>
      </w:r>
      <w:r w:rsidR="00E92B30" w:rsidRPr="00B72CAC">
        <w:rPr>
          <w:rFonts w:ascii="Cambria" w:eastAsia="MS Mincho" w:hAnsi="Cambria" w:cs="Arial"/>
          <w:sz w:val="22"/>
          <w:szCs w:val="22"/>
          <w:lang w:eastAsia="ja-JP"/>
        </w:rPr>
        <w:t xml:space="preserve"> (Chapter 2, pp 52-60)</w:t>
      </w:r>
      <w:r w:rsidR="00DB431E" w:rsidRPr="00B72CAC">
        <w:rPr>
          <w:rFonts w:ascii="Cambria" w:eastAsia="MS Mincho" w:hAnsi="Cambria" w:cs="Arial"/>
          <w:sz w:val="22"/>
          <w:szCs w:val="22"/>
          <w:lang w:eastAsia="ja-JP"/>
        </w:rPr>
        <w:t xml:space="preserve"> and (2) Fisher &amp; Ury (Chapter 8). The assignment is due </w:t>
      </w:r>
      <w:r w:rsidR="008E2913" w:rsidRPr="00B72CAC">
        <w:rPr>
          <w:rFonts w:ascii="Cambria" w:eastAsia="MS Mincho" w:hAnsi="Cambria" w:cs="Arial"/>
          <w:b/>
          <w:sz w:val="22"/>
          <w:szCs w:val="22"/>
          <w:lang w:eastAsia="ja-JP"/>
        </w:rPr>
        <w:t xml:space="preserve">before </w:t>
      </w:r>
      <w:r w:rsidR="008C2D61" w:rsidRPr="00B72CAC">
        <w:rPr>
          <w:rFonts w:ascii="Cambria" w:eastAsia="MS Mincho" w:hAnsi="Cambria" w:cs="Arial"/>
          <w:b/>
          <w:sz w:val="22"/>
          <w:szCs w:val="22"/>
          <w:lang w:eastAsia="ja-JP"/>
        </w:rPr>
        <w:t>Module</w:t>
      </w:r>
      <w:r w:rsidR="00FB04C6">
        <w:rPr>
          <w:rFonts w:ascii="Cambria" w:eastAsia="MS Mincho" w:hAnsi="Cambria" w:cs="Arial"/>
          <w:b/>
          <w:sz w:val="22"/>
          <w:szCs w:val="22"/>
          <w:lang w:eastAsia="ja-JP"/>
        </w:rPr>
        <w:t xml:space="preserve"> 1</w:t>
      </w:r>
      <w:r w:rsidRPr="00B72CAC">
        <w:rPr>
          <w:rFonts w:ascii="Cambria" w:eastAsia="MS Mincho" w:hAnsi="Cambria" w:cs="Arial"/>
          <w:b/>
          <w:sz w:val="22"/>
          <w:szCs w:val="22"/>
          <w:lang w:eastAsia="ja-JP"/>
        </w:rPr>
        <w:t xml:space="preserve">. </w:t>
      </w:r>
      <w:r w:rsidR="00CD7036" w:rsidRPr="00B72CAC">
        <w:rPr>
          <w:rFonts w:ascii="Cambria" w:eastAsia="MS Mincho" w:hAnsi="Cambria" w:cs="Arial"/>
          <w:sz w:val="22"/>
          <w:szCs w:val="22"/>
          <w:lang w:eastAsia="ja-JP"/>
        </w:rPr>
        <w:t>The table should have three</w:t>
      </w:r>
      <w:r w:rsidRPr="00B72CAC">
        <w:rPr>
          <w:rFonts w:ascii="Cambria" w:eastAsia="MS Mincho" w:hAnsi="Cambria" w:cs="Arial"/>
          <w:sz w:val="22"/>
          <w:szCs w:val="22"/>
          <w:lang w:eastAsia="ja-JP"/>
        </w:rPr>
        <w:t xml:space="preserve"> column</w:t>
      </w:r>
      <w:r w:rsidR="00CD7036" w:rsidRPr="00B72CAC">
        <w:rPr>
          <w:rFonts w:ascii="Cambria" w:eastAsia="MS Mincho" w:hAnsi="Cambria" w:cs="Arial"/>
          <w:sz w:val="22"/>
          <w:szCs w:val="22"/>
          <w:lang w:eastAsia="ja-JP"/>
        </w:rPr>
        <w:t>s: a column</w:t>
      </w:r>
      <w:r w:rsidRPr="00B72CAC">
        <w:rPr>
          <w:rFonts w:ascii="Cambria" w:eastAsia="MS Mincho" w:hAnsi="Cambria" w:cs="Arial"/>
          <w:sz w:val="22"/>
          <w:szCs w:val="22"/>
          <w:lang w:eastAsia="ja-JP"/>
        </w:rPr>
        <w:t xml:space="preserve"> for the tactic name, a column with a description of what the tactic entails, and a column with a list of strategies one can implement to counter the hardball tactic.  Upload the table to </w:t>
      </w:r>
      <w:r w:rsidR="00CD7036" w:rsidRPr="00B72CAC">
        <w:rPr>
          <w:rFonts w:ascii="Cambria" w:eastAsia="MS Mincho" w:hAnsi="Cambria" w:cs="Arial"/>
          <w:sz w:val="22"/>
          <w:szCs w:val="22"/>
          <w:lang w:eastAsia="ja-JP"/>
        </w:rPr>
        <w:t>Canvas. (</w:t>
      </w:r>
      <w:r w:rsidR="00CD7036" w:rsidRPr="00B72CAC">
        <w:rPr>
          <w:rFonts w:ascii="Cambria" w:eastAsia="MS Mincho" w:hAnsi="Cambria" w:cs="Arial"/>
          <w:sz w:val="22"/>
          <w:szCs w:val="22"/>
          <w:u w:val="single"/>
          <w:lang w:eastAsia="ja-JP"/>
        </w:rPr>
        <w:t>Approximate completion time</w:t>
      </w:r>
      <w:r w:rsidR="008E2913" w:rsidRPr="00B72CAC">
        <w:rPr>
          <w:rFonts w:ascii="Cambria" w:eastAsia="MS Mincho" w:hAnsi="Cambria" w:cs="Arial"/>
          <w:sz w:val="22"/>
          <w:szCs w:val="22"/>
          <w:lang w:eastAsia="ja-JP"/>
        </w:rPr>
        <w:t>: 45</w:t>
      </w:r>
      <w:r w:rsidR="00CD7036" w:rsidRPr="00B72CAC">
        <w:rPr>
          <w:rFonts w:ascii="Cambria" w:eastAsia="MS Mincho" w:hAnsi="Cambria" w:cs="Arial"/>
          <w:sz w:val="22"/>
          <w:szCs w:val="22"/>
          <w:lang w:eastAsia="ja-JP"/>
        </w:rPr>
        <w:t xml:space="preserve"> minutes).</w:t>
      </w:r>
    </w:p>
    <w:p w14:paraId="53CB84BA" w14:textId="77777777" w:rsidR="003B00FC" w:rsidRPr="00B72CAC" w:rsidRDefault="003B00FC" w:rsidP="00794E05">
      <w:pPr>
        <w:widowControl w:val="0"/>
        <w:autoSpaceDE w:val="0"/>
        <w:autoSpaceDN w:val="0"/>
        <w:adjustRightInd w:val="0"/>
        <w:rPr>
          <w:rFonts w:ascii="Cambria" w:hAnsi="Cambria" w:cs="Times"/>
          <w:sz w:val="22"/>
          <w:szCs w:val="22"/>
        </w:rPr>
      </w:pPr>
    </w:p>
    <w:p w14:paraId="2C02CA06" w14:textId="4E3F8C10" w:rsidR="003B00FC" w:rsidRPr="00B72CAC" w:rsidRDefault="00C371F9" w:rsidP="00773CD0">
      <w:pPr>
        <w:rPr>
          <w:rFonts w:ascii="Cambria" w:hAnsi="Cambria"/>
          <w:sz w:val="22"/>
          <w:szCs w:val="22"/>
        </w:rPr>
      </w:pPr>
      <w:r>
        <w:rPr>
          <w:rFonts w:ascii="Cambria" w:eastAsia="MS Mincho" w:hAnsi="Cambria" w:cs="Arial"/>
          <w:b/>
          <w:sz w:val="22"/>
          <w:szCs w:val="22"/>
          <w:lang w:eastAsia="ja-JP"/>
        </w:rPr>
        <w:t xml:space="preserve">Peer Video </w:t>
      </w:r>
      <w:r w:rsidR="00773CD0" w:rsidRPr="00B72CAC">
        <w:rPr>
          <w:rFonts w:ascii="Cambria" w:eastAsia="MS Mincho" w:hAnsi="Cambria" w:cs="Arial"/>
          <w:b/>
          <w:sz w:val="22"/>
          <w:szCs w:val="22"/>
          <w:lang w:eastAsia="ja-JP"/>
        </w:rPr>
        <w:t>Analysis</w:t>
      </w:r>
      <w:r w:rsidR="003B00FC" w:rsidRPr="00B72CAC">
        <w:rPr>
          <w:rFonts w:ascii="Cambria" w:eastAsia="MS Mincho" w:hAnsi="Cambria" w:cs="Arial"/>
          <w:b/>
          <w:sz w:val="22"/>
          <w:szCs w:val="22"/>
          <w:lang w:eastAsia="ja-JP"/>
        </w:rPr>
        <w:t>.</w:t>
      </w:r>
      <w:r w:rsidR="00773CD0" w:rsidRPr="00B72CAC">
        <w:rPr>
          <w:rFonts w:ascii="Cambria" w:eastAsia="MS Mincho" w:hAnsi="Cambria" w:cs="Arial"/>
          <w:b/>
          <w:sz w:val="22"/>
          <w:szCs w:val="22"/>
          <w:lang w:eastAsia="ja-JP"/>
        </w:rPr>
        <w:t xml:space="preserve"> </w:t>
      </w:r>
      <w:r w:rsidR="00773CD0" w:rsidRPr="00B72CAC">
        <w:rPr>
          <w:rFonts w:ascii="Cambria" w:hAnsi="Cambria"/>
          <w:sz w:val="22"/>
          <w:szCs w:val="22"/>
        </w:rPr>
        <w:t xml:space="preserve"> This exercise will give you a chance to reflect on how you and others negotiate, to help a classmate develop his/her negotiation skills, and to develop your own.  You will review the video of a classmate to whom you have been assigned and provide some feedback and comments.  After receiving the feedback, I encourage you to reflect on your performance in light of the feedback from your peer. </w:t>
      </w:r>
      <w:r w:rsidR="0050458D" w:rsidRPr="00B72CAC">
        <w:rPr>
          <w:rFonts w:ascii="Cambria" w:hAnsi="Cambria"/>
          <w:sz w:val="22"/>
          <w:szCs w:val="22"/>
        </w:rPr>
        <w:t xml:space="preserve">The assignment is due </w:t>
      </w:r>
      <w:r w:rsidR="00F636F3" w:rsidRPr="00C371F9">
        <w:rPr>
          <w:rFonts w:ascii="Cambria" w:hAnsi="Cambria"/>
          <w:b/>
          <w:sz w:val="22"/>
          <w:szCs w:val="22"/>
        </w:rPr>
        <w:t>by</w:t>
      </w:r>
      <w:r w:rsidRPr="00C371F9">
        <w:rPr>
          <w:rFonts w:ascii="Cambria" w:hAnsi="Cambria"/>
          <w:b/>
          <w:sz w:val="22"/>
          <w:szCs w:val="22"/>
        </w:rPr>
        <w:t xml:space="preserve"> Module 7</w:t>
      </w:r>
      <w:r>
        <w:rPr>
          <w:rFonts w:ascii="Cambria" w:hAnsi="Cambria"/>
          <w:sz w:val="22"/>
          <w:szCs w:val="22"/>
        </w:rPr>
        <w:t>.</w:t>
      </w:r>
      <w:r w:rsidR="009D22E9" w:rsidRPr="00B72CAC">
        <w:rPr>
          <w:rFonts w:ascii="Cambria" w:hAnsi="Cambria"/>
          <w:sz w:val="22"/>
          <w:szCs w:val="22"/>
        </w:rPr>
        <w:t xml:space="preserve"> </w:t>
      </w:r>
      <w:r w:rsidR="009D22E9" w:rsidRPr="00B72CAC">
        <w:rPr>
          <w:rFonts w:ascii="Cambria" w:eastAsia="MS Mincho" w:hAnsi="Cambria" w:cs="Arial"/>
          <w:sz w:val="22"/>
          <w:szCs w:val="22"/>
          <w:lang w:eastAsia="ja-JP"/>
        </w:rPr>
        <w:t>(</w:t>
      </w:r>
      <w:r w:rsidR="009D22E9" w:rsidRPr="00B72CAC">
        <w:rPr>
          <w:rFonts w:ascii="Cambria" w:eastAsia="MS Mincho" w:hAnsi="Cambria" w:cs="Arial"/>
          <w:sz w:val="22"/>
          <w:szCs w:val="22"/>
          <w:u w:val="single"/>
          <w:lang w:eastAsia="ja-JP"/>
        </w:rPr>
        <w:t>Approximate completion time</w:t>
      </w:r>
      <w:r w:rsidR="009D22E9" w:rsidRPr="00B72CAC">
        <w:rPr>
          <w:rFonts w:ascii="Cambria" w:eastAsia="MS Mincho" w:hAnsi="Cambria" w:cs="Arial"/>
          <w:sz w:val="22"/>
          <w:szCs w:val="22"/>
          <w:lang w:eastAsia="ja-JP"/>
        </w:rPr>
        <w:t xml:space="preserve">: </w:t>
      </w:r>
      <w:r>
        <w:rPr>
          <w:rFonts w:ascii="Cambria" w:eastAsia="MS Mincho" w:hAnsi="Cambria" w:cs="Arial"/>
          <w:sz w:val="22"/>
          <w:szCs w:val="22"/>
          <w:lang w:eastAsia="ja-JP"/>
        </w:rPr>
        <w:t>45</w:t>
      </w:r>
      <w:r w:rsidR="009D22E9" w:rsidRPr="00B72CAC">
        <w:rPr>
          <w:rFonts w:ascii="Cambria" w:eastAsia="MS Mincho" w:hAnsi="Cambria" w:cs="Arial"/>
          <w:sz w:val="22"/>
          <w:szCs w:val="22"/>
          <w:lang w:eastAsia="ja-JP"/>
        </w:rPr>
        <w:t xml:space="preserve"> minutes).</w:t>
      </w:r>
    </w:p>
    <w:p w14:paraId="4F5CFB23" w14:textId="77777777" w:rsidR="008C2D61" w:rsidRPr="00B72CAC" w:rsidRDefault="008C2D61" w:rsidP="003B00FC">
      <w:pPr>
        <w:widowControl w:val="0"/>
        <w:autoSpaceDE w:val="0"/>
        <w:autoSpaceDN w:val="0"/>
        <w:adjustRightInd w:val="0"/>
        <w:rPr>
          <w:rFonts w:ascii="Cambria" w:eastAsia="MS Mincho" w:hAnsi="Cambria" w:cs="Arial"/>
          <w:b/>
          <w:sz w:val="22"/>
          <w:szCs w:val="22"/>
          <w:lang w:eastAsia="ja-JP"/>
        </w:rPr>
      </w:pPr>
    </w:p>
    <w:p w14:paraId="6ECFF50A" w14:textId="778E83D8" w:rsidR="003B00FC" w:rsidRPr="00B72CAC" w:rsidRDefault="008C2D61" w:rsidP="003B00FC">
      <w:pPr>
        <w:widowControl w:val="0"/>
        <w:autoSpaceDE w:val="0"/>
        <w:autoSpaceDN w:val="0"/>
        <w:adjustRightInd w:val="0"/>
        <w:rPr>
          <w:rFonts w:ascii="Cambria" w:hAnsi="Cambria" w:cs="Times"/>
          <w:sz w:val="22"/>
          <w:szCs w:val="22"/>
        </w:rPr>
      </w:pPr>
      <w:r w:rsidRPr="00B72CAC" w:rsidDel="008C2D61">
        <w:rPr>
          <w:rFonts w:ascii="Cambria" w:eastAsia="MS Mincho" w:hAnsi="Cambria" w:cs="Arial"/>
          <w:b/>
          <w:sz w:val="22"/>
          <w:szCs w:val="22"/>
          <w:lang w:eastAsia="ja-JP"/>
        </w:rPr>
        <w:t xml:space="preserve"> </w:t>
      </w:r>
      <w:r w:rsidR="00726239" w:rsidRPr="00B72CAC">
        <w:rPr>
          <w:rFonts w:ascii="Cambria" w:eastAsia="MS Mincho" w:hAnsi="Cambria" w:cs="Arial"/>
          <w:b/>
          <w:sz w:val="22"/>
          <w:szCs w:val="22"/>
          <w:lang w:eastAsia="ja-JP"/>
        </w:rPr>
        <w:t>“</w:t>
      </w:r>
      <w:r w:rsidR="00F636F3" w:rsidRPr="00B72CAC">
        <w:rPr>
          <w:rFonts w:ascii="Cambria" w:eastAsia="MS Mincho" w:hAnsi="Cambria" w:cs="Arial"/>
          <w:b/>
          <w:sz w:val="22"/>
          <w:szCs w:val="22"/>
          <w:lang w:eastAsia="ja-JP"/>
        </w:rPr>
        <w:t xml:space="preserve">Score a </w:t>
      </w:r>
      <w:r w:rsidR="005235CA" w:rsidRPr="00B72CAC">
        <w:rPr>
          <w:rFonts w:ascii="Cambria" w:eastAsia="MS Mincho" w:hAnsi="Cambria" w:cs="Arial"/>
          <w:b/>
          <w:sz w:val="22"/>
          <w:szCs w:val="22"/>
          <w:lang w:eastAsia="ja-JP"/>
        </w:rPr>
        <w:t>Deal</w:t>
      </w:r>
      <w:r w:rsidR="00726239" w:rsidRPr="00B72CAC">
        <w:rPr>
          <w:rFonts w:ascii="Cambria" w:eastAsia="MS Mincho" w:hAnsi="Cambria" w:cs="Arial"/>
          <w:b/>
          <w:sz w:val="22"/>
          <w:szCs w:val="22"/>
          <w:lang w:eastAsia="ja-JP"/>
        </w:rPr>
        <w:t>”</w:t>
      </w:r>
      <w:r w:rsidR="005235CA" w:rsidRPr="00B72CAC">
        <w:rPr>
          <w:rFonts w:ascii="Cambria" w:eastAsia="MS Mincho" w:hAnsi="Cambria" w:cs="Arial"/>
          <w:b/>
          <w:sz w:val="22"/>
          <w:szCs w:val="22"/>
          <w:lang w:eastAsia="ja-JP"/>
        </w:rPr>
        <w:t xml:space="preserve"> Exercise</w:t>
      </w:r>
      <w:r w:rsidR="003B00FC" w:rsidRPr="00B72CAC">
        <w:rPr>
          <w:rFonts w:ascii="Cambria" w:eastAsia="MS Mincho" w:hAnsi="Cambria" w:cs="Arial"/>
          <w:b/>
          <w:sz w:val="22"/>
          <w:szCs w:val="22"/>
          <w:lang w:eastAsia="ja-JP"/>
        </w:rPr>
        <w:t xml:space="preserve">. </w:t>
      </w:r>
      <w:r w:rsidR="003B00FC" w:rsidRPr="00B72CAC">
        <w:rPr>
          <w:rStyle w:val="Strong"/>
          <w:rFonts w:ascii="Cambria" w:hAnsi="Cambria"/>
          <w:b w:val="0"/>
          <w:sz w:val="22"/>
          <w:szCs w:val="22"/>
        </w:rPr>
        <w:t xml:space="preserve"> </w:t>
      </w:r>
      <w:r w:rsidR="003B00FC" w:rsidRPr="00B72CAC">
        <w:rPr>
          <w:rFonts w:ascii="Cambria" w:hAnsi="Cambria" w:cs="Times"/>
          <w:sz w:val="22"/>
          <w:szCs w:val="22"/>
        </w:rPr>
        <w:t xml:space="preserve">This assignment was designed to probe and solidify your understanding of the </w:t>
      </w:r>
      <w:r w:rsidR="003B00FC" w:rsidRPr="00B72CAC">
        <w:rPr>
          <w:rFonts w:ascii="Cambria" w:hAnsi="Cambria" w:cs="Times"/>
          <w:i/>
          <w:sz w:val="22"/>
          <w:szCs w:val="22"/>
        </w:rPr>
        <w:t xml:space="preserve">multi-attribute value analysis (MAV) </w:t>
      </w:r>
      <w:r w:rsidR="003B00FC" w:rsidRPr="00B72CAC">
        <w:rPr>
          <w:rFonts w:ascii="Cambria" w:hAnsi="Cambria" w:cs="Times"/>
          <w:sz w:val="22"/>
          <w:szCs w:val="22"/>
        </w:rPr>
        <w:t>approach for clarifying tradeoffs between qualitatively different issues in multi-issue negotiation settings.  Please answer the four questions, using the Ames et al. “Scoring a Deal” handout as</w:t>
      </w:r>
      <w:r w:rsidR="00BB77C1" w:rsidRPr="00B72CAC">
        <w:rPr>
          <w:rFonts w:ascii="Cambria" w:hAnsi="Cambria" w:cs="Times"/>
          <w:sz w:val="22"/>
          <w:szCs w:val="22"/>
        </w:rPr>
        <w:t xml:space="preserve"> a</w:t>
      </w:r>
      <w:r w:rsidR="003B00FC" w:rsidRPr="00B72CAC">
        <w:rPr>
          <w:rFonts w:ascii="Cambria" w:hAnsi="Cambria" w:cs="Times"/>
          <w:sz w:val="22"/>
          <w:szCs w:val="22"/>
        </w:rPr>
        <w:t xml:space="preserve"> guid</w:t>
      </w:r>
      <w:r w:rsidR="00BB77C1" w:rsidRPr="00B72CAC">
        <w:rPr>
          <w:rFonts w:ascii="Cambria" w:hAnsi="Cambria" w:cs="Times"/>
          <w:sz w:val="22"/>
          <w:szCs w:val="22"/>
        </w:rPr>
        <w:t>e</w:t>
      </w:r>
      <w:r w:rsidR="003B00FC" w:rsidRPr="00B72CAC">
        <w:rPr>
          <w:rFonts w:ascii="Cambria" w:hAnsi="Cambria" w:cs="Times"/>
          <w:sz w:val="22"/>
          <w:szCs w:val="22"/>
        </w:rPr>
        <w:t xml:space="preserve">.  </w:t>
      </w:r>
      <w:r w:rsidR="003B00FC" w:rsidRPr="00B72CAC">
        <w:rPr>
          <w:rFonts w:ascii="Cambria" w:eastAsia="MS Mincho" w:hAnsi="Cambria" w:cs="Arial"/>
          <w:sz w:val="22"/>
          <w:szCs w:val="22"/>
          <w:lang w:eastAsia="ja-JP"/>
        </w:rPr>
        <w:t xml:space="preserve">The assignment is due by </w:t>
      </w:r>
      <w:r w:rsidR="0005440E">
        <w:rPr>
          <w:rFonts w:ascii="Cambria" w:hAnsi="Cambria"/>
          <w:b/>
          <w:sz w:val="22"/>
          <w:szCs w:val="22"/>
        </w:rPr>
        <w:t>Monday, February 6 at 5 pm</w:t>
      </w:r>
      <w:r w:rsidR="00A446A5" w:rsidRPr="00B72CAC">
        <w:rPr>
          <w:rFonts w:ascii="Cambria" w:eastAsia="MS Mincho" w:hAnsi="Cambria" w:cs="Arial"/>
          <w:b/>
          <w:sz w:val="22"/>
          <w:szCs w:val="22"/>
          <w:lang w:eastAsia="ja-JP"/>
        </w:rPr>
        <w:t xml:space="preserve">. </w:t>
      </w:r>
      <w:r w:rsidR="003B00FC" w:rsidRPr="00B72CAC">
        <w:rPr>
          <w:rFonts w:ascii="Cambria" w:hAnsi="Cambria" w:cs="Times"/>
          <w:sz w:val="22"/>
          <w:szCs w:val="22"/>
        </w:rPr>
        <w:t>Upload your responses to Canvas.  (</w:t>
      </w:r>
      <w:r w:rsidR="003B00FC" w:rsidRPr="00B72CAC">
        <w:rPr>
          <w:rFonts w:ascii="Cambria" w:eastAsia="MS Mincho" w:hAnsi="Cambria" w:cs="Arial"/>
          <w:sz w:val="22"/>
          <w:szCs w:val="22"/>
          <w:u w:val="single"/>
          <w:lang w:eastAsia="ja-JP"/>
        </w:rPr>
        <w:t>Approximate completion time</w:t>
      </w:r>
      <w:r w:rsidR="00726239" w:rsidRPr="00B72CAC">
        <w:rPr>
          <w:rFonts w:ascii="Cambria" w:eastAsia="MS Mincho" w:hAnsi="Cambria" w:cs="Arial"/>
          <w:sz w:val="22"/>
          <w:szCs w:val="22"/>
          <w:lang w:eastAsia="ja-JP"/>
        </w:rPr>
        <w:t>: 6</w:t>
      </w:r>
      <w:r w:rsidR="003B00FC" w:rsidRPr="00B72CAC">
        <w:rPr>
          <w:rFonts w:ascii="Cambria" w:eastAsia="MS Mincho" w:hAnsi="Cambria" w:cs="Arial"/>
          <w:sz w:val="22"/>
          <w:szCs w:val="22"/>
          <w:lang w:eastAsia="ja-JP"/>
        </w:rPr>
        <w:t>0 minutes).</w:t>
      </w:r>
    </w:p>
    <w:p w14:paraId="4B37382A" w14:textId="77777777" w:rsidR="001859B2" w:rsidRPr="00B72CAC" w:rsidRDefault="001859B2" w:rsidP="001859B2">
      <w:pPr>
        <w:rPr>
          <w:rFonts w:ascii="Cambria" w:hAnsi="Cambria" w:cs="Arial"/>
          <w:b/>
          <w:sz w:val="26"/>
          <w:szCs w:val="26"/>
          <w:u w:val="single"/>
        </w:rPr>
      </w:pPr>
    </w:p>
    <w:p w14:paraId="05715352" w14:textId="1FEC10C7" w:rsidR="008C2D61" w:rsidRPr="00B72CAC" w:rsidRDefault="008C2D61" w:rsidP="008119FF">
      <w:pPr>
        <w:widowControl w:val="0"/>
        <w:autoSpaceDE w:val="0"/>
        <w:autoSpaceDN w:val="0"/>
        <w:adjustRightInd w:val="0"/>
        <w:rPr>
          <w:rFonts w:ascii="Cambria" w:hAnsi="Cambria" w:cs="Times"/>
          <w:sz w:val="22"/>
          <w:szCs w:val="22"/>
        </w:rPr>
      </w:pPr>
      <w:r w:rsidRPr="00B72CAC">
        <w:rPr>
          <w:rFonts w:ascii="Cambria" w:eastAsia="MS Mincho" w:hAnsi="Cambria" w:cs="Arial"/>
          <w:b/>
          <w:sz w:val="22"/>
          <w:szCs w:val="22"/>
          <w:lang w:eastAsia="ja-JP"/>
        </w:rPr>
        <w:t xml:space="preserve">Cultural Navigator Report. </w:t>
      </w:r>
      <w:r w:rsidRPr="00B72CAC">
        <w:rPr>
          <w:rStyle w:val="Strong"/>
          <w:rFonts w:ascii="Cambria" w:hAnsi="Cambria"/>
          <w:b w:val="0"/>
          <w:sz w:val="22"/>
          <w:szCs w:val="22"/>
        </w:rPr>
        <w:t xml:space="preserve"> </w:t>
      </w:r>
      <w:r w:rsidRPr="00B72CAC">
        <w:rPr>
          <w:rFonts w:ascii="Cambria" w:hAnsi="Cambria" w:cs="Times"/>
          <w:sz w:val="22"/>
          <w:szCs w:val="22"/>
        </w:rPr>
        <w:t xml:space="preserve">This assignment </w:t>
      </w:r>
      <w:r w:rsidR="008119FF">
        <w:rPr>
          <w:rFonts w:ascii="Cambria" w:hAnsi="Cambria" w:cs="Times"/>
          <w:sz w:val="22"/>
          <w:szCs w:val="22"/>
        </w:rPr>
        <w:t xml:space="preserve">asks you to review selected materials on Cultural Navigator, an online resource containing information about business and negotiation practices of countries around the world. More details will be provided in class. </w:t>
      </w:r>
      <w:r w:rsidRPr="00B72CAC">
        <w:rPr>
          <w:rFonts w:ascii="Cambria" w:hAnsi="Cambria" w:cs="Times"/>
          <w:sz w:val="22"/>
          <w:szCs w:val="22"/>
        </w:rPr>
        <w:t xml:space="preserve">Upload your </w:t>
      </w:r>
      <w:r w:rsidR="008119FF">
        <w:rPr>
          <w:rFonts w:ascii="Cambria" w:hAnsi="Cambria" w:cs="Times"/>
          <w:sz w:val="22"/>
          <w:szCs w:val="22"/>
        </w:rPr>
        <w:t>report</w:t>
      </w:r>
      <w:r w:rsidRPr="00B72CAC">
        <w:rPr>
          <w:rFonts w:ascii="Cambria" w:hAnsi="Cambria" w:cs="Times"/>
          <w:sz w:val="22"/>
          <w:szCs w:val="22"/>
        </w:rPr>
        <w:t xml:space="preserve"> to Canvas</w:t>
      </w:r>
      <w:r w:rsidR="008119FF">
        <w:rPr>
          <w:rFonts w:ascii="Cambria" w:hAnsi="Cambria" w:cs="Times"/>
          <w:sz w:val="22"/>
          <w:szCs w:val="22"/>
        </w:rPr>
        <w:t xml:space="preserve"> by </w:t>
      </w:r>
      <w:r w:rsidR="008119FF" w:rsidRPr="008119FF">
        <w:rPr>
          <w:rFonts w:ascii="Cambria" w:hAnsi="Cambria" w:cs="Times"/>
          <w:b/>
          <w:sz w:val="22"/>
          <w:szCs w:val="22"/>
        </w:rPr>
        <w:t>Monday, February 6 at 5 pm</w:t>
      </w:r>
      <w:r w:rsidRPr="00B72CAC">
        <w:rPr>
          <w:rFonts w:ascii="Cambria" w:hAnsi="Cambria" w:cs="Times"/>
          <w:sz w:val="22"/>
          <w:szCs w:val="22"/>
        </w:rPr>
        <w:t>.  (</w:t>
      </w:r>
      <w:r w:rsidRPr="00B72CAC">
        <w:rPr>
          <w:rFonts w:ascii="Cambria" w:eastAsia="MS Mincho" w:hAnsi="Cambria" w:cs="Arial"/>
          <w:sz w:val="22"/>
          <w:szCs w:val="22"/>
          <w:u w:val="single"/>
          <w:lang w:eastAsia="ja-JP"/>
        </w:rPr>
        <w:t>Approximate completion time</w:t>
      </w:r>
      <w:r w:rsidRPr="00B72CAC">
        <w:rPr>
          <w:rFonts w:ascii="Cambria" w:eastAsia="MS Mincho" w:hAnsi="Cambria" w:cs="Arial"/>
          <w:sz w:val="22"/>
          <w:szCs w:val="22"/>
          <w:lang w:eastAsia="ja-JP"/>
        </w:rPr>
        <w:t xml:space="preserve">: </w:t>
      </w:r>
      <w:r w:rsidR="0005440E">
        <w:rPr>
          <w:rFonts w:ascii="Cambria" w:eastAsia="MS Mincho" w:hAnsi="Cambria" w:cs="Arial"/>
          <w:sz w:val="22"/>
          <w:szCs w:val="22"/>
          <w:lang w:eastAsia="ja-JP"/>
        </w:rPr>
        <w:t>30</w:t>
      </w:r>
      <w:r w:rsidRPr="00B72CAC">
        <w:rPr>
          <w:rFonts w:ascii="Cambria" w:eastAsia="MS Mincho" w:hAnsi="Cambria" w:cs="Arial"/>
          <w:sz w:val="22"/>
          <w:szCs w:val="22"/>
          <w:lang w:eastAsia="ja-JP"/>
        </w:rPr>
        <w:t xml:space="preserve"> minutes).</w:t>
      </w:r>
    </w:p>
    <w:p w14:paraId="18652A36" w14:textId="77777777" w:rsidR="008C2D61" w:rsidRPr="00B72CAC" w:rsidRDefault="008C2D61">
      <w:pPr>
        <w:rPr>
          <w:rFonts w:ascii="Cambria" w:hAnsi="Cambria" w:cs="Arial"/>
          <w:b/>
          <w:sz w:val="26"/>
          <w:szCs w:val="26"/>
          <w:u w:val="single"/>
        </w:rPr>
      </w:pPr>
    </w:p>
    <w:p w14:paraId="66306E6A" w14:textId="3B1C0545" w:rsidR="0032277B" w:rsidRPr="00B72CAC" w:rsidRDefault="008C2D61" w:rsidP="00B72CAC">
      <w:pPr>
        <w:widowControl w:val="0"/>
        <w:autoSpaceDE w:val="0"/>
        <w:autoSpaceDN w:val="0"/>
        <w:adjustRightInd w:val="0"/>
        <w:rPr>
          <w:rFonts w:ascii="Cambria" w:hAnsi="Cambria" w:cs="Times"/>
          <w:sz w:val="22"/>
          <w:szCs w:val="22"/>
        </w:rPr>
      </w:pPr>
      <w:r w:rsidRPr="00B72CAC">
        <w:rPr>
          <w:rFonts w:ascii="Cambria" w:eastAsia="MS Mincho" w:hAnsi="Cambria" w:cs="Arial"/>
          <w:b/>
          <w:sz w:val="22"/>
          <w:szCs w:val="22"/>
          <w:lang w:eastAsia="ja-JP"/>
        </w:rPr>
        <w:t xml:space="preserve">Reading Reflection. </w:t>
      </w:r>
      <w:r w:rsidRPr="00B72CAC">
        <w:rPr>
          <w:rStyle w:val="Strong"/>
          <w:rFonts w:ascii="Cambria" w:hAnsi="Cambria"/>
          <w:b w:val="0"/>
          <w:sz w:val="22"/>
          <w:szCs w:val="22"/>
        </w:rPr>
        <w:t xml:space="preserve"> </w:t>
      </w:r>
      <w:r w:rsidRPr="00B72CAC">
        <w:rPr>
          <w:rFonts w:ascii="Cambria" w:hAnsi="Cambria" w:cs="Times"/>
          <w:sz w:val="22"/>
          <w:szCs w:val="22"/>
        </w:rPr>
        <w:t xml:space="preserve">This assignment </w:t>
      </w:r>
      <w:r w:rsidR="008119FF">
        <w:rPr>
          <w:rFonts w:ascii="Cambria" w:hAnsi="Cambria" w:cs="Times"/>
          <w:sz w:val="22"/>
          <w:szCs w:val="22"/>
        </w:rPr>
        <w:t xml:space="preserve">asks you to reflect on a reading of your choice that is relevant to the content of the course. More details will be provided in class. </w:t>
      </w:r>
      <w:r w:rsidR="008119FF" w:rsidRPr="00B72CAC">
        <w:rPr>
          <w:rFonts w:ascii="Cambria" w:hAnsi="Cambria" w:cs="Times"/>
          <w:sz w:val="22"/>
          <w:szCs w:val="22"/>
        </w:rPr>
        <w:t xml:space="preserve">Upload your </w:t>
      </w:r>
      <w:r w:rsidR="008119FF">
        <w:rPr>
          <w:rFonts w:ascii="Cambria" w:hAnsi="Cambria" w:cs="Times"/>
          <w:sz w:val="22"/>
          <w:szCs w:val="22"/>
        </w:rPr>
        <w:t>report</w:t>
      </w:r>
      <w:r w:rsidR="008119FF" w:rsidRPr="00B72CAC">
        <w:rPr>
          <w:rFonts w:ascii="Cambria" w:hAnsi="Cambria" w:cs="Times"/>
          <w:sz w:val="22"/>
          <w:szCs w:val="22"/>
        </w:rPr>
        <w:t xml:space="preserve"> to Canvas</w:t>
      </w:r>
      <w:r w:rsidR="008119FF">
        <w:rPr>
          <w:rFonts w:ascii="Cambria" w:hAnsi="Cambria" w:cs="Times"/>
          <w:sz w:val="22"/>
          <w:szCs w:val="22"/>
        </w:rPr>
        <w:t xml:space="preserve"> by </w:t>
      </w:r>
      <w:r w:rsidR="008119FF" w:rsidRPr="008119FF">
        <w:rPr>
          <w:rFonts w:ascii="Cambria" w:hAnsi="Cambria" w:cs="Times"/>
          <w:b/>
          <w:sz w:val="22"/>
          <w:szCs w:val="22"/>
        </w:rPr>
        <w:t>Monday, February 6 at 5 pm</w:t>
      </w:r>
      <w:r w:rsidR="008119FF" w:rsidRPr="00B72CAC">
        <w:rPr>
          <w:rFonts w:ascii="Cambria" w:hAnsi="Cambria" w:cs="Times"/>
          <w:sz w:val="22"/>
          <w:szCs w:val="22"/>
        </w:rPr>
        <w:t xml:space="preserve">.  </w:t>
      </w:r>
      <w:r w:rsidRPr="00B72CAC">
        <w:rPr>
          <w:rFonts w:ascii="Cambria" w:hAnsi="Cambria" w:cs="Times"/>
          <w:sz w:val="22"/>
          <w:szCs w:val="22"/>
        </w:rPr>
        <w:t>(</w:t>
      </w:r>
      <w:r w:rsidRPr="00B72CAC">
        <w:rPr>
          <w:rFonts w:ascii="Cambria" w:eastAsia="MS Mincho" w:hAnsi="Cambria" w:cs="Arial"/>
          <w:sz w:val="22"/>
          <w:szCs w:val="22"/>
          <w:u w:val="single"/>
          <w:lang w:eastAsia="ja-JP"/>
        </w:rPr>
        <w:t>Approximate completion time</w:t>
      </w:r>
      <w:r w:rsidR="0005440E">
        <w:rPr>
          <w:rFonts w:ascii="Cambria" w:eastAsia="MS Mincho" w:hAnsi="Cambria" w:cs="Arial"/>
          <w:sz w:val="22"/>
          <w:szCs w:val="22"/>
          <w:lang w:eastAsia="ja-JP"/>
        </w:rPr>
        <w:t>: 60</w:t>
      </w:r>
      <w:r w:rsidRPr="00B72CAC">
        <w:rPr>
          <w:rFonts w:ascii="Cambria" w:eastAsia="MS Mincho" w:hAnsi="Cambria" w:cs="Arial"/>
          <w:sz w:val="22"/>
          <w:szCs w:val="22"/>
          <w:lang w:eastAsia="ja-JP"/>
        </w:rPr>
        <w:t xml:space="preserve"> minutes).</w:t>
      </w:r>
    </w:p>
    <w:p w14:paraId="6B08B50B" w14:textId="77777777" w:rsidR="0032277B" w:rsidRPr="00B72CAC" w:rsidRDefault="0032277B">
      <w:pPr>
        <w:rPr>
          <w:rFonts w:ascii="Cambria" w:hAnsi="Cambria" w:cs="Arial"/>
          <w:b/>
          <w:sz w:val="26"/>
          <w:szCs w:val="26"/>
          <w:u w:val="single"/>
        </w:rPr>
      </w:pPr>
    </w:p>
    <w:p w14:paraId="2918CAD5" w14:textId="06C1981A" w:rsidR="00DC2975" w:rsidRPr="00B72CAC" w:rsidRDefault="00DC2975">
      <w:pPr>
        <w:rPr>
          <w:rFonts w:ascii="Cambria" w:hAnsi="Cambria" w:cs="Arial"/>
          <w:b/>
          <w:sz w:val="26"/>
          <w:szCs w:val="26"/>
          <w:u w:val="single"/>
        </w:rPr>
      </w:pPr>
    </w:p>
    <w:p w14:paraId="372A0341" w14:textId="77777777" w:rsidR="00DC2975" w:rsidRPr="00B72CAC" w:rsidRDefault="00DC2975" w:rsidP="001859B2">
      <w:pPr>
        <w:rPr>
          <w:rFonts w:ascii="Cambria" w:hAnsi="Cambria" w:cs="Arial"/>
          <w:b/>
          <w:sz w:val="26"/>
          <w:szCs w:val="26"/>
          <w:u w:val="single"/>
        </w:rPr>
      </w:pPr>
    </w:p>
    <w:p w14:paraId="61CB9F17" w14:textId="77777777" w:rsidR="00DC2975" w:rsidRPr="00B72CAC" w:rsidRDefault="00DC2975" w:rsidP="001859B2">
      <w:pPr>
        <w:rPr>
          <w:rFonts w:ascii="Cambria" w:hAnsi="Cambria" w:cs="Arial"/>
          <w:b/>
          <w:sz w:val="26"/>
          <w:szCs w:val="26"/>
          <w:u w:val="single"/>
        </w:rPr>
      </w:pPr>
    </w:p>
    <w:p w14:paraId="5BA32453" w14:textId="77777777" w:rsidR="00DC2975" w:rsidRPr="00B72CAC" w:rsidRDefault="00DC2975" w:rsidP="001859B2">
      <w:pPr>
        <w:rPr>
          <w:rFonts w:ascii="Cambria" w:hAnsi="Cambria" w:cs="Arial"/>
          <w:b/>
          <w:sz w:val="26"/>
          <w:szCs w:val="26"/>
          <w:u w:val="single"/>
        </w:rPr>
      </w:pPr>
    </w:p>
    <w:p w14:paraId="3A49BB6E" w14:textId="77777777" w:rsidR="008C2D61" w:rsidRPr="00B72CAC" w:rsidRDefault="008C2D61">
      <w:pPr>
        <w:rPr>
          <w:rFonts w:ascii="Cambria" w:hAnsi="Cambria" w:cs="Arial"/>
          <w:b/>
          <w:sz w:val="26"/>
          <w:szCs w:val="26"/>
          <w:u w:val="single"/>
        </w:rPr>
      </w:pPr>
      <w:r w:rsidRPr="00B72CAC">
        <w:rPr>
          <w:rFonts w:ascii="Cambria" w:hAnsi="Cambria" w:cs="Arial"/>
          <w:b/>
          <w:sz w:val="26"/>
          <w:szCs w:val="26"/>
          <w:u w:val="single"/>
        </w:rPr>
        <w:br w:type="page"/>
      </w:r>
    </w:p>
    <w:p w14:paraId="0D8BE4F6" w14:textId="77777777" w:rsidR="008C2D61" w:rsidRPr="00B72CAC" w:rsidRDefault="008C2D61" w:rsidP="001859B2">
      <w:pPr>
        <w:rPr>
          <w:rFonts w:ascii="Cambria" w:hAnsi="Cambria" w:cs="Arial"/>
          <w:b/>
          <w:sz w:val="26"/>
          <w:szCs w:val="26"/>
          <w:u w:val="single"/>
        </w:rPr>
      </w:pPr>
    </w:p>
    <w:p w14:paraId="4ADB66B7" w14:textId="77777777" w:rsidR="008C2D61" w:rsidRPr="00B72CAC" w:rsidRDefault="008C2D61" w:rsidP="001859B2">
      <w:pPr>
        <w:rPr>
          <w:rFonts w:ascii="Cambria" w:hAnsi="Cambria" w:cs="Arial"/>
          <w:b/>
          <w:sz w:val="26"/>
          <w:szCs w:val="26"/>
          <w:u w:val="single"/>
        </w:rPr>
      </w:pPr>
    </w:p>
    <w:p w14:paraId="5E0060E8" w14:textId="77777777" w:rsidR="008C2D61" w:rsidRPr="00B72CAC" w:rsidRDefault="008C2D61" w:rsidP="001859B2">
      <w:pPr>
        <w:rPr>
          <w:rFonts w:ascii="Cambria" w:hAnsi="Cambria" w:cs="Arial"/>
          <w:b/>
          <w:sz w:val="26"/>
          <w:szCs w:val="26"/>
          <w:u w:val="single"/>
        </w:rPr>
      </w:pPr>
    </w:p>
    <w:p w14:paraId="207290E1" w14:textId="52A7BCC2" w:rsidR="001859B2" w:rsidRPr="001664D6" w:rsidRDefault="001859B2" w:rsidP="001859B2">
      <w:pPr>
        <w:rPr>
          <w:rFonts w:ascii="Cambria" w:hAnsi="Cambria" w:cs="Arial"/>
          <w:b/>
          <w:sz w:val="26"/>
          <w:szCs w:val="26"/>
        </w:rPr>
      </w:pPr>
      <w:r w:rsidRPr="001664D6">
        <w:rPr>
          <w:rFonts w:ascii="Cambria" w:hAnsi="Cambria" w:cs="Arial"/>
          <w:b/>
          <w:sz w:val="26"/>
          <w:szCs w:val="26"/>
        </w:rPr>
        <w:t>“Go Get a Deal” Negotiation Report (</w:t>
      </w:r>
      <w:r w:rsidR="0005440E" w:rsidRPr="001664D6">
        <w:rPr>
          <w:rFonts w:ascii="Cambria" w:hAnsi="Cambria" w:cs="Arial"/>
          <w:b/>
          <w:sz w:val="26"/>
          <w:szCs w:val="26"/>
        </w:rPr>
        <w:t>2</w:t>
      </w:r>
      <w:r w:rsidR="00515985">
        <w:rPr>
          <w:rFonts w:ascii="Cambria" w:hAnsi="Cambria" w:cs="Arial"/>
          <w:b/>
          <w:sz w:val="26"/>
          <w:szCs w:val="26"/>
        </w:rPr>
        <w:t>0</w:t>
      </w:r>
      <w:r w:rsidRPr="001664D6">
        <w:rPr>
          <w:rFonts w:ascii="Cambria" w:hAnsi="Cambria" w:cs="Arial"/>
          <w:b/>
          <w:sz w:val="26"/>
          <w:szCs w:val="26"/>
        </w:rPr>
        <w:t>%</w:t>
      </w:r>
      <w:r w:rsidR="006C0060" w:rsidRPr="001664D6">
        <w:rPr>
          <w:rFonts w:ascii="Cambria" w:hAnsi="Cambria" w:cs="Arial"/>
          <w:b/>
          <w:sz w:val="26"/>
          <w:szCs w:val="26"/>
        </w:rPr>
        <w:t xml:space="preserve"> of your grade</w:t>
      </w:r>
      <w:r w:rsidRPr="001664D6">
        <w:rPr>
          <w:rFonts w:ascii="Cambria" w:hAnsi="Cambria" w:cs="Arial"/>
          <w:b/>
          <w:sz w:val="26"/>
          <w:szCs w:val="26"/>
        </w:rPr>
        <w:t>)</w:t>
      </w:r>
    </w:p>
    <w:p w14:paraId="662CD79C" w14:textId="10852616" w:rsidR="001859B2" w:rsidRPr="00B72CAC" w:rsidRDefault="001859B2" w:rsidP="001859B2">
      <w:pPr>
        <w:spacing w:before="120"/>
        <w:rPr>
          <w:rFonts w:ascii="Cambria" w:hAnsi="Cambria" w:cs="Arial"/>
          <w:b/>
          <w:sz w:val="22"/>
          <w:szCs w:val="22"/>
          <w:u w:val="single"/>
        </w:rPr>
      </w:pPr>
      <w:r w:rsidRPr="00B72CAC">
        <w:rPr>
          <w:rFonts w:ascii="Cambria" w:eastAsia="MS Mincho" w:hAnsi="Cambria" w:cs="Arial"/>
          <w:sz w:val="22"/>
          <w:szCs w:val="22"/>
          <w:lang w:eastAsia="ja-JP"/>
        </w:rPr>
        <w:t>To encourage you to think about the many everyday opportunities you have to negotiate, and to improve your negotiation skills further, you are asked to go out and negotiate a deal. B</w:t>
      </w:r>
      <w:r w:rsidR="00BA1A22" w:rsidRPr="00B72CAC">
        <w:rPr>
          <w:rFonts w:ascii="Cambria" w:eastAsia="MS Mincho" w:hAnsi="Cambria" w:cs="Arial"/>
          <w:sz w:val="22"/>
          <w:szCs w:val="22"/>
          <w:lang w:eastAsia="ja-JP"/>
        </w:rPr>
        <w:t>y</w:t>
      </w:r>
      <w:r w:rsidR="00726239" w:rsidRPr="00B72CAC">
        <w:rPr>
          <w:rFonts w:ascii="Cambria" w:eastAsia="MS Mincho" w:hAnsi="Cambria" w:cs="Arial"/>
          <w:sz w:val="22"/>
          <w:szCs w:val="22"/>
          <w:lang w:eastAsia="ja-JP"/>
        </w:rPr>
        <w:t xml:space="preserve"> </w:t>
      </w:r>
      <w:r w:rsidR="00C371F9">
        <w:rPr>
          <w:rFonts w:ascii="Cambria" w:eastAsia="MS Mincho" w:hAnsi="Cambria" w:cs="Arial"/>
          <w:b/>
          <w:sz w:val="22"/>
          <w:szCs w:val="22"/>
          <w:lang w:eastAsia="ja-JP"/>
        </w:rPr>
        <w:t>February 6 at 5 pm</w:t>
      </w:r>
      <w:r w:rsidRPr="00B72CAC">
        <w:rPr>
          <w:rFonts w:ascii="Cambria" w:eastAsia="MS Mincho" w:hAnsi="Cambria" w:cs="Arial"/>
          <w:sz w:val="22"/>
          <w:szCs w:val="22"/>
          <w:lang w:eastAsia="ja-JP"/>
        </w:rPr>
        <w:t xml:space="preserve"> you must engage in a negotiation for a good or service and submit a written report. There are three rules for this assignment:</w:t>
      </w:r>
    </w:p>
    <w:p w14:paraId="61586DA3" w14:textId="77777777" w:rsidR="001859B2" w:rsidRPr="00B72CAC" w:rsidRDefault="001859B2" w:rsidP="001859B2">
      <w:pPr>
        <w:autoSpaceDE w:val="0"/>
        <w:autoSpaceDN w:val="0"/>
        <w:adjustRightInd w:val="0"/>
        <w:rPr>
          <w:rFonts w:ascii="Cambria" w:eastAsia="MS Mincho" w:hAnsi="Cambria" w:cs="Arial"/>
          <w:sz w:val="22"/>
          <w:szCs w:val="22"/>
          <w:lang w:eastAsia="ja-JP"/>
        </w:rPr>
      </w:pPr>
    </w:p>
    <w:p w14:paraId="1872EA9F" w14:textId="002B6113" w:rsidR="001859B2" w:rsidRPr="00B72CAC"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B72CAC">
        <w:rPr>
          <w:rFonts w:ascii="Cambria" w:eastAsia="MS Mincho" w:hAnsi="Cambria" w:cs="Arial"/>
          <w:sz w:val="22"/>
          <w:szCs w:val="22"/>
          <w:lang w:eastAsia="ja-JP"/>
        </w:rPr>
        <w:t xml:space="preserve"> You must negotiate at least some portion of it in person (i.e.</w:t>
      </w:r>
      <w:r w:rsidR="00D842AE">
        <w:rPr>
          <w:rFonts w:ascii="Cambria" w:eastAsia="MS Mincho" w:hAnsi="Cambria" w:cs="Arial"/>
          <w:sz w:val="22"/>
          <w:szCs w:val="22"/>
          <w:lang w:eastAsia="ja-JP"/>
        </w:rPr>
        <w:t>,</w:t>
      </w:r>
      <w:r w:rsidRPr="00B72CAC">
        <w:rPr>
          <w:rFonts w:ascii="Cambria" w:eastAsia="MS Mincho" w:hAnsi="Cambria" w:cs="Arial"/>
          <w:sz w:val="22"/>
          <w:szCs w:val="22"/>
          <w:lang w:eastAsia="ja-JP"/>
        </w:rPr>
        <w:t xml:space="preserve"> face to face). You may not conduct the entire negotiation over the phone or email.</w:t>
      </w:r>
    </w:p>
    <w:p w14:paraId="0B9F9887" w14:textId="77777777" w:rsidR="001859B2" w:rsidRPr="00B72CAC"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B72CAC">
        <w:rPr>
          <w:rFonts w:ascii="Cambria" w:eastAsia="MS Mincho" w:hAnsi="Cambria" w:cs="Arial"/>
          <w:sz w:val="22"/>
          <w:szCs w:val="22"/>
          <w:lang w:eastAsia="ja-JP"/>
        </w:rPr>
        <w:t>You may not tell the person you are negotiating with that this is for a class project until the negotiation is complete (after which you can decide whether or not you want to tell them this).</w:t>
      </w:r>
    </w:p>
    <w:p w14:paraId="04AB2074" w14:textId="1B37BCB8" w:rsidR="001859B2" w:rsidRPr="00B72CAC"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B72CAC">
        <w:rPr>
          <w:rFonts w:ascii="Cambria" w:eastAsia="MS Mincho" w:hAnsi="Cambria" w:cs="Arial"/>
          <w:sz w:val="22"/>
          <w:szCs w:val="22"/>
          <w:lang w:eastAsia="ja-JP"/>
        </w:rPr>
        <w:t>You must follow through with the transaction if the other party meets your target price (i.e.</w:t>
      </w:r>
      <w:r w:rsidR="00D842AE">
        <w:rPr>
          <w:rFonts w:ascii="Cambria" w:eastAsia="MS Mincho" w:hAnsi="Cambria" w:cs="Arial"/>
          <w:sz w:val="22"/>
          <w:szCs w:val="22"/>
          <w:lang w:eastAsia="ja-JP"/>
        </w:rPr>
        <w:t>,</w:t>
      </w:r>
      <w:r w:rsidRPr="00B72CAC">
        <w:rPr>
          <w:rFonts w:ascii="Cambria" w:eastAsia="MS Mincho" w:hAnsi="Cambria" w:cs="Arial"/>
          <w:sz w:val="22"/>
          <w:szCs w:val="22"/>
          <w:lang w:eastAsia="ja-JP"/>
        </w:rPr>
        <w:t xml:space="preserve"> you must negotiate “in good faith”).</w:t>
      </w:r>
    </w:p>
    <w:p w14:paraId="3408B877" w14:textId="77777777" w:rsidR="001859B2" w:rsidRPr="00B72CAC" w:rsidRDefault="001859B2" w:rsidP="001859B2">
      <w:pPr>
        <w:autoSpaceDE w:val="0"/>
        <w:autoSpaceDN w:val="0"/>
        <w:adjustRightInd w:val="0"/>
        <w:rPr>
          <w:rFonts w:ascii="Cambria" w:eastAsia="MS Mincho" w:hAnsi="Cambria" w:cs="Arial"/>
          <w:sz w:val="22"/>
          <w:szCs w:val="22"/>
          <w:lang w:eastAsia="ja-JP"/>
        </w:rPr>
      </w:pPr>
    </w:p>
    <w:p w14:paraId="3E2D3FF5" w14:textId="77777777" w:rsidR="005337A5" w:rsidRPr="00B72CAC" w:rsidRDefault="001859B2" w:rsidP="001859B2">
      <w:pPr>
        <w:autoSpaceDE w:val="0"/>
        <w:autoSpaceDN w:val="0"/>
        <w:adjustRightInd w:val="0"/>
        <w:rPr>
          <w:rFonts w:ascii="Cambria" w:eastAsia="MS Mincho" w:hAnsi="Cambria" w:cs="Arial"/>
          <w:sz w:val="22"/>
          <w:szCs w:val="22"/>
          <w:lang w:eastAsia="ja-JP"/>
        </w:rPr>
      </w:pPr>
      <w:r w:rsidRPr="00B72CAC">
        <w:rPr>
          <w:rFonts w:ascii="Cambria" w:eastAsia="MS Mincho" w:hAnsi="Cambria" w:cs="Arial"/>
          <w:sz w:val="22"/>
          <w:szCs w:val="22"/>
          <w:lang w:eastAsia="ja-JP"/>
        </w:rPr>
        <w:t xml:space="preserve">For the assignment, you will submit an analysis of the negotiation that includes two sections: a planning section and a post-negotiation analysis. The planning section should include your aspiration point, your reservation price, your BATNA, and your planned negotiation strategy (efforts to shape the process, to improve your BATNA, your planned persuasive moves, power moves, rapport-building moves, concession pattern, etc.). The post negotiation analysis should describe the events of the negotiation and your assessment of the negotiation outcome, your perception of the strategies you used successfully and </w:t>
      </w:r>
    </w:p>
    <w:p w14:paraId="4D997B28" w14:textId="7F34E8C6" w:rsidR="001859B2" w:rsidRPr="00B72CAC" w:rsidRDefault="001859B2" w:rsidP="001859B2">
      <w:pPr>
        <w:autoSpaceDE w:val="0"/>
        <w:autoSpaceDN w:val="0"/>
        <w:adjustRightInd w:val="0"/>
        <w:rPr>
          <w:rFonts w:ascii="Cambria" w:eastAsia="MS Mincho" w:hAnsi="Cambria" w:cs="Arial"/>
          <w:sz w:val="22"/>
          <w:szCs w:val="22"/>
          <w:lang w:eastAsia="ja-JP"/>
        </w:rPr>
      </w:pPr>
      <w:r w:rsidRPr="00B72CAC">
        <w:rPr>
          <w:rFonts w:ascii="Cambria" w:eastAsia="MS Mincho" w:hAnsi="Cambria" w:cs="Arial"/>
          <w:sz w:val="22"/>
          <w:szCs w:val="22"/>
          <w:lang w:eastAsia="ja-JP"/>
        </w:rPr>
        <w:t xml:space="preserve">unsuccessfully, your assessment of the strategies used by your counterparty, what you learned from the negotiation, and what you would do differently in the future. </w:t>
      </w:r>
      <w:r w:rsidR="00A446A5" w:rsidRPr="00B72CAC">
        <w:rPr>
          <w:rFonts w:ascii="Cambria" w:eastAsia="MS Mincho" w:hAnsi="Cambria" w:cs="Arial"/>
          <w:sz w:val="22"/>
          <w:szCs w:val="22"/>
          <w:lang w:eastAsia="ja-JP"/>
        </w:rPr>
        <w:t>The final paper should be 5-7</w:t>
      </w:r>
      <w:r w:rsidRPr="00B72CAC">
        <w:rPr>
          <w:rFonts w:ascii="Cambria" w:eastAsia="MS Mincho" w:hAnsi="Cambria" w:cs="Arial"/>
          <w:sz w:val="22"/>
          <w:szCs w:val="22"/>
          <w:lang w:eastAsia="ja-JP"/>
        </w:rPr>
        <w:t xml:space="preserve"> pages, double-spaced.</w:t>
      </w:r>
    </w:p>
    <w:p w14:paraId="141683C7" w14:textId="77777777" w:rsidR="001859B2" w:rsidRPr="00B72CAC" w:rsidRDefault="001859B2" w:rsidP="001859B2">
      <w:pPr>
        <w:autoSpaceDE w:val="0"/>
        <w:autoSpaceDN w:val="0"/>
        <w:adjustRightInd w:val="0"/>
        <w:ind w:left="720"/>
        <w:rPr>
          <w:rFonts w:ascii="Cambria" w:eastAsia="MS Mincho" w:hAnsi="Cambria" w:cs="Arial"/>
          <w:sz w:val="22"/>
          <w:szCs w:val="22"/>
          <w:lang w:eastAsia="ja-JP"/>
        </w:rPr>
      </w:pPr>
    </w:p>
    <w:p w14:paraId="2F948997" w14:textId="2E3C82A9" w:rsidR="00B16FED" w:rsidRPr="00B72CAC" w:rsidRDefault="001859B2" w:rsidP="002970A4">
      <w:pPr>
        <w:autoSpaceDE w:val="0"/>
        <w:autoSpaceDN w:val="0"/>
        <w:adjustRightInd w:val="0"/>
        <w:rPr>
          <w:rFonts w:ascii="Cambria" w:eastAsia="MS Mincho" w:hAnsi="Cambria" w:cs="Arial"/>
          <w:sz w:val="22"/>
          <w:szCs w:val="22"/>
          <w:lang w:eastAsia="ja-JP"/>
        </w:rPr>
      </w:pPr>
      <w:r w:rsidRPr="00B72CAC">
        <w:rPr>
          <w:rFonts w:ascii="Cambria" w:eastAsia="MS Mincho" w:hAnsi="Cambria" w:cs="Arial"/>
          <w:sz w:val="22"/>
          <w:szCs w:val="22"/>
          <w:lang w:eastAsia="ja-JP"/>
        </w:rPr>
        <w:t xml:space="preserve">You will be graded on: 1) the thoroughness of your negotiation preparation, 2) the quality </w:t>
      </w:r>
      <w:r w:rsidR="00A446A5" w:rsidRPr="00B72CAC">
        <w:rPr>
          <w:rFonts w:ascii="Cambria" w:eastAsia="MS Mincho" w:hAnsi="Cambria" w:cs="Arial"/>
          <w:sz w:val="22"/>
          <w:szCs w:val="22"/>
          <w:lang w:eastAsia="ja-JP"/>
        </w:rPr>
        <w:t>of your negotiation strategy (appropriateness and intention)</w:t>
      </w:r>
      <w:r w:rsidRPr="00B72CAC">
        <w:rPr>
          <w:rFonts w:ascii="Cambria" w:eastAsia="MS Mincho" w:hAnsi="Cambria" w:cs="Arial"/>
          <w:sz w:val="22"/>
          <w:szCs w:val="22"/>
          <w:lang w:eastAsia="ja-JP"/>
        </w:rPr>
        <w:t xml:space="preserve">, and 3) the rigor of your post-negotiation analysis. </w:t>
      </w:r>
    </w:p>
    <w:p w14:paraId="4ECB785F" w14:textId="77777777" w:rsidR="00031CDF" w:rsidRPr="00B72CAC" w:rsidRDefault="00031CDF" w:rsidP="001859B2">
      <w:pPr>
        <w:widowControl w:val="0"/>
        <w:autoSpaceDE w:val="0"/>
        <w:autoSpaceDN w:val="0"/>
        <w:adjustRightInd w:val="0"/>
        <w:rPr>
          <w:rFonts w:ascii="Cambria" w:hAnsi="Cambria" w:cs="Arial"/>
          <w:b/>
          <w:bCs/>
          <w:sz w:val="26"/>
          <w:szCs w:val="26"/>
          <w:u w:val="single"/>
        </w:rPr>
      </w:pPr>
    </w:p>
    <w:p w14:paraId="5C67AA8B" w14:textId="3071A14D" w:rsidR="001859B2" w:rsidRPr="001664D6" w:rsidRDefault="001859B2" w:rsidP="001859B2">
      <w:pPr>
        <w:widowControl w:val="0"/>
        <w:autoSpaceDE w:val="0"/>
        <w:autoSpaceDN w:val="0"/>
        <w:adjustRightInd w:val="0"/>
        <w:rPr>
          <w:rFonts w:ascii="Cambria" w:hAnsi="Cambria" w:cs="Arial"/>
          <w:sz w:val="26"/>
          <w:szCs w:val="26"/>
        </w:rPr>
      </w:pPr>
      <w:r w:rsidRPr="001664D6">
        <w:rPr>
          <w:rFonts w:ascii="Cambria" w:hAnsi="Cambria" w:cs="Arial"/>
          <w:b/>
          <w:bCs/>
          <w:sz w:val="26"/>
          <w:szCs w:val="26"/>
        </w:rPr>
        <w:t>Final Project (</w:t>
      </w:r>
      <w:r w:rsidR="0005440E" w:rsidRPr="001664D6">
        <w:rPr>
          <w:rFonts w:ascii="Cambria" w:hAnsi="Cambria" w:cs="Arial"/>
          <w:b/>
          <w:bCs/>
          <w:sz w:val="26"/>
          <w:szCs w:val="26"/>
        </w:rPr>
        <w:t>20</w:t>
      </w:r>
      <w:r w:rsidRPr="001664D6">
        <w:rPr>
          <w:rFonts w:ascii="Cambria" w:hAnsi="Cambria" w:cs="Arial"/>
          <w:b/>
          <w:bCs/>
          <w:sz w:val="26"/>
          <w:szCs w:val="26"/>
        </w:rPr>
        <w:t>% of your grade)</w:t>
      </w:r>
    </w:p>
    <w:p w14:paraId="10068073" w14:textId="77777777" w:rsidR="001859B2" w:rsidRPr="00B72CAC" w:rsidRDefault="001859B2" w:rsidP="001859B2">
      <w:pPr>
        <w:widowControl w:val="0"/>
        <w:autoSpaceDE w:val="0"/>
        <w:autoSpaceDN w:val="0"/>
        <w:adjustRightInd w:val="0"/>
        <w:rPr>
          <w:rFonts w:ascii="Cambria" w:hAnsi="Cambria" w:cs="Arial"/>
          <w:sz w:val="22"/>
          <w:szCs w:val="22"/>
        </w:rPr>
      </w:pPr>
    </w:p>
    <w:p w14:paraId="647A691B" w14:textId="1BEE4706" w:rsidR="001859B2" w:rsidRPr="00B72CAC" w:rsidRDefault="001859B2" w:rsidP="001859B2">
      <w:pPr>
        <w:widowControl w:val="0"/>
        <w:autoSpaceDE w:val="0"/>
        <w:autoSpaceDN w:val="0"/>
        <w:adjustRightInd w:val="0"/>
        <w:rPr>
          <w:rFonts w:ascii="Cambria" w:hAnsi="Cambria"/>
          <w:sz w:val="22"/>
          <w:szCs w:val="20"/>
        </w:rPr>
      </w:pPr>
      <w:r w:rsidRPr="00B72CAC">
        <w:rPr>
          <w:rFonts w:ascii="Cambria" w:hAnsi="Cambria" w:cs="TimesNewRomanPSMT"/>
          <w:sz w:val="22"/>
          <w:lang w:bidi="en-US"/>
        </w:rPr>
        <w:t xml:space="preserve">The final project involves writing either a paper or negotiation case /exercise that demonstrates your knowledge of the course concepts and readings.  It should go beyond the class concepts in its close scrutiny of a particular bargaining context or dynamic. This project is </w:t>
      </w:r>
      <w:r w:rsidRPr="00B72CAC">
        <w:rPr>
          <w:rFonts w:ascii="Cambria" w:hAnsi="Cambria" w:cs="TimesNewRomanPSMT"/>
          <w:b/>
          <w:sz w:val="22"/>
          <w:lang w:bidi="en-US"/>
        </w:rPr>
        <w:t>NOT</w:t>
      </w:r>
      <w:r w:rsidRPr="00B72CAC">
        <w:rPr>
          <w:rFonts w:ascii="Cambria" w:hAnsi="Cambria" w:cs="TimesNewRomanPSMT"/>
          <w:sz w:val="22"/>
          <w:lang w:bidi="en-US"/>
        </w:rPr>
        <w:t xml:space="preserve"> mandatory. </w:t>
      </w:r>
      <w:r w:rsidRPr="00B72CAC">
        <w:rPr>
          <w:rFonts w:ascii="Cambria" w:hAnsi="Cambria"/>
          <w:sz w:val="22"/>
          <w:szCs w:val="20"/>
        </w:rPr>
        <w:t xml:space="preserve">If you would like an “H” in the class, doing the assignment is necessary (but not sufficient to guarantee an “H”). </w:t>
      </w:r>
      <w:r w:rsidR="0012519E" w:rsidRPr="00B72CAC">
        <w:rPr>
          <w:rFonts w:ascii="Cambria" w:hAnsi="Cambria"/>
          <w:sz w:val="22"/>
          <w:szCs w:val="20"/>
        </w:rPr>
        <w:t xml:space="preserve"> The final project is due</w:t>
      </w:r>
      <w:r w:rsidR="0012519E" w:rsidRPr="00B72CAC">
        <w:rPr>
          <w:rFonts w:ascii="Cambria" w:hAnsi="Cambria"/>
          <w:b/>
          <w:sz w:val="22"/>
          <w:szCs w:val="20"/>
        </w:rPr>
        <w:t xml:space="preserve"> </w:t>
      </w:r>
      <w:r w:rsidR="006C0060" w:rsidRPr="008119FF">
        <w:rPr>
          <w:rFonts w:ascii="Cambria" w:hAnsi="Cambria" w:cs="Times"/>
          <w:b/>
          <w:sz w:val="22"/>
          <w:szCs w:val="22"/>
        </w:rPr>
        <w:t>Monda</w:t>
      </w:r>
      <w:r w:rsidR="006C0060">
        <w:rPr>
          <w:rFonts w:ascii="Cambria" w:hAnsi="Cambria" w:cs="Times"/>
          <w:b/>
          <w:sz w:val="22"/>
          <w:szCs w:val="22"/>
        </w:rPr>
        <w:t>y, February 13</w:t>
      </w:r>
      <w:r w:rsidR="006C0060" w:rsidRPr="008119FF">
        <w:rPr>
          <w:rFonts w:ascii="Cambria" w:hAnsi="Cambria" w:cs="Times"/>
          <w:b/>
          <w:sz w:val="22"/>
          <w:szCs w:val="22"/>
        </w:rPr>
        <w:t xml:space="preserve"> at 5 pm</w:t>
      </w:r>
      <w:r w:rsidR="006C0060">
        <w:rPr>
          <w:rFonts w:ascii="Cambria" w:hAnsi="Cambria" w:cs="Times"/>
          <w:sz w:val="22"/>
          <w:szCs w:val="22"/>
        </w:rPr>
        <w:t xml:space="preserve">. </w:t>
      </w:r>
      <w:r w:rsidR="002970A4" w:rsidRPr="00B72CAC">
        <w:rPr>
          <w:rFonts w:ascii="Cambria" w:hAnsi="Cambria"/>
          <w:sz w:val="22"/>
          <w:szCs w:val="20"/>
        </w:rPr>
        <w:t xml:space="preserve">Please note: Under no circumstances will I accept late submissions. </w:t>
      </w:r>
    </w:p>
    <w:p w14:paraId="471F2CE4" w14:textId="77777777" w:rsidR="001859B2" w:rsidRPr="00B72CAC" w:rsidRDefault="001859B2" w:rsidP="001859B2">
      <w:pPr>
        <w:widowControl w:val="0"/>
        <w:autoSpaceDE w:val="0"/>
        <w:autoSpaceDN w:val="0"/>
        <w:adjustRightInd w:val="0"/>
        <w:rPr>
          <w:rFonts w:ascii="Cambria" w:hAnsi="Cambria"/>
          <w:sz w:val="22"/>
          <w:szCs w:val="20"/>
        </w:rPr>
      </w:pPr>
    </w:p>
    <w:p w14:paraId="1209F8E1" w14:textId="230A5587" w:rsidR="001859B2" w:rsidRPr="00B72CAC" w:rsidRDefault="001859B2" w:rsidP="001859B2">
      <w:pPr>
        <w:widowControl w:val="0"/>
        <w:autoSpaceDE w:val="0"/>
        <w:autoSpaceDN w:val="0"/>
        <w:adjustRightInd w:val="0"/>
        <w:rPr>
          <w:rFonts w:ascii="Cambria" w:hAnsi="Cambria"/>
          <w:sz w:val="22"/>
          <w:szCs w:val="20"/>
        </w:rPr>
      </w:pPr>
      <w:r w:rsidRPr="00B72CAC">
        <w:rPr>
          <w:rFonts w:ascii="Cambria" w:hAnsi="Cambria"/>
          <w:sz w:val="22"/>
          <w:szCs w:val="20"/>
        </w:rPr>
        <w:t>If you choose to create a negotiation case/exercise, you must produce: case roles/materials, a 1-2</w:t>
      </w:r>
      <w:r w:rsidR="004D4A95" w:rsidRPr="00B72CAC">
        <w:rPr>
          <w:rFonts w:ascii="Cambria" w:hAnsi="Cambria"/>
          <w:sz w:val="22"/>
          <w:szCs w:val="20"/>
        </w:rPr>
        <w:t xml:space="preserve"> page</w:t>
      </w:r>
      <w:r w:rsidRPr="00B72CAC">
        <w:rPr>
          <w:rFonts w:ascii="Cambria" w:hAnsi="Cambria"/>
          <w:sz w:val="22"/>
          <w:szCs w:val="20"/>
        </w:rPr>
        <w:t xml:space="preserve"> debrief guide, and an excel analysis spreadsheet (if appropriate). </w:t>
      </w:r>
    </w:p>
    <w:p w14:paraId="239D7F3F" w14:textId="77777777" w:rsidR="001859B2" w:rsidRPr="00B72CAC" w:rsidRDefault="001859B2" w:rsidP="001859B2">
      <w:pPr>
        <w:widowControl w:val="0"/>
        <w:autoSpaceDE w:val="0"/>
        <w:autoSpaceDN w:val="0"/>
        <w:adjustRightInd w:val="0"/>
        <w:rPr>
          <w:rFonts w:ascii="Cambria" w:hAnsi="Cambria"/>
          <w:sz w:val="22"/>
          <w:szCs w:val="20"/>
        </w:rPr>
      </w:pPr>
    </w:p>
    <w:p w14:paraId="6C274D81" w14:textId="5E985FC5" w:rsidR="001859B2" w:rsidRPr="00B72CAC" w:rsidRDefault="001859B2" w:rsidP="001859B2">
      <w:pPr>
        <w:widowControl w:val="0"/>
        <w:autoSpaceDE w:val="0"/>
        <w:autoSpaceDN w:val="0"/>
        <w:adjustRightInd w:val="0"/>
        <w:rPr>
          <w:rFonts w:ascii="Cambria" w:hAnsi="Cambria" w:cs="TimesNewRomanPSMT"/>
          <w:sz w:val="22"/>
          <w:lang w:bidi="en-US"/>
        </w:rPr>
      </w:pPr>
      <w:r w:rsidRPr="00B72CAC">
        <w:rPr>
          <w:rFonts w:ascii="Cambria" w:hAnsi="Cambria"/>
          <w:sz w:val="22"/>
          <w:szCs w:val="20"/>
        </w:rPr>
        <w:t xml:space="preserve">If you choose to write a paper, it should be </w:t>
      </w:r>
      <w:r w:rsidR="00AA420F">
        <w:rPr>
          <w:rFonts w:ascii="Cambria" w:hAnsi="Cambria"/>
          <w:sz w:val="22"/>
          <w:szCs w:val="20"/>
        </w:rPr>
        <w:t>10</w:t>
      </w:r>
      <w:r w:rsidR="006C0060">
        <w:rPr>
          <w:rFonts w:ascii="Cambria" w:hAnsi="Cambria"/>
          <w:sz w:val="22"/>
          <w:szCs w:val="20"/>
        </w:rPr>
        <w:t xml:space="preserve">-12 </w:t>
      </w:r>
      <w:r w:rsidRPr="00B72CAC">
        <w:rPr>
          <w:rFonts w:ascii="Cambria" w:hAnsi="Cambria"/>
          <w:sz w:val="22"/>
          <w:szCs w:val="20"/>
        </w:rPr>
        <w:t>pages in length (12 pt font, double spaced). Appendices can be attached as needed to illustrate or document points in the body of the paper (tables, timelines, etc.).</w:t>
      </w:r>
    </w:p>
    <w:p w14:paraId="3AD541DA" w14:textId="77777777" w:rsidR="001859B2" w:rsidRPr="00B72CAC" w:rsidRDefault="001859B2" w:rsidP="001859B2">
      <w:pPr>
        <w:widowControl w:val="0"/>
        <w:autoSpaceDE w:val="0"/>
        <w:autoSpaceDN w:val="0"/>
        <w:adjustRightInd w:val="0"/>
        <w:rPr>
          <w:rFonts w:ascii="Cambria" w:hAnsi="Cambria" w:cs="TimesNewRomanPSMT"/>
          <w:sz w:val="22"/>
          <w:lang w:bidi="en-US"/>
        </w:rPr>
      </w:pPr>
    </w:p>
    <w:p w14:paraId="224C28EE" w14:textId="77777777" w:rsidR="001859B2" w:rsidRPr="00B72CAC" w:rsidRDefault="001859B2" w:rsidP="001859B2">
      <w:pPr>
        <w:widowControl w:val="0"/>
        <w:autoSpaceDE w:val="0"/>
        <w:autoSpaceDN w:val="0"/>
        <w:adjustRightInd w:val="0"/>
        <w:rPr>
          <w:rFonts w:ascii="Cambria" w:hAnsi="Cambria" w:cs="TimesNewRomanPSMT"/>
          <w:sz w:val="22"/>
          <w:lang w:bidi="en-US"/>
        </w:rPr>
      </w:pPr>
      <w:r w:rsidRPr="00B72CAC">
        <w:rPr>
          <w:rFonts w:ascii="Cambria" w:hAnsi="Cambria" w:cs="TimesNewRomanPSMT"/>
          <w:sz w:val="22"/>
          <w:lang w:bidi="en-US"/>
        </w:rPr>
        <w:t>The following paper formats have worked well in the past:</w:t>
      </w:r>
    </w:p>
    <w:p w14:paraId="5ECAF90B" w14:textId="77777777" w:rsidR="001859B2" w:rsidRPr="00B72CAC" w:rsidRDefault="001859B2" w:rsidP="001859B2">
      <w:pPr>
        <w:widowControl w:val="0"/>
        <w:autoSpaceDE w:val="0"/>
        <w:autoSpaceDN w:val="0"/>
        <w:adjustRightInd w:val="0"/>
        <w:rPr>
          <w:rFonts w:ascii="Cambria" w:hAnsi="Cambria" w:cs="TimesNewRomanPSMT"/>
          <w:sz w:val="22"/>
          <w:lang w:bidi="en-US"/>
        </w:rPr>
      </w:pPr>
    </w:p>
    <w:p w14:paraId="2BC0F8E2" w14:textId="77777777" w:rsidR="001859B2" w:rsidRPr="00B72CAC"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B72CAC">
        <w:rPr>
          <w:rFonts w:ascii="Cambria" w:hAnsi="Cambria"/>
          <w:i/>
          <w:color w:val="auto"/>
          <w:sz w:val="22"/>
          <w:szCs w:val="20"/>
        </w:rPr>
        <w:t>Historical study.</w:t>
      </w:r>
      <w:r w:rsidRPr="00B72CAC">
        <w:rPr>
          <w:rFonts w:ascii="Cambria" w:hAnsi="Cambria"/>
          <w:color w:val="auto"/>
          <w:sz w:val="22"/>
          <w:szCs w:val="20"/>
        </w:rPr>
        <w:t xml:space="preserve"> Analyze a deal/treaty/conflict through library research and/or interviews.</w:t>
      </w:r>
    </w:p>
    <w:p w14:paraId="2518C06F" w14:textId="77777777" w:rsidR="001859B2" w:rsidRPr="00B72CAC"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B72CAC">
        <w:rPr>
          <w:rFonts w:ascii="Cambria" w:hAnsi="Cambria"/>
          <w:i/>
          <w:color w:val="auto"/>
          <w:sz w:val="22"/>
          <w:szCs w:val="20"/>
        </w:rPr>
        <w:t>Consulting project</w:t>
      </w:r>
      <w:r w:rsidRPr="00B72CAC">
        <w:rPr>
          <w:rFonts w:ascii="Cambria" w:hAnsi="Cambria"/>
          <w:color w:val="auto"/>
          <w:sz w:val="22"/>
          <w:szCs w:val="20"/>
        </w:rPr>
        <w:t xml:space="preserve">. Analyze a manager’s or company’s current challenge and develop recommendations. </w:t>
      </w:r>
    </w:p>
    <w:p w14:paraId="419B1CFE" w14:textId="77777777" w:rsidR="001859B2" w:rsidRPr="00B72CAC"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B72CAC">
        <w:rPr>
          <w:rFonts w:ascii="Cambria" w:hAnsi="Cambria"/>
          <w:i/>
          <w:color w:val="auto"/>
          <w:sz w:val="22"/>
          <w:szCs w:val="20"/>
        </w:rPr>
        <w:t>Social science study</w:t>
      </w:r>
      <w:r w:rsidRPr="00B72CAC">
        <w:rPr>
          <w:rFonts w:ascii="Cambria" w:hAnsi="Cambria"/>
          <w:color w:val="auto"/>
          <w:sz w:val="22"/>
          <w:szCs w:val="20"/>
        </w:rPr>
        <w:t>. Conduct an experiment or survey investigating the dynamics of a particular negotiation situation.</w:t>
      </w:r>
    </w:p>
    <w:p w14:paraId="372AE36D" w14:textId="0D21AC23" w:rsidR="004D4A95" w:rsidRPr="00B72CAC" w:rsidRDefault="004D4A95"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B72CAC">
        <w:rPr>
          <w:rFonts w:ascii="Cambria" w:hAnsi="Cambria"/>
          <w:i/>
          <w:color w:val="auto"/>
          <w:sz w:val="22"/>
          <w:szCs w:val="20"/>
        </w:rPr>
        <w:t>Handbook of tactics</w:t>
      </w:r>
      <w:r w:rsidRPr="00B72CAC">
        <w:rPr>
          <w:rFonts w:ascii="Cambria" w:hAnsi="Cambria"/>
          <w:color w:val="auto"/>
          <w:sz w:val="22"/>
          <w:szCs w:val="20"/>
        </w:rPr>
        <w:t>. Provide an overview of the negotiation challenges common in an industry (e.g., Management Consulting) and describe some tools for effectively managing these challenges.</w:t>
      </w:r>
    </w:p>
    <w:p w14:paraId="770BB955" w14:textId="77777777" w:rsidR="001859B2" w:rsidRPr="00B72CAC"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B72CAC">
        <w:rPr>
          <w:rFonts w:ascii="Cambria" w:hAnsi="Cambria"/>
          <w:i/>
          <w:color w:val="auto"/>
          <w:sz w:val="22"/>
          <w:szCs w:val="20"/>
        </w:rPr>
        <w:t>Business plan</w:t>
      </w:r>
      <w:r w:rsidRPr="00B72CAC">
        <w:rPr>
          <w:rFonts w:ascii="Cambria" w:hAnsi="Cambria"/>
          <w:color w:val="auto"/>
          <w:sz w:val="22"/>
          <w:szCs w:val="20"/>
        </w:rPr>
        <w:t xml:space="preserve">. Propose a business concept related to negotiation/collaboration/resource allocation/trading/group decision making/networking etc. </w:t>
      </w:r>
    </w:p>
    <w:p w14:paraId="17D1E426" w14:textId="77777777" w:rsidR="001859B2" w:rsidRPr="00B72CAC" w:rsidRDefault="001859B2" w:rsidP="001859B2">
      <w:pPr>
        <w:widowControl w:val="0"/>
        <w:autoSpaceDE w:val="0"/>
        <w:autoSpaceDN w:val="0"/>
        <w:adjustRightInd w:val="0"/>
        <w:rPr>
          <w:rFonts w:ascii="Cambria" w:hAnsi="Cambria" w:cs="TimesNewRomanPSMT"/>
          <w:b/>
          <w:bCs/>
          <w:sz w:val="22"/>
          <w:lang w:bidi="en-US"/>
        </w:rPr>
      </w:pPr>
    </w:p>
    <w:p w14:paraId="6A2A396E" w14:textId="77777777" w:rsidR="001859B2" w:rsidRPr="00B72CAC" w:rsidRDefault="001859B2" w:rsidP="001859B2">
      <w:pPr>
        <w:widowControl w:val="0"/>
        <w:autoSpaceDE w:val="0"/>
        <w:autoSpaceDN w:val="0"/>
        <w:adjustRightInd w:val="0"/>
        <w:rPr>
          <w:rFonts w:ascii="Cambria" w:hAnsi="Cambria" w:cs="TimesNewRomanPSMT"/>
          <w:b/>
          <w:bCs/>
          <w:sz w:val="22"/>
          <w:lang w:bidi="en-US"/>
        </w:rPr>
      </w:pPr>
    </w:p>
    <w:p w14:paraId="62F36C74" w14:textId="77777777" w:rsidR="00B16FED" w:rsidRPr="00B72CAC" w:rsidRDefault="00B16FED" w:rsidP="00B16FED">
      <w:pPr>
        <w:jc w:val="center"/>
        <w:rPr>
          <w:rFonts w:ascii="Cambria" w:hAnsi="Cambria" w:cs="TimesNewRomanPSMT"/>
          <w:b/>
          <w:bCs/>
          <w:u w:val="single"/>
          <w:lang w:bidi="en-US"/>
        </w:rPr>
      </w:pPr>
    </w:p>
    <w:p w14:paraId="182D6598" w14:textId="77777777" w:rsidR="009D50A3" w:rsidRPr="00B72CAC" w:rsidRDefault="009D50A3" w:rsidP="000373F5">
      <w:pPr>
        <w:rPr>
          <w:rFonts w:ascii="Cambria" w:hAnsi="Cambria" w:cs="Arial"/>
          <w:b/>
          <w:sz w:val="28"/>
          <w:szCs w:val="22"/>
          <w:u w:val="single"/>
        </w:rPr>
      </w:pPr>
    </w:p>
    <w:p w14:paraId="209F3763" w14:textId="77777777" w:rsidR="009D50A3" w:rsidRPr="00B72CAC" w:rsidRDefault="009D50A3" w:rsidP="00B16FED">
      <w:pPr>
        <w:jc w:val="center"/>
        <w:rPr>
          <w:rFonts w:ascii="Cambria" w:hAnsi="Cambria" w:cs="Arial"/>
          <w:b/>
          <w:sz w:val="28"/>
          <w:szCs w:val="22"/>
          <w:u w:val="single"/>
        </w:rPr>
      </w:pPr>
    </w:p>
    <w:p w14:paraId="5E8A822F" w14:textId="478083D2" w:rsidR="001859B2" w:rsidRPr="006C0060" w:rsidRDefault="001859B2" w:rsidP="00B16FED">
      <w:pPr>
        <w:jc w:val="center"/>
        <w:rPr>
          <w:rFonts w:ascii="Cambria" w:hAnsi="Cambria" w:cs="TimesNewRomanPSMT"/>
          <w:b/>
          <w:bCs/>
          <w:lang w:bidi="en-US"/>
        </w:rPr>
      </w:pPr>
      <w:r w:rsidRPr="006C0060">
        <w:rPr>
          <w:rFonts w:ascii="Cambria" w:hAnsi="Cambria" w:cs="Arial"/>
          <w:b/>
          <w:sz w:val="28"/>
          <w:szCs w:val="22"/>
        </w:rPr>
        <w:t>Course Development and Research</w:t>
      </w:r>
    </w:p>
    <w:p w14:paraId="02B13A7E" w14:textId="77777777" w:rsidR="001859B2" w:rsidRPr="00B72CAC" w:rsidRDefault="001859B2" w:rsidP="001859B2">
      <w:pPr>
        <w:widowControl w:val="0"/>
        <w:autoSpaceDE w:val="0"/>
        <w:autoSpaceDN w:val="0"/>
        <w:adjustRightInd w:val="0"/>
        <w:rPr>
          <w:rFonts w:ascii="Cambria" w:hAnsi="Cambria" w:cs="Arial-BoldMT"/>
          <w:b/>
          <w:bCs/>
          <w:szCs w:val="22"/>
          <w:lang w:bidi="en-US"/>
        </w:rPr>
      </w:pPr>
    </w:p>
    <w:p w14:paraId="641D9916" w14:textId="3E6AFDE6" w:rsidR="001859B2" w:rsidRPr="00B72CAC" w:rsidRDefault="001859B2" w:rsidP="001859B2">
      <w:pPr>
        <w:widowControl w:val="0"/>
        <w:autoSpaceDE w:val="0"/>
        <w:autoSpaceDN w:val="0"/>
        <w:adjustRightInd w:val="0"/>
        <w:rPr>
          <w:rFonts w:ascii="Cambria" w:hAnsi="Cambria" w:cs="Arial-BoldMT"/>
          <w:sz w:val="22"/>
          <w:lang w:bidi="en-US"/>
        </w:rPr>
      </w:pPr>
      <w:r w:rsidRPr="00B72CAC">
        <w:rPr>
          <w:rFonts w:ascii="Cambria" w:hAnsi="Cambria" w:cs="Arial-BoldMT"/>
          <w:sz w:val="22"/>
          <w:lang w:bidi="en-US"/>
        </w:rPr>
        <w:t>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 any research purpose, please tell the instructor or teaching assistant</w:t>
      </w:r>
      <w:r w:rsidR="00E16FEF" w:rsidRPr="00B72CAC">
        <w:rPr>
          <w:rFonts w:ascii="Cambria" w:hAnsi="Cambria" w:cs="Arial-BoldMT"/>
          <w:sz w:val="22"/>
          <w:lang w:bidi="en-US"/>
        </w:rPr>
        <w:t xml:space="preserve"> </w:t>
      </w:r>
      <w:r w:rsidRPr="00B72CAC">
        <w:rPr>
          <w:rFonts w:ascii="Cambria" w:hAnsi="Cambria" w:cs="Arial-BoldMT"/>
          <w:sz w:val="22"/>
          <w:lang w:bidi="en-US"/>
        </w:rPr>
        <w:t>and your record will be deleted after the class is complete.</w:t>
      </w:r>
    </w:p>
    <w:p w14:paraId="73E34440" w14:textId="498087A4" w:rsidR="00B16FED" w:rsidRPr="00B72CAC" w:rsidRDefault="00B16FED">
      <w:pPr>
        <w:rPr>
          <w:rFonts w:ascii="Cambria" w:hAnsi="Cambria" w:cs="Arial"/>
          <w:b/>
          <w:sz w:val="28"/>
          <w:szCs w:val="22"/>
          <w:u w:val="single"/>
        </w:rPr>
      </w:pPr>
    </w:p>
    <w:p w14:paraId="4F55F367" w14:textId="77777777" w:rsidR="00B16FED" w:rsidRPr="00B72CAC" w:rsidRDefault="00B16FED" w:rsidP="003B00FC">
      <w:pPr>
        <w:widowControl w:val="0"/>
        <w:autoSpaceDE w:val="0"/>
        <w:autoSpaceDN w:val="0"/>
        <w:adjustRightInd w:val="0"/>
        <w:rPr>
          <w:rFonts w:ascii="Cambria" w:hAnsi="Cambria" w:cs="Arial"/>
          <w:b/>
          <w:sz w:val="28"/>
          <w:szCs w:val="22"/>
          <w:u w:val="single"/>
        </w:rPr>
      </w:pPr>
    </w:p>
    <w:p w14:paraId="6ED5C26E" w14:textId="77777777" w:rsidR="00031CDF" w:rsidRPr="00B72CAC" w:rsidRDefault="00031CDF" w:rsidP="00241BE4">
      <w:pPr>
        <w:widowControl w:val="0"/>
        <w:autoSpaceDE w:val="0"/>
        <w:autoSpaceDN w:val="0"/>
        <w:adjustRightInd w:val="0"/>
        <w:jc w:val="center"/>
        <w:rPr>
          <w:rFonts w:ascii="Cambria" w:hAnsi="Cambria" w:cs="Arial"/>
          <w:b/>
          <w:sz w:val="28"/>
          <w:szCs w:val="22"/>
          <w:u w:val="single"/>
        </w:rPr>
      </w:pPr>
    </w:p>
    <w:p w14:paraId="745B07CA" w14:textId="706F2B76" w:rsidR="001859B2" w:rsidRPr="006C0060" w:rsidRDefault="001859B2" w:rsidP="00241BE4">
      <w:pPr>
        <w:widowControl w:val="0"/>
        <w:autoSpaceDE w:val="0"/>
        <w:autoSpaceDN w:val="0"/>
        <w:adjustRightInd w:val="0"/>
        <w:jc w:val="center"/>
        <w:rPr>
          <w:rFonts w:ascii="Cambria" w:hAnsi="Cambria" w:cs="Arial"/>
          <w:b/>
          <w:sz w:val="28"/>
          <w:szCs w:val="22"/>
        </w:rPr>
      </w:pPr>
      <w:r w:rsidRPr="006C0060">
        <w:rPr>
          <w:rFonts w:ascii="Cambria" w:hAnsi="Cambria" w:cs="Arial"/>
          <w:b/>
          <w:sz w:val="28"/>
          <w:szCs w:val="22"/>
        </w:rPr>
        <w:t>Ground Rules</w:t>
      </w:r>
    </w:p>
    <w:p w14:paraId="28EAEB41" w14:textId="77777777" w:rsidR="00DC2975" w:rsidRPr="00B72CAC" w:rsidRDefault="00DC2975" w:rsidP="001859B2">
      <w:pPr>
        <w:rPr>
          <w:rFonts w:ascii="Cambria" w:hAnsi="Cambria" w:cs="Arial"/>
          <w:b/>
          <w:sz w:val="22"/>
          <w:szCs w:val="22"/>
          <w:u w:val="single"/>
        </w:rPr>
      </w:pPr>
    </w:p>
    <w:p w14:paraId="2C8695CB" w14:textId="28A8B853" w:rsidR="001859B2" w:rsidRPr="00B72CAC" w:rsidRDefault="001859B2" w:rsidP="001859B2">
      <w:pPr>
        <w:rPr>
          <w:rFonts w:ascii="Cambria" w:hAnsi="Cambria" w:cs="Arial"/>
          <w:sz w:val="22"/>
        </w:rPr>
      </w:pPr>
      <w:r w:rsidRPr="00B72CAC">
        <w:rPr>
          <w:rFonts w:ascii="Cambria" w:hAnsi="Cambria" w:cs="Arial"/>
          <w:sz w:val="22"/>
        </w:rPr>
        <w:t>These are some ground rules for our</w:t>
      </w:r>
      <w:r w:rsidR="00DC2975" w:rsidRPr="00B72CAC">
        <w:rPr>
          <w:rFonts w:ascii="Cambria" w:hAnsi="Cambria" w:cs="Arial"/>
          <w:sz w:val="22"/>
        </w:rPr>
        <w:t xml:space="preserve"> course and the</w:t>
      </w:r>
      <w:r w:rsidRPr="00B72CAC">
        <w:rPr>
          <w:rFonts w:ascii="Cambria" w:hAnsi="Cambria" w:cs="Arial"/>
          <w:sz w:val="22"/>
        </w:rPr>
        <w:t xml:space="preserve"> role-play exercises:</w:t>
      </w:r>
    </w:p>
    <w:p w14:paraId="422D53EE" w14:textId="77777777" w:rsidR="001859B2" w:rsidRPr="00B72CAC" w:rsidRDefault="001859B2" w:rsidP="001859B2">
      <w:pPr>
        <w:rPr>
          <w:rFonts w:ascii="Cambria" w:hAnsi="Cambria"/>
          <w:sz w:val="22"/>
        </w:rPr>
      </w:pPr>
    </w:p>
    <w:p w14:paraId="5FF99A5D" w14:textId="77777777" w:rsidR="001859B2" w:rsidRPr="00B72CAC" w:rsidRDefault="001859B2" w:rsidP="001859B2">
      <w:pPr>
        <w:numPr>
          <w:ilvl w:val="0"/>
          <w:numId w:val="5"/>
        </w:numPr>
        <w:rPr>
          <w:rFonts w:ascii="Cambria" w:hAnsi="Cambria" w:cs="Arial"/>
          <w:sz w:val="22"/>
          <w:szCs w:val="22"/>
        </w:rPr>
      </w:pPr>
      <w:r w:rsidRPr="00B72CAC">
        <w:rPr>
          <w:rFonts w:ascii="Cambria" w:hAnsi="Cambria" w:cs="Arial"/>
          <w:sz w:val="22"/>
          <w:szCs w:val="22"/>
        </w:rPr>
        <w:t>You are expected to be prepared and on time for all negotiation exercises.</w:t>
      </w:r>
    </w:p>
    <w:p w14:paraId="6BB41327" w14:textId="482442E9" w:rsidR="00DC2975" w:rsidRPr="00B72CAC" w:rsidRDefault="00DC2975" w:rsidP="001859B2">
      <w:pPr>
        <w:numPr>
          <w:ilvl w:val="0"/>
          <w:numId w:val="5"/>
        </w:numPr>
        <w:rPr>
          <w:rFonts w:ascii="Cambria" w:hAnsi="Cambria" w:cs="Arial"/>
          <w:sz w:val="22"/>
          <w:szCs w:val="22"/>
        </w:rPr>
      </w:pPr>
      <w:r w:rsidRPr="00B72CAC">
        <w:rPr>
          <w:rFonts w:ascii="Cambria" w:hAnsi="Cambria" w:cs="Arial"/>
          <w:sz w:val="22"/>
          <w:szCs w:val="22"/>
        </w:rPr>
        <w:t>You are expected to put your laptop away during class.</w:t>
      </w:r>
    </w:p>
    <w:p w14:paraId="05A3D7E0" w14:textId="77777777" w:rsidR="001859B2" w:rsidRPr="00B72CAC" w:rsidRDefault="001859B2" w:rsidP="001859B2">
      <w:pPr>
        <w:numPr>
          <w:ilvl w:val="0"/>
          <w:numId w:val="5"/>
        </w:numPr>
        <w:rPr>
          <w:rFonts w:ascii="Cambria" w:hAnsi="Cambria" w:cs="Arial"/>
          <w:sz w:val="22"/>
          <w:szCs w:val="22"/>
        </w:rPr>
      </w:pPr>
      <w:r w:rsidRPr="00B72CAC">
        <w:rPr>
          <w:rFonts w:ascii="Cambria" w:hAnsi="Cambria" w:cs="Arial"/>
          <w:sz w:val="22"/>
          <w:szCs w:val="22"/>
        </w:rPr>
        <w:t xml:space="preserve">You should not show your confidential role instructions to other parties during a negotiation, nor should you read them or quote them. </w:t>
      </w:r>
    </w:p>
    <w:p w14:paraId="799D6A0A" w14:textId="68EF4A7D" w:rsidR="001859B2" w:rsidRPr="00B72CAC" w:rsidRDefault="001859B2" w:rsidP="001859B2">
      <w:pPr>
        <w:numPr>
          <w:ilvl w:val="0"/>
          <w:numId w:val="5"/>
        </w:numPr>
        <w:rPr>
          <w:rFonts w:ascii="Cambria" w:hAnsi="Cambria" w:cs="Arial"/>
          <w:sz w:val="22"/>
          <w:szCs w:val="22"/>
        </w:rPr>
      </w:pPr>
      <w:r w:rsidRPr="00B72CAC">
        <w:rPr>
          <w:rFonts w:ascii="Cambria" w:hAnsi="Cambria" w:cs="Arial"/>
          <w:sz w:val="22"/>
          <w:szCs w:val="22"/>
        </w:rPr>
        <w:t xml:space="preserve">You should “ad lib” in these exercises to provide rationales and explanations for your character’s preferences—say things you think the character would say. </w:t>
      </w:r>
      <w:r w:rsidR="002B2FD0" w:rsidRPr="00B72CAC">
        <w:rPr>
          <w:rFonts w:ascii="Cambria" w:hAnsi="Cambria" w:cs="Arial"/>
          <w:sz w:val="22"/>
          <w:szCs w:val="22"/>
        </w:rPr>
        <w:t>Y</w:t>
      </w:r>
      <w:r w:rsidRPr="00B72CAC">
        <w:rPr>
          <w:rFonts w:ascii="Cambria" w:hAnsi="Cambria" w:cs="Arial"/>
          <w:sz w:val="22"/>
          <w:szCs w:val="22"/>
        </w:rPr>
        <w:t xml:space="preserve">ou should adopt the given payoff tables as reflecting your preferences. You should not make up facts that materially change the power distribution of the exercise. </w:t>
      </w:r>
    </w:p>
    <w:p w14:paraId="2260C62D" w14:textId="00C005C9" w:rsidR="005D3FC0" w:rsidRPr="00B72CAC" w:rsidRDefault="001859B2" w:rsidP="005D3FC0">
      <w:pPr>
        <w:numPr>
          <w:ilvl w:val="0"/>
          <w:numId w:val="5"/>
        </w:numPr>
        <w:rPr>
          <w:rFonts w:ascii="Cambria" w:hAnsi="Cambria" w:cs="Arial"/>
          <w:sz w:val="22"/>
          <w:szCs w:val="22"/>
        </w:rPr>
      </w:pPr>
      <w:r w:rsidRPr="00B72CAC">
        <w:rPr>
          <w:rFonts w:ascii="Cambria" w:hAnsi="Cambria" w:cs="Arial"/>
          <w:sz w:val="22"/>
          <w:szCs w:val="22"/>
        </w:rPr>
        <w:t xml:space="preserve">It is tempting sometimes to promise certain resources from one’s organization to “sweeten the deal” for your counterpart. Don’t do so, unless role information suggests that these resources exist and that you have discretion over them. </w:t>
      </w:r>
    </w:p>
    <w:p w14:paraId="2ECB1ED3" w14:textId="3AF58EBF" w:rsidR="00DC2975" w:rsidRPr="00B72CAC" w:rsidRDefault="00DC2975" w:rsidP="000373F5">
      <w:pPr>
        <w:pStyle w:val="ListParagraph"/>
        <w:numPr>
          <w:ilvl w:val="0"/>
          <w:numId w:val="5"/>
        </w:numPr>
        <w:rPr>
          <w:rFonts w:ascii="Cambria" w:hAnsi="Cambria" w:cs="Arial"/>
          <w:sz w:val="22"/>
          <w:szCs w:val="22"/>
        </w:rPr>
      </w:pPr>
      <w:r w:rsidRPr="00B72CAC">
        <w:rPr>
          <w:rFonts w:ascii="Cambria" w:hAnsi="Cambria" w:cs="Arial"/>
          <w:sz w:val="22"/>
          <w:szCs w:val="22"/>
        </w:rPr>
        <w:t xml:space="preserve">Please wait until the class debrief to reveal your preferences/payout table </w:t>
      </w:r>
    </w:p>
    <w:p w14:paraId="776EA0D1" w14:textId="77777777" w:rsidR="00AD4042" w:rsidRPr="00B72CAC" w:rsidRDefault="00AD4042" w:rsidP="00AD4042">
      <w:pPr>
        <w:pStyle w:val="ListParagraph"/>
        <w:rPr>
          <w:rFonts w:ascii="Cambria" w:hAnsi="Cambria" w:cs="Arial"/>
          <w:sz w:val="22"/>
          <w:szCs w:val="22"/>
        </w:rPr>
      </w:pPr>
    </w:p>
    <w:p w14:paraId="6282B965" w14:textId="71A990FE" w:rsidR="004D4A95" w:rsidRPr="00B72CAC" w:rsidRDefault="004D4A95" w:rsidP="004D4A95">
      <w:pPr>
        <w:pStyle w:val="ListParagraph"/>
        <w:rPr>
          <w:rFonts w:ascii="Cambria" w:hAnsi="Cambria" w:cs="Arial"/>
          <w:sz w:val="22"/>
          <w:szCs w:val="22"/>
        </w:rPr>
      </w:pPr>
    </w:p>
    <w:p w14:paraId="706D51D1" w14:textId="00BB759C" w:rsidR="00DC2975" w:rsidRPr="00B72CAC" w:rsidRDefault="00DC2975" w:rsidP="000373F5">
      <w:pPr>
        <w:pStyle w:val="ListParagraph"/>
      </w:pPr>
    </w:p>
    <w:p w14:paraId="2F67A756" w14:textId="77777777" w:rsidR="00B16FED" w:rsidRPr="00B72CAC" w:rsidRDefault="00B16FED" w:rsidP="000373F5">
      <w:pPr>
        <w:pStyle w:val="ListParagraph"/>
        <w:rPr>
          <w:b/>
          <w:sz w:val="28"/>
          <w:u w:val="single"/>
        </w:rPr>
      </w:pPr>
    </w:p>
    <w:p w14:paraId="0481F0C3" w14:textId="7D5433F7" w:rsidR="00DC2975" w:rsidRPr="00B72CAC" w:rsidRDefault="00DC2975" w:rsidP="00DC2975">
      <w:pPr>
        <w:rPr>
          <w:rFonts w:ascii="Cambria" w:hAnsi="Cambria" w:cs="Arial"/>
          <w:sz w:val="22"/>
        </w:rPr>
      </w:pPr>
    </w:p>
    <w:p w14:paraId="6A3AF1B6" w14:textId="77777777" w:rsidR="003B00FC" w:rsidRPr="00B72CAC" w:rsidRDefault="003B00FC">
      <w:pPr>
        <w:rPr>
          <w:rFonts w:ascii="Cambria" w:hAnsi="Cambria" w:cs="Arial"/>
          <w:b/>
          <w:sz w:val="28"/>
          <w:szCs w:val="22"/>
          <w:u w:val="single"/>
        </w:rPr>
      </w:pPr>
      <w:r w:rsidRPr="00B72CAC">
        <w:rPr>
          <w:rFonts w:ascii="Cambria" w:hAnsi="Cambria" w:cs="Arial"/>
          <w:b/>
          <w:sz w:val="28"/>
          <w:szCs w:val="22"/>
          <w:u w:val="single"/>
        </w:rPr>
        <w:br w:type="page"/>
      </w:r>
    </w:p>
    <w:p w14:paraId="31A305B6" w14:textId="77777777" w:rsidR="009D50A3" w:rsidRPr="00B72CAC" w:rsidRDefault="009D50A3" w:rsidP="00E12116">
      <w:pPr>
        <w:widowControl w:val="0"/>
        <w:autoSpaceDE w:val="0"/>
        <w:autoSpaceDN w:val="0"/>
        <w:adjustRightInd w:val="0"/>
        <w:rPr>
          <w:rFonts w:ascii="Cambria" w:hAnsi="Cambria" w:cs="Arial"/>
          <w:b/>
          <w:sz w:val="28"/>
          <w:szCs w:val="22"/>
          <w:u w:val="single"/>
        </w:rPr>
      </w:pPr>
    </w:p>
    <w:p w14:paraId="4979D179" w14:textId="77777777" w:rsidR="00D305E8" w:rsidRPr="00B72CAC" w:rsidRDefault="00D305E8" w:rsidP="00E12116">
      <w:pPr>
        <w:widowControl w:val="0"/>
        <w:autoSpaceDE w:val="0"/>
        <w:autoSpaceDN w:val="0"/>
        <w:adjustRightInd w:val="0"/>
        <w:jc w:val="center"/>
        <w:rPr>
          <w:rFonts w:ascii="Cambria" w:hAnsi="Cambria" w:cs="Arial"/>
          <w:b/>
          <w:sz w:val="28"/>
          <w:szCs w:val="22"/>
          <w:u w:val="single"/>
        </w:rPr>
      </w:pPr>
    </w:p>
    <w:p w14:paraId="6165E306" w14:textId="77777777" w:rsidR="00D305E8" w:rsidRPr="00B72CAC" w:rsidRDefault="00D305E8" w:rsidP="00E12116">
      <w:pPr>
        <w:widowControl w:val="0"/>
        <w:autoSpaceDE w:val="0"/>
        <w:autoSpaceDN w:val="0"/>
        <w:adjustRightInd w:val="0"/>
        <w:jc w:val="center"/>
        <w:rPr>
          <w:rFonts w:ascii="Cambria" w:hAnsi="Cambria" w:cs="Arial"/>
          <w:b/>
          <w:sz w:val="28"/>
          <w:szCs w:val="22"/>
          <w:u w:val="single"/>
        </w:rPr>
      </w:pPr>
    </w:p>
    <w:p w14:paraId="147B5912" w14:textId="335ED22C" w:rsidR="00EE0D2F" w:rsidRPr="00023CF1" w:rsidRDefault="00C64438" w:rsidP="00E12116">
      <w:pPr>
        <w:widowControl w:val="0"/>
        <w:autoSpaceDE w:val="0"/>
        <w:autoSpaceDN w:val="0"/>
        <w:adjustRightInd w:val="0"/>
        <w:jc w:val="center"/>
        <w:rPr>
          <w:rFonts w:ascii="Cambria" w:hAnsi="Cambria" w:cs="Arial"/>
          <w:b/>
          <w:sz w:val="28"/>
          <w:szCs w:val="22"/>
        </w:rPr>
      </w:pPr>
      <w:r w:rsidRPr="00023CF1">
        <w:rPr>
          <w:rFonts w:ascii="Cambria" w:hAnsi="Cambria" w:cs="Arial"/>
          <w:b/>
          <w:sz w:val="28"/>
          <w:szCs w:val="22"/>
        </w:rPr>
        <w:t xml:space="preserve">Overview of </w:t>
      </w:r>
      <w:r w:rsidR="00CD7036" w:rsidRPr="00023CF1">
        <w:rPr>
          <w:rFonts w:ascii="Cambria" w:hAnsi="Cambria" w:cs="Arial"/>
          <w:b/>
          <w:sz w:val="28"/>
          <w:szCs w:val="22"/>
        </w:rPr>
        <w:t xml:space="preserve">Course </w:t>
      </w:r>
      <w:r w:rsidR="008C2D61" w:rsidRPr="00023CF1">
        <w:rPr>
          <w:rFonts w:ascii="Cambria" w:hAnsi="Cambria" w:cs="Arial"/>
          <w:b/>
          <w:sz w:val="28"/>
          <w:szCs w:val="22"/>
        </w:rPr>
        <w:t>Module</w:t>
      </w:r>
      <w:r w:rsidR="00CD7036" w:rsidRPr="00023CF1">
        <w:rPr>
          <w:rFonts w:ascii="Cambria" w:hAnsi="Cambria" w:cs="Arial"/>
          <w:b/>
          <w:sz w:val="28"/>
          <w:szCs w:val="22"/>
        </w:rPr>
        <w:t>s</w:t>
      </w:r>
    </w:p>
    <w:p w14:paraId="55F83F8B" w14:textId="77777777" w:rsidR="00DC2975" w:rsidRPr="00B72CAC" w:rsidRDefault="00DC2975" w:rsidP="00E12116">
      <w:pPr>
        <w:widowControl w:val="0"/>
        <w:autoSpaceDE w:val="0"/>
        <w:autoSpaceDN w:val="0"/>
        <w:adjustRightInd w:val="0"/>
        <w:jc w:val="center"/>
        <w:rPr>
          <w:rFonts w:ascii="Cambria" w:hAnsi="Cambria" w:cs="Arial"/>
          <w:b/>
          <w:sz w:val="28"/>
          <w:szCs w:val="22"/>
          <w:u w:val="single"/>
        </w:rPr>
      </w:pPr>
    </w:p>
    <w:p w14:paraId="07E010C7" w14:textId="77777777" w:rsidR="00DC2975" w:rsidRPr="00B72CAC" w:rsidRDefault="00DC2975" w:rsidP="00DC2975">
      <w:pPr>
        <w:jc w:val="center"/>
        <w:rPr>
          <w:rFonts w:ascii="Cambria" w:hAnsi="Cambria" w:cs="Arial"/>
          <w:szCs w:val="22"/>
        </w:rPr>
      </w:pPr>
    </w:p>
    <w:tbl>
      <w:tblPr>
        <w:tblStyle w:val="TableGrid"/>
        <w:tblW w:w="8433" w:type="dxa"/>
        <w:tblInd w:w="765" w:type="dxa"/>
        <w:tblBorders>
          <w:top w:val="single" w:sz="2" w:space="0" w:color="auto"/>
          <w:left w:val="single" w:sz="2" w:space="0" w:color="auto"/>
          <w:bottom w:val="single" w:sz="2" w:space="0" w:color="auto"/>
          <w:right w:val="single" w:sz="2"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4950"/>
        <w:gridCol w:w="3483"/>
      </w:tblGrid>
      <w:tr w:rsidR="00737417" w:rsidRPr="00B72CAC" w14:paraId="5030C465" w14:textId="77777777" w:rsidTr="00B72CAC">
        <w:trPr>
          <w:trHeight w:val="260"/>
        </w:trPr>
        <w:tc>
          <w:tcPr>
            <w:tcW w:w="4950" w:type="dxa"/>
            <w:tcBorders>
              <w:top w:val="single" w:sz="2" w:space="0" w:color="auto"/>
              <w:bottom w:val="single" w:sz="2" w:space="0" w:color="auto"/>
            </w:tcBorders>
            <w:shd w:val="clear" w:color="auto" w:fill="A6A6A6" w:themeFill="background1" w:themeFillShade="A6"/>
          </w:tcPr>
          <w:p w14:paraId="39F058FE" w14:textId="2683A148" w:rsidR="00737417" w:rsidRPr="001664D6" w:rsidRDefault="0066284D" w:rsidP="001664D6">
            <w:pPr>
              <w:spacing w:before="120" w:after="120"/>
              <w:rPr>
                <w:rFonts w:ascii="Arial" w:hAnsi="Arial" w:cs="Arial"/>
                <w:b/>
                <w:bCs/>
                <w:szCs w:val="28"/>
              </w:rPr>
            </w:pPr>
            <w:r w:rsidRPr="001664D6">
              <w:rPr>
                <w:rFonts w:ascii="Arial" w:hAnsi="Arial" w:cs="Arial"/>
                <w:b/>
                <w:bCs/>
                <w:szCs w:val="28"/>
              </w:rPr>
              <w:t>Modules</w:t>
            </w:r>
          </w:p>
        </w:tc>
        <w:tc>
          <w:tcPr>
            <w:tcW w:w="3483" w:type="dxa"/>
            <w:tcBorders>
              <w:top w:val="single" w:sz="2" w:space="0" w:color="auto"/>
              <w:bottom w:val="single" w:sz="2" w:space="0" w:color="auto"/>
            </w:tcBorders>
            <w:shd w:val="clear" w:color="auto" w:fill="A6A6A6" w:themeFill="background1" w:themeFillShade="A6"/>
          </w:tcPr>
          <w:p w14:paraId="5492D2AD" w14:textId="1245C9F6" w:rsidR="00737417" w:rsidRPr="001664D6" w:rsidRDefault="00737417" w:rsidP="001664D6">
            <w:pPr>
              <w:spacing w:before="120" w:after="120"/>
              <w:rPr>
                <w:rFonts w:ascii="Arial" w:hAnsi="Arial" w:cs="Arial"/>
                <w:b/>
                <w:bCs/>
                <w:szCs w:val="28"/>
              </w:rPr>
            </w:pPr>
            <w:r w:rsidRPr="001664D6">
              <w:rPr>
                <w:rFonts w:ascii="Arial" w:hAnsi="Arial" w:cs="Arial"/>
                <w:b/>
                <w:bCs/>
                <w:szCs w:val="28"/>
              </w:rPr>
              <w:t>Date</w:t>
            </w:r>
            <w:r w:rsidR="001664D6">
              <w:rPr>
                <w:rFonts w:ascii="Arial" w:hAnsi="Arial" w:cs="Arial"/>
                <w:b/>
                <w:bCs/>
                <w:szCs w:val="28"/>
              </w:rPr>
              <w:t xml:space="preserve"> (</w:t>
            </w:r>
            <w:r w:rsidR="0066284D" w:rsidRPr="001664D6">
              <w:rPr>
                <w:rFonts w:ascii="Arial" w:hAnsi="Arial" w:cs="Arial"/>
                <w:b/>
                <w:bCs/>
                <w:szCs w:val="28"/>
              </w:rPr>
              <w:t>Time</w:t>
            </w:r>
            <w:r w:rsidR="001664D6">
              <w:rPr>
                <w:rFonts w:ascii="Arial" w:hAnsi="Arial" w:cs="Arial"/>
                <w:b/>
                <w:bCs/>
                <w:szCs w:val="28"/>
              </w:rPr>
              <w:t>)</w:t>
            </w:r>
          </w:p>
        </w:tc>
      </w:tr>
      <w:tr w:rsidR="00737417" w:rsidRPr="00B72CAC" w14:paraId="11878650" w14:textId="77777777" w:rsidTr="00B72CAC">
        <w:trPr>
          <w:trHeight w:val="327"/>
        </w:trPr>
        <w:tc>
          <w:tcPr>
            <w:tcW w:w="4950" w:type="dxa"/>
            <w:tcBorders>
              <w:top w:val="single" w:sz="2" w:space="0" w:color="auto"/>
            </w:tcBorders>
          </w:tcPr>
          <w:p w14:paraId="79EB455B" w14:textId="7E4F4F6B" w:rsidR="00737417" w:rsidRPr="001664D6" w:rsidRDefault="0066284D" w:rsidP="001664D6">
            <w:pPr>
              <w:spacing w:before="120" w:after="120"/>
              <w:rPr>
                <w:rFonts w:ascii="Arial" w:hAnsi="Arial" w:cs="Arial"/>
                <w:sz w:val="22"/>
                <w:szCs w:val="22"/>
              </w:rPr>
            </w:pPr>
            <w:r w:rsidRPr="001664D6">
              <w:rPr>
                <w:rFonts w:ascii="Arial" w:hAnsi="Arial" w:cs="Arial"/>
                <w:sz w:val="22"/>
                <w:szCs w:val="22"/>
              </w:rPr>
              <w:t>M</w:t>
            </w:r>
            <w:r w:rsidR="00737417" w:rsidRPr="001664D6">
              <w:rPr>
                <w:rFonts w:ascii="Arial" w:hAnsi="Arial" w:cs="Arial"/>
                <w:sz w:val="22"/>
                <w:szCs w:val="22"/>
              </w:rPr>
              <w:t>1: Overview &amp; Orienting in</w:t>
            </w:r>
            <w:r w:rsidR="00D93C46" w:rsidRPr="001664D6">
              <w:rPr>
                <w:rFonts w:ascii="Arial" w:hAnsi="Arial" w:cs="Arial"/>
                <w:sz w:val="22"/>
                <w:szCs w:val="22"/>
              </w:rPr>
              <w:t xml:space="preserve"> the</w:t>
            </w:r>
            <w:r w:rsidR="00737417" w:rsidRPr="001664D6">
              <w:rPr>
                <w:rFonts w:ascii="Arial" w:hAnsi="Arial" w:cs="Arial"/>
                <w:sz w:val="22"/>
                <w:szCs w:val="22"/>
              </w:rPr>
              <w:t xml:space="preserve"> ZOPA</w:t>
            </w:r>
          </w:p>
        </w:tc>
        <w:tc>
          <w:tcPr>
            <w:tcW w:w="3483" w:type="dxa"/>
            <w:tcBorders>
              <w:top w:val="single" w:sz="2" w:space="0" w:color="auto"/>
            </w:tcBorders>
          </w:tcPr>
          <w:p w14:paraId="51D0BF20" w14:textId="57B1B035" w:rsidR="00737417" w:rsidRPr="001664D6" w:rsidRDefault="002908C1" w:rsidP="001664D6">
            <w:pPr>
              <w:spacing w:before="120" w:after="120"/>
              <w:rPr>
                <w:rFonts w:ascii="Arial" w:hAnsi="Arial" w:cs="Arial"/>
                <w:sz w:val="22"/>
                <w:szCs w:val="22"/>
              </w:rPr>
            </w:pPr>
            <w:r w:rsidRPr="001664D6">
              <w:rPr>
                <w:rFonts w:ascii="Arial" w:hAnsi="Arial" w:cs="Arial"/>
                <w:sz w:val="22"/>
                <w:szCs w:val="22"/>
              </w:rPr>
              <w:t xml:space="preserve">Tuesday, </w:t>
            </w:r>
            <w:r w:rsidR="0032277B" w:rsidRPr="001664D6">
              <w:rPr>
                <w:rFonts w:ascii="Arial" w:hAnsi="Arial" w:cs="Arial"/>
                <w:sz w:val="22"/>
                <w:szCs w:val="22"/>
              </w:rPr>
              <w:t>Jan 17</w:t>
            </w:r>
            <w:r w:rsidR="0032277B" w:rsidRPr="001664D6">
              <w:rPr>
                <w:rFonts w:ascii="Arial" w:hAnsi="Arial" w:cs="Arial"/>
                <w:sz w:val="22"/>
                <w:szCs w:val="22"/>
                <w:vertAlign w:val="superscript"/>
              </w:rPr>
              <w:t>th</w:t>
            </w:r>
            <w:r w:rsidR="0032277B" w:rsidRPr="001664D6">
              <w:rPr>
                <w:rFonts w:ascii="Arial" w:hAnsi="Arial" w:cs="Arial"/>
                <w:sz w:val="22"/>
                <w:szCs w:val="22"/>
              </w:rPr>
              <w:t xml:space="preserve"> (am)</w:t>
            </w:r>
          </w:p>
        </w:tc>
      </w:tr>
      <w:tr w:rsidR="00737417" w:rsidRPr="00B72CAC" w14:paraId="0F4DD353" w14:textId="77777777" w:rsidTr="00B72CAC">
        <w:trPr>
          <w:trHeight w:val="327"/>
        </w:trPr>
        <w:tc>
          <w:tcPr>
            <w:tcW w:w="4950" w:type="dxa"/>
          </w:tcPr>
          <w:p w14:paraId="17386AE7" w14:textId="70056593" w:rsidR="00737417" w:rsidRPr="001664D6" w:rsidRDefault="0066284D" w:rsidP="001664D6">
            <w:pPr>
              <w:spacing w:before="120" w:after="120"/>
              <w:rPr>
                <w:rFonts w:ascii="Arial" w:hAnsi="Arial" w:cs="Arial"/>
                <w:sz w:val="22"/>
                <w:szCs w:val="22"/>
              </w:rPr>
            </w:pPr>
            <w:r w:rsidRPr="001664D6">
              <w:rPr>
                <w:rFonts w:ascii="Arial" w:hAnsi="Arial" w:cs="Arial"/>
                <w:sz w:val="22"/>
                <w:szCs w:val="22"/>
              </w:rPr>
              <w:t>M</w:t>
            </w:r>
            <w:r w:rsidR="00737417" w:rsidRPr="001664D6">
              <w:rPr>
                <w:rFonts w:ascii="Arial" w:hAnsi="Arial" w:cs="Arial"/>
                <w:sz w:val="22"/>
                <w:szCs w:val="22"/>
              </w:rPr>
              <w:t>2: Value-Claiming Skills</w:t>
            </w:r>
          </w:p>
        </w:tc>
        <w:tc>
          <w:tcPr>
            <w:tcW w:w="3483" w:type="dxa"/>
          </w:tcPr>
          <w:p w14:paraId="6A69F077" w14:textId="64D6AF7D" w:rsidR="00737417" w:rsidRPr="001664D6" w:rsidRDefault="0032277B" w:rsidP="001664D6">
            <w:pPr>
              <w:spacing w:before="120" w:after="120"/>
              <w:rPr>
                <w:rFonts w:ascii="Arial" w:hAnsi="Arial" w:cs="Arial"/>
                <w:sz w:val="22"/>
                <w:szCs w:val="22"/>
              </w:rPr>
            </w:pPr>
            <w:r w:rsidRPr="001664D6">
              <w:rPr>
                <w:rFonts w:ascii="Arial" w:hAnsi="Arial" w:cs="Arial"/>
                <w:sz w:val="22"/>
                <w:szCs w:val="22"/>
              </w:rPr>
              <w:t>Tuesday, Jan 17</w:t>
            </w:r>
            <w:r w:rsidRPr="001664D6">
              <w:rPr>
                <w:rFonts w:ascii="Arial" w:hAnsi="Arial" w:cs="Arial"/>
                <w:sz w:val="22"/>
                <w:szCs w:val="22"/>
                <w:vertAlign w:val="superscript"/>
              </w:rPr>
              <w:t>th</w:t>
            </w:r>
            <w:r w:rsidRPr="001664D6">
              <w:rPr>
                <w:rFonts w:ascii="Arial" w:hAnsi="Arial" w:cs="Arial"/>
                <w:sz w:val="22"/>
                <w:szCs w:val="22"/>
              </w:rPr>
              <w:t xml:space="preserve"> (pm)</w:t>
            </w:r>
          </w:p>
        </w:tc>
      </w:tr>
      <w:tr w:rsidR="00D93C46" w:rsidRPr="00B72CAC" w14:paraId="121CBAF6" w14:textId="77777777" w:rsidTr="00B72CAC">
        <w:trPr>
          <w:trHeight w:val="327"/>
        </w:trPr>
        <w:tc>
          <w:tcPr>
            <w:tcW w:w="4950" w:type="dxa"/>
          </w:tcPr>
          <w:p w14:paraId="6D9DCF8F" w14:textId="74A684C6" w:rsidR="00D93C46" w:rsidRPr="001664D6" w:rsidRDefault="0066284D" w:rsidP="001664D6">
            <w:pPr>
              <w:spacing w:before="120" w:after="120"/>
              <w:rPr>
                <w:rFonts w:ascii="Arial" w:hAnsi="Arial" w:cs="Arial"/>
                <w:sz w:val="22"/>
                <w:szCs w:val="22"/>
              </w:rPr>
            </w:pPr>
            <w:r w:rsidRPr="001664D6">
              <w:rPr>
                <w:rFonts w:ascii="Arial" w:hAnsi="Arial" w:cs="Arial"/>
                <w:sz w:val="22"/>
                <w:szCs w:val="22"/>
              </w:rPr>
              <w:t>M</w:t>
            </w:r>
            <w:r w:rsidR="00D93C46" w:rsidRPr="001664D6">
              <w:rPr>
                <w:rFonts w:ascii="Arial" w:hAnsi="Arial" w:cs="Arial"/>
                <w:sz w:val="22"/>
                <w:szCs w:val="22"/>
              </w:rPr>
              <w:t>3: Interest-Based Bargaining</w:t>
            </w:r>
          </w:p>
        </w:tc>
        <w:tc>
          <w:tcPr>
            <w:tcW w:w="3483" w:type="dxa"/>
          </w:tcPr>
          <w:p w14:paraId="5A3082F4" w14:textId="1B172F4C" w:rsidR="00D93C46" w:rsidRPr="001664D6" w:rsidRDefault="0032277B" w:rsidP="001664D6">
            <w:pPr>
              <w:spacing w:before="120" w:after="120"/>
              <w:rPr>
                <w:rFonts w:ascii="Arial" w:hAnsi="Arial" w:cs="Arial"/>
                <w:sz w:val="22"/>
                <w:szCs w:val="22"/>
              </w:rPr>
            </w:pPr>
            <w:r w:rsidRPr="001664D6">
              <w:rPr>
                <w:rFonts w:ascii="Arial" w:hAnsi="Arial" w:cs="Arial"/>
                <w:sz w:val="22"/>
                <w:szCs w:val="22"/>
              </w:rPr>
              <w:t>Wednesday, Jan 18</w:t>
            </w:r>
            <w:r w:rsidRPr="001664D6">
              <w:rPr>
                <w:rFonts w:ascii="Arial" w:hAnsi="Arial" w:cs="Arial"/>
                <w:sz w:val="22"/>
                <w:szCs w:val="22"/>
                <w:vertAlign w:val="superscript"/>
              </w:rPr>
              <w:t>th</w:t>
            </w:r>
            <w:r w:rsidRPr="001664D6">
              <w:rPr>
                <w:rFonts w:ascii="Arial" w:hAnsi="Arial" w:cs="Arial"/>
                <w:sz w:val="22"/>
                <w:szCs w:val="22"/>
              </w:rPr>
              <w:t xml:space="preserve"> (am)</w:t>
            </w:r>
          </w:p>
        </w:tc>
      </w:tr>
      <w:tr w:rsidR="00737417" w:rsidRPr="00B72CAC" w14:paraId="13457B69" w14:textId="77777777" w:rsidTr="00B72CAC">
        <w:trPr>
          <w:trHeight w:val="327"/>
        </w:trPr>
        <w:tc>
          <w:tcPr>
            <w:tcW w:w="4950" w:type="dxa"/>
          </w:tcPr>
          <w:p w14:paraId="37B0D232" w14:textId="50A8318B" w:rsidR="00737417" w:rsidRPr="001664D6" w:rsidRDefault="0066284D" w:rsidP="001664D6">
            <w:pPr>
              <w:spacing w:before="120" w:after="120"/>
              <w:rPr>
                <w:rFonts w:ascii="Arial" w:hAnsi="Arial" w:cs="Arial"/>
                <w:sz w:val="22"/>
                <w:szCs w:val="22"/>
              </w:rPr>
            </w:pPr>
            <w:r w:rsidRPr="001664D6">
              <w:rPr>
                <w:rFonts w:ascii="Arial" w:hAnsi="Arial" w:cs="Arial"/>
                <w:sz w:val="22"/>
                <w:szCs w:val="22"/>
              </w:rPr>
              <w:t>M</w:t>
            </w:r>
            <w:r w:rsidR="00D93C46" w:rsidRPr="001664D6">
              <w:rPr>
                <w:rFonts w:ascii="Arial" w:hAnsi="Arial" w:cs="Arial"/>
                <w:sz w:val="22"/>
                <w:szCs w:val="22"/>
              </w:rPr>
              <w:t>4</w:t>
            </w:r>
            <w:r w:rsidR="00737417" w:rsidRPr="001664D6">
              <w:rPr>
                <w:rFonts w:ascii="Arial" w:hAnsi="Arial" w:cs="Arial"/>
                <w:sz w:val="22"/>
                <w:szCs w:val="22"/>
              </w:rPr>
              <w:t>: Creating &amp; Claiming: Advanced Tactics 1</w:t>
            </w:r>
          </w:p>
        </w:tc>
        <w:tc>
          <w:tcPr>
            <w:tcW w:w="3483" w:type="dxa"/>
          </w:tcPr>
          <w:p w14:paraId="157CA71A" w14:textId="637E24C3" w:rsidR="00737417" w:rsidRPr="001664D6" w:rsidRDefault="0032277B" w:rsidP="001664D6">
            <w:pPr>
              <w:spacing w:before="120" w:after="120"/>
              <w:rPr>
                <w:rFonts w:ascii="Arial" w:hAnsi="Arial" w:cs="Arial"/>
                <w:sz w:val="22"/>
                <w:szCs w:val="22"/>
              </w:rPr>
            </w:pPr>
            <w:r w:rsidRPr="001664D6">
              <w:rPr>
                <w:rFonts w:ascii="Arial" w:hAnsi="Arial" w:cs="Arial"/>
                <w:sz w:val="22"/>
                <w:szCs w:val="22"/>
              </w:rPr>
              <w:t>Wednesday, Jan 18</w:t>
            </w:r>
            <w:r w:rsidRPr="001664D6">
              <w:rPr>
                <w:rFonts w:ascii="Arial" w:hAnsi="Arial" w:cs="Arial"/>
                <w:sz w:val="22"/>
                <w:szCs w:val="22"/>
                <w:vertAlign w:val="superscript"/>
              </w:rPr>
              <w:t>th</w:t>
            </w:r>
            <w:r w:rsidRPr="001664D6">
              <w:rPr>
                <w:rFonts w:ascii="Arial" w:hAnsi="Arial" w:cs="Arial"/>
                <w:sz w:val="22"/>
                <w:szCs w:val="22"/>
              </w:rPr>
              <w:t xml:space="preserve"> (am/pm)</w:t>
            </w:r>
          </w:p>
        </w:tc>
      </w:tr>
      <w:tr w:rsidR="00737417" w:rsidRPr="00B72CAC" w14:paraId="60B05D16" w14:textId="77777777" w:rsidTr="00B72CAC">
        <w:trPr>
          <w:trHeight w:val="327"/>
        </w:trPr>
        <w:tc>
          <w:tcPr>
            <w:tcW w:w="4950" w:type="dxa"/>
          </w:tcPr>
          <w:p w14:paraId="6B9C2D9B" w14:textId="795548D8" w:rsidR="00737417" w:rsidRPr="001664D6" w:rsidRDefault="008C2D61" w:rsidP="001664D6">
            <w:pPr>
              <w:spacing w:before="120" w:after="120"/>
              <w:rPr>
                <w:rFonts w:ascii="Arial" w:hAnsi="Arial" w:cs="Arial"/>
                <w:sz w:val="22"/>
                <w:szCs w:val="22"/>
              </w:rPr>
            </w:pPr>
            <w:r w:rsidRPr="001664D6">
              <w:rPr>
                <w:rFonts w:ascii="Arial" w:hAnsi="Arial" w:cs="Arial"/>
                <w:sz w:val="22"/>
                <w:szCs w:val="22"/>
              </w:rPr>
              <w:t>M5</w:t>
            </w:r>
            <w:r w:rsidR="00737417" w:rsidRPr="001664D6">
              <w:rPr>
                <w:rFonts w:ascii="Arial" w:hAnsi="Arial" w:cs="Arial"/>
                <w:sz w:val="22"/>
                <w:szCs w:val="22"/>
              </w:rPr>
              <w:t>: Creating &amp; Claiming: Advanced Tactics 2</w:t>
            </w:r>
          </w:p>
        </w:tc>
        <w:tc>
          <w:tcPr>
            <w:tcW w:w="3483" w:type="dxa"/>
          </w:tcPr>
          <w:p w14:paraId="618E7191" w14:textId="57D877E9" w:rsidR="00737417" w:rsidRPr="001664D6" w:rsidRDefault="0032277B" w:rsidP="001664D6">
            <w:pPr>
              <w:spacing w:before="120" w:after="120"/>
              <w:rPr>
                <w:rFonts w:ascii="Arial" w:hAnsi="Arial" w:cs="Arial"/>
                <w:sz w:val="22"/>
                <w:szCs w:val="22"/>
              </w:rPr>
            </w:pPr>
            <w:r w:rsidRPr="001664D6">
              <w:rPr>
                <w:rFonts w:ascii="Arial" w:hAnsi="Arial" w:cs="Arial"/>
                <w:sz w:val="22"/>
                <w:szCs w:val="22"/>
              </w:rPr>
              <w:t>Wednesday, Jan 18</w:t>
            </w:r>
            <w:r w:rsidRPr="001664D6">
              <w:rPr>
                <w:rFonts w:ascii="Arial" w:hAnsi="Arial" w:cs="Arial"/>
                <w:sz w:val="22"/>
                <w:szCs w:val="22"/>
                <w:vertAlign w:val="superscript"/>
              </w:rPr>
              <w:t>th</w:t>
            </w:r>
            <w:r w:rsidRPr="001664D6">
              <w:rPr>
                <w:rFonts w:ascii="Arial" w:hAnsi="Arial" w:cs="Arial"/>
                <w:sz w:val="22"/>
                <w:szCs w:val="22"/>
              </w:rPr>
              <w:t xml:space="preserve"> (pm)</w:t>
            </w:r>
          </w:p>
        </w:tc>
      </w:tr>
      <w:tr w:rsidR="00737417" w:rsidRPr="00B72CAC" w14:paraId="23DF1035" w14:textId="77777777" w:rsidTr="00B72CAC">
        <w:trPr>
          <w:trHeight w:val="327"/>
        </w:trPr>
        <w:tc>
          <w:tcPr>
            <w:tcW w:w="4950" w:type="dxa"/>
          </w:tcPr>
          <w:p w14:paraId="58FC1BE0" w14:textId="267CFFC9" w:rsidR="00726239" w:rsidRPr="001664D6" w:rsidRDefault="008C2D61" w:rsidP="001664D6">
            <w:pPr>
              <w:spacing w:before="120" w:after="120"/>
              <w:rPr>
                <w:rFonts w:ascii="Arial" w:hAnsi="Arial" w:cs="Arial"/>
                <w:sz w:val="22"/>
                <w:szCs w:val="22"/>
              </w:rPr>
            </w:pPr>
            <w:r w:rsidRPr="001664D6">
              <w:rPr>
                <w:rFonts w:ascii="Arial" w:hAnsi="Arial" w:cs="Arial"/>
                <w:sz w:val="22"/>
                <w:szCs w:val="22"/>
              </w:rPr>
              <w:t>M6</w:t>
            </w:r>
            <w:r w:rsidR="00737417" w:rsidRPr="001664D6">
              <w:rPr>
                <w:rFonts w:ascii="Arial" w:hAnsi="Arial" w:cs="Arial"/>
                <w:sz w:val="22"/>
                <w:szCs w:val="22"/>
              </w:rPr>
              <w:t xml:space="preserve">: </w:t>
            </w:r>
            <w:r w:rsidR="00D93C46" w:rsidRPr="001664D6">
              <w:rPr>
                <w:rFonts w:ascii="Arial" w:hAnsi="Arial" w:cs="Arial"/>
                <w:sz w:val="22"/>
                <w:szCs w:val="22"/>
              </w:rPr>
              <w:t>Mistrust &amp; Interdependencies</w:t>
            </w:r>
          </w:p>
        </w:tc>
        <w:tc>
          <w:tcPr>
            <w:tcW w:w="3483" w:type="dxa"/>
          </w:tcPr>
          <w:p w14:paraId="5AC63DBC" w14:textId="246D8934" w:rsidR="00737417" w:rsidRPr="001664D6" w:rsidRDefault="0032277B" w:rsidP="001664D6">
            <w:pPr>
              <w:spacing w:before="120" w:after="120"/>
              <w:rPr>
                <w:rFonts w:ascii="Arial" w:hAnsi="Arial" w:cs="Arial"/>
                <w:sz w:val="22"/>
                <w:szCs w:val="22"/>
              </w:rPr>
            </w:pPr>
            <w:r w:rsidRPr="001664D6">
              <w:rPr>
                <w:rFonts w:ascii="Arial" w:hAnsi="Arial" w:cs="Arial"/>
                <w:sz w:val="22"/>
                <w:szCs w:val="22"/>
              </w:rPr>
              <w:t>Thursday, Jan 19</w:t>
            </w:r>
            <w:r w:rsidRPr="001664D6">
              <w:rPr>
                <w:rFonts w:ascii="Arial" w:hAnsi="Arial" w:cs="Arial"/>
                <w:sz w:val="22"/>
                <w:szCs w:val="22"/>
                <w:vertAlign w:val="superscript"/>
              </w:rPr>
              <w:t>th</w:t>
            </w:r>
            <w:r w:rsidRPr="001664D6">
              <w:rPr>
                <w:rFonts w:ascii="Arial" w:hAnsi="Arial" w:cs="Arial"/>
                <w:sz w:val="22"/>
                <w:szCs w:val="22"/>
              </w:rPr>
              <w:t xml:space="preserve"> (am)</w:t>
            </w:r>
          </w:p>
        </w:tc>
      </w:tr>
      <w:tr w:rsidR="00737417" w:rsidRPr="00B72CAC" w14:paraId="3187E367" w14:textId="77777777" w:rsidTr="00B72CAC">
        <w:trPr>
          <w:trHeight w:val="327"/>
        </w:trPr>
        <w:tc>
          <w:tcPr>
            <w:tcW w:w="4950" w:type="dxa"/>
          </w:tcPr>
          <w:p w14:paraId="48D1B753" w14:textId="193558CC" w:rsidR="00737417" w:rsidRPr="001664D6" w:rsidRDefault="008C2D61" w:rsidP="001664D6">
            <w:pPr>
              <w:spacing w:before="120" w:after="120"/>
              <w:rPr>
                <w:rFonts w:ascii="Arial" w:hAnsi="Arial" w:cs="Arial"/>
                <w:sz w:val="22"/>
                <w:szCs w:val="22"/>
              </w:rPr>
            </w:pPr>
            <w:r w:rsidRPr="001664D6">
              <w:rPr>
                <w:rFonts w:ascii="Arial" w:hAnsi="Arial" w:cs="Arial"/>
                <w:sz w:val="22"/>
                <w:szCs w:val="22"/>
              </w:rPr>
              <w:t>M7</w:t>
            </w:r>
            <w:r w:rsidR="00201E28" w:rsidRPr="001664D6">
              <w:rPr>
                <w:rFonts w:ascii="Arial" w:hAnsi="Arial" w:cs="Arial"/>
                <w:sz w:val="22"/>
                <w:szCs w:val="22"/>
              </w:rPr>
              <w:t>: Principals</w:t>
            </w:r>
            <w:r w:rsidR="00737417" w:rsidRPr="001664D6">
              <w:rPr>
                <w:rFonts w:ascii="Arial" w:hAnsi="Arial" w:cs="Arial"/>
                <w:sz w:val="22"/>
                <w:szCs w:val="22"/>
              </w:rPr>
              <w:t xml:space="preserve"> &amp; </w:t>
            </w:r>
            <w:r w:rsidR="00201E28" w:rsidRPr="001664D6">
              <w:rPr>
                <w:rFonts w:ascii="Arial" w:hAnsi="Arial" w:cs="Arial"/>
                <w:sz w:val="22"/>
                <w:szCs w:val="22"/>
              </w:rPr>
              <w:t>their Agents</w:t>
            </w:r>
          </w:p>
        </w:tc>
        <w:tc>
          <w:tcPr>
            <w:tcW w:w="3483" w:type="dxa"/>
          </w:tcPr>
          <w:p w14:paraId="3072D64D" w14:textId="0F529C8B" w:rsidR="00737417" w:rsidRPr="001664D6" w:rsidRDefault="0032277B" w:rsidP="001664D6">
            <w:pPr>
              <w:spacing w:before="120" w:after="120"/>
              <w:rPr>
                <w:rFonts w:ascii="Arial" w:hAnsi="Arial" w:cs="Arial"/>
                <w:sz w:val="22"/>
                <w:szCs w:val="22"/>
              </w:rPr>
            </w:pPr>
            <w:r w:rsidRPr="001664D6">
              <w:rPr>
                <w:rFonts w:ascii="Arial" w:hAnsi="Arial" w:cs="Arial"/>
                <w:sz w:val="22"/>
                <w:szCs w:val="22"/>
              </w:rPr>
              <w:t xml:space="preserve">Thursday, Jan </w:t>
            </w:r>
            <w:r w:rsidR="00023CF1" w:rsidRPr="001664D6">
              <w:rPr>
                <w:rFonts w:ascii="Arial" w:hAnsi="Arial" w:cs="Arial"/>
                <w:sz w:val="22"/>
                <w:szCs w:val="22"/>
              </w:rPr>
              <w:t>19</w:t>
            </w:r>
            <w:r w:rsidRPr="001664D6">
              <w:rPr>
                <w:rFonts w:ascii="Arial" w:hAnsi="Arial" w:cs="Arial"/>
                <w:sz w:val="22"/>
                <w:szCs w:val="22"/>
                <w:vertAlign w:val="superscript"/>
              </w:rPr>
              <w:t>th</w:t>
            </w:r>
            <w:r w:rsidRPr="001664D6">
              <w:rPr>
                <w:rFonts w:ascii="Arial" w:hAnsi="Arial" w:cs="Arial"/>
                <w:sz w:val="22"/>
                <w:szCs w:val="22"/>
              </w:rPr>
              <w:t xml:space="preserve"> (pm)</w:t>
            </w:r>
          </w:p>
        </w:tc>
      </w:tr>
      <w:tr w:rsidR="00737417" w:rsidRPr="00B72CAC" w14:paraId="2766E995" w14:textId="77777777" w:rsidTr="00B72CAC">
        <w:trPr>
          <w:trHeight w:val="327"/>
        </w:trPr>
        <w:tc>
          <w:tcPr>
            <w:tcW w:w="4950" w:type="dxa"/>
          </w:tcPr>
          <w:p w14:paraId="04134729" w14:textId="0E94966E" w:rsidR="00737417" w:rsidRPr="001664D6" w:rsidRDefault="008C2D61" w:rsidP="001664D6">
            <w:pPr>
              <w:spacing w:before="120" w:after="120"/>
              <w:rPr>
                <w:rFonts w:ascii="Arial" w:hAnsi="Arial" w:cs="Arial"/>
                <w:sz w:val="22"/>
                <w:szCs w:val="22"/>
              </w:rPr>
            </w:pPr>
            <w:r w:rsidRPr="001664D6">
              <w:rPr>
                <w:rFonts w:ascii="Arial" w:hAnsi="Arial" w:cs="Arial"/>
                <w:sz w:val="22"/>
                <w:szCs w:val="22"/>
              </w:rPr>
              <w:t>M8</w:t>
            </w:r>
            <w:r w:rsidR="00737417" w:rsidRPr="001664D6">
              <w:rPr>
                <w:rFonts w:ascii="Arial" w:hAnsi="Arial" w:cs="Arial"/>
                <w:sz w:val="22"/>
                <w:szCs w:val="22"/>
              </w:rPr>
              <w:t>: Coalitions &amp; Bargaining Power</w:t>
            </w:r>
          </w:p>
        </w:tc>
        <w:tc>
          <w:tcPr>
            <w:tcW w:w="3483" w:type="dxa"/>
          </w:tcPr>
          <w:p w14:paraId="729D9F65" w14:textId="3912DB7D" w:rsidR="00737417" w:rsidRPr="001664D6" w:rsidRDefault="0032277B" w:rsidP="001664D6">
            <w:pPr>
              <w:spacing w:before="120" w:after="120"/>
              <w:rPr>
                <w:rFonts w:ascii="Arial" w:hAnsi="Arial" w:cs="Arial"/>
                <w:sz w:val="22"/>
                <w:szCs w:val="22"/>
              </w:rPr>
            </w:pPr>
            <w:r w:rsidRPr="001664D6">
              <w:rPr>
                <w:rFonts w:ascii="Arial" w:hAnsi="Arial" w:cs="Arial"/>
                <w:sz w:val="22"/>
                <w:szCs w:val="22"/>
              </w:rPr>
              <w:t>Friday, Jan 2</w:t>
            </w:r>
            <w:r w:rsidR="00023CF1" w:rsidRPr="001664D6">
              <w:rPr>
                <w:rFonts w:ascii="Arial" w:hAnsi="Arial" w:cs="Arial"/>
                <w:sz w:val="22"/>
                <w:szCs w:val="22"/>
              </w:rPr>
              <w:t>0</w:t>
            </w:r>
            <w:r w:rsidR="00023CF1" w:rsidRPr="001664D6">
              <w:rPr>
                <w:rFonts w:ascii="Arial" w:hAnsi="Arial" w:cs="Arial"/>
                <w:sz w:val="22"/>
                <w:szCs w:val="22"/>
                <w:vertAlign w:val="superscript"/>
              </w:rPr>
              <w:t>th</w:t>
            </w:r>
            <w:r w:rsidRPr="001664D6">
              <w:rPr>
                <w:rFonts w:ascii="Arial" w:hAnsi="Arial" w:cs="Arial"/>
                <w:sz w:val="22"/>
                <w:szCs w:val="22"/>
              </w:rPr>
              <w:t xml:space="preserve"> (am)</w:t>
            </w:r>
          </w:p>
        </w:tc>
      </w:tr>
      <w:tr w:rsidR="00737417" w:rsidRPr="00B72CAC" w14:paraId="41E9B7E9" w14:textId="77777777" w:rsidTr="00B72CAC">
        <w:trPr>
          <w:trHeight w:val="327"/>
        </w:trPr>
        <w:tc>
          <w:tcPr>
            <w:tcW w:w="4950" w:type="dxa"/>
          </w:tcPr>
          <w:p w14:paraId="321BBB97" w14:textId="51C7A899" w:rsidR="00737417" w:rsidRPr="001664D6" w:rsidRDefault="008C2D61" w:rsidP="001664D6">
            <w:pPr>
              <w:spacing w:before="120" w:after="120"/>
              <w:rPr>
                <w:rFonts w:ascii="Arial" w:hAnsi="Arial" w:cs="Arial"/>
                <w:sz w:val="22"/>
                <w:szCs w:val="22"/>
              </w:rPr>
            </w:pPr>
            <w:r w:rsidRPr="001664D6">
              <w:rPr>
                <w:rFonts w:ascii="Arial" w:hAnsi="Arial" w:cs="Arial"/>
                <w:sz w:val="22"/>
                <w:szCs w:val="22"/>
              </w:rPr>
              <w:t>M9</w:t>
            </w:r>
            <w:r w:rsidR="00737417" w:rsidRPr="001664D6">
              <w:rPr>
                <w:rFonts w:ascii="Arial" w:hAnsi="Arial" w:cs="Arial"/>
                <w:sz w:val="22"/>
                <w:szCs w:val="22"/>
              </w:rPr>
              <w:t>: Multi-Party Negotiations</w:t>
            </w:r>
          </w:p>
        </w:tc>
        <w:tc>
          <w:tcPr>
            <w:tcW w:w="3483" w:type="dxa"/>
          </w:tcPr>
          <w:p w14:paraId="6CF86E1D" w14:textId="03B7D315" w:rsidR="00737417" w:rsidRPr="001664D6" w:rsidRDefault="00023CF1" w:rsidP="001664D6">
            <w:pPr>
              <w:spacing w:before="120" w:after="120"/>
              <w:rPr>
                <w:rFonts w:ascii="Arial" w:hAnsi="Arial" w:cs="Arial"/>
                <w:sz w:val="22"/>
                <w:szCs w:val="22"/>
              </w:rPr>
            </w:pPr>
            <w:r w:rsidRPr="001664D6">
              <w:rPr>
                <w:rFonts w:ascii="Arial" w:hAnsi="Arial" w:cs="Arial"/>
                <w:sz w:val="22"/>
                <w:szCs w:val="22"/>
              </w:rPr>
              <w:t>Friday, Jan 20</w:t>
            </w:r>
            <w:r w:rsidRPr="001664D6">
              <w:rPr>
                <w:rFonts w:ascii="Arial" w:hAnsi="Arial" w:cs="Arial"/>
                <w:sz w:val="22"/>
                <w:szCs w:val="22"/>
                <w:vertAlign w:val="superscript"/>
              </w:rPr>
              <w:t>th</w:t>
            </w:r>
            <w:r w:rsidR="0032277B" w:rsidRPr="001664D6">
              <w:rPr>
                <w:rFonts w:ascii="Arial" w:hAnsi="Arial" w:cs="Arial"/>
                <w:sz w:val="22"/>
                <w:szCs w:val="22"/>
              </w:rPr>
              <w:t xml:space="preserve"> (pm)</w:t>
            </w:r>
          </w:p>
        </w:tc>
      </w:tr>
      <w:tr w:rsidR="00737417" w:rsidRPr="00B72CAC" w14:paraId="23B30EFF" w14:textId="77777777" w:rsidTr="00B72CAC">
        <w:trPr>
          <w:trHeight w:val="327"/>
        </w:trPr>
        <w:tc>
          <w:tcPr>
            <w:tcW w:w="4950" w:type="dxa"/>
          </w:tcPr>
          <w:p w14:paraId="63096D8F" w14:textId="2CBBCE22" w:rsidR="00737417" w:rsidRPr="001664D6" w:rsidRDefault="008C2D61" w:rsidP="001664D6">
            <w:pPr>
              <w:spacing w:before="120" w:after="120"/>
              <w:rPr>
                <w:rFonts w:ascii="Arial" w:hAnsi="Arial" w:cs="Arial"/>
                <w:sz w:val="22"/>
                <w:szCs w:val="22"/>
              </w:rPr>
            </w:pPr>
            <w:r w:rsidRPr="001664D6">
              <w:rPr>
                <w:rFonts w:ascii="Arial" w:hAnsi="Arial" w:cs="Arial"/>
                <w:sz w:val="22"/>
                <w:szCs w:val="22"/>
              </w:rPr>
              <w:t>M10</w:t>
            </w:r>
            <w:r w:rsidR="00737417" w:rsidRPr="001664D6">
              <w:rPr>
                <w:rFonts w:ascii="Arial" w:hAnsi="Arial" w:cs="Arial"/>
                <w:sz w:val="22"/>
                <w:szCs w:val="22"/>
              </w:rPr>
              <w:t xml:space="preserve">: </w:t>
            </w:r>
            <w:r w:rsidR="00023CF1" w:rsidRPr="001664D6">
              <w:rPr>
                <w:rFonts w:ascii="Arial" w:hAnsi="Arial" w:cs="Arial"/>
                <w:sz w:val="22"/>
                <w:szCs w:val="22"/>
              </w:rPr>
              <w:t>Team-on-team Negotiation</w:t>
            </w:r>
          </w:p>
        </w:tc>
        <w:tc>
          <w:tcPr>
            <w:tcW w:w="3483" w:type="dxa"/>
          </w:tcPr>
          <w:p w14:paraId="7BBD0427" w14:textId="572A743E" w:rsidR="00737417" w:rsidRPr="001664D6" w:rsidRDefault="00023CF1" w:rsidP="001664D6">
            <w:pPr>
              <w:spacing w:before="120" w:after="120"/>
              <w:rPr>
                <w:rFonts w:ascii="Arial" w:hAnsi="Arial" w:cs="Arial"/>
                <w:sz w:val="22"/>
                <w:szCs w:val="22"/>
              </w:rPr>
            </w:pPr>
            <w:r w:rsidRPr="001664D6">
              <w:rPr>
                <w:rFonts w:ascii="Arial" w:hAnsi="Arial" w:cs="Arial"/>
                <w:sz w:val="22"/>
                <w:szCs w:val="22"/>
              </w:rPr>
              <w:t>Monday, Jan 23</w:t>
            </w:r>
            <w:r w:rsidRPr="001664D6">
              <w:rPr>
                <w:rFonts w:ascii="Arial" w:hAnsi="Arial" w:cs="Arial"/>
                <w:sz w:val="22"/>
                <w:szCs w:val="22"/>
                <w:vertAlign w:val="superscript"/>
              </w:rPr>
              <w:t>rd</w:t>
            </w:r>
            <w:r w:rsidRPr="001664D6">
              <w:rPr>
                <w:rFonts w:ascii="Arial" w:hAnsi="Arial" w:cs="Arial"/>
                <w:sz w:val="22"/>
                <w:szCs w:val="22"/>
              </w:rPr>
              <w:t xml:space="preserve"> </w:t>
            </w:r>
            <w:r w:rsidR="0032277B" w:rsidRPr="001664D6">
              <w:rPr>
                <w:rFonts w:ascii="Arial" w:hAnsi="Arial" w:cs="Arial"/>
                <w:sz w:val="22"/>
                <w:szCs w:val="22"/>
              </w:rPr>
              <w:t>(am/pm)</w:t>
            </w:r>
          </w:p>
        </w:tc>
      </w:tr>
      <w:tr w:rsidR="00737417" w:rsidRPr="00B72CAC" w14:paraId="1B29C480" w14:textId="77777777" w:rsidTr="00B72CAC">
        <w:trPr>
          <w:trHeight w:val="323"/>
        </w:trPr>
        <w:tc>
          <w:tcPr>
            <w:tcW w:w="4950" w:type="dxa"/>
          </w:tcPr>
          <w:p w14:paraId="27530390" w14:textId="3F9E7605" w:rsidR="00737417" w:rsidRPr="001664D6" w:rsidRDefault="008C2D61" w:rsidP="001664D6">
            <w:pPr>
              <w:spacing w:before="120" w:after="120"/>
              <w:rPr>
                <w:rFonts w:ascii="Arial" w:hAnsi="Arial" w:cs="Arial"/>
                <w:sz w:val="22"/>
                <w:szCs w:val="22"/>
              </w:rPr>
            </w:pPr>
            <w:r w:rsidRPr="001664D6">
              <w:rPr>
                <w:rFonts w:ascii="Arial" w:hAnsi="Arial" w:cs="Arial"/>
                <w:sz w:val="22"/>
                <w:szCs w:val="22"/>
              </w:rPr>
              <w:t>M11</w:t>
            </w:r>
            <w:r w:rsidR="00737417" w:rsidRPr="001664D6">
              <w:rPr>
                <w:rFonts w:ascii="Arial" w:hAnsi="Arial" w:cs="Arial"/>
                <w:sz w:val="22"/>
                <w:szCs w:val="22"/>
              </w:rPr>
              <w:t>: In Conclusion</w:t>
            </w:r>
          </w:p>
        </w:tc>
        <w:tc>
          <w:tcPr>
            <w:tcW w:w="3483" w:type="dxa"/>
          </w:tcPr>
          <w:p w14:paraId="36BC6442" w14:textId="3D226C91" w:rsidR="00737417" w:rsidRPr="001664D6" w:rsidRDefault="0032277B" w:rsidP="001664D6">
            <w:pPr>
              <w:spacing w:before="120" w:after="120"/>
              <w:rPr>
                <w:rFonts w:ascii="Arial" w:hAnsi="Arial" w:cs="Arial"/>
                <w:sz w:val="22"/>
                <w:szCs w:val="22"/>
              </w:rPr>
            </w:pPr>
            <w:r w:rsidRPr="001664D6">
              <w:rPr>
                <w:rFonts w:ascii="Arial" w:hAnsi="Arial" w:cs="Arial"/>
                <w:sz w:val="22"/>
                <w:szCs w:val="22"/>
              </w:rPr>
              <w:t>Monday, Jan 23</w:t>
            </w:r>
            <w:r w:rsidRPr="001664D6">
              <w:rPr>
                <w:rFonts w:ascii="Arial" w:hAnsi="Arial" w:cs="Arial"/>
                <w:sz w:val="22"/>
                <w:szCs w:val="22"/>
                <w:vertAlign w:val="superscript"/>
              </w:rPr>
              <w:t>rd</w:t>
            </w:r>
            <w:r w:rsidRPr="001664D6">
              <w:rPr>
                <w:rFonts w:ascii="Arial" w:hAnsi="Arial" w:cs="Arial"/>
                <w:sz w:val="22"/>
                <w:szCs w:val="22"/>
              </w:rPr>
              <w:t xml:space="preserve"> (pm)</w:t>
            </w:r>
          </w:p>
        </w:tc>
      </w:tr>
    </w:tbl>
    <w:p w14:paraId="2C64215E" w14:textId="77777777" w:rsidR="00DC2975" w:rsidRPr="00B72CAC" w:rsidRDefault="00DC2975" w:rsidP="00DC2975">
      <w:pPr>
        <w:jc w:val="center"/>
        <w:rPr>
          <w:rFonts w:ascii="Cambria" w:hAnsi="Cambria"/>
          <w:b/>
          <w:szCs w:val="20"/>
        </w:rPr>
      </w:pPr>
    </w:p>
    <w:p w14:paraId="1860D5D6" w14:textId="77777777" w:rsidR="00DC2975" w:rsidRPr="00B72CAC" w:rsidRDefault="00DC2975" w:rsidP="00DC2975">
      <w:pPr>
        <w:rPr>
          <w:rFonts w:ascii="Cambria" w:hAnsi="Cambria"/>
          <w:b/>
          <w:szCs w:val="20"/>
        </w:rPr>
      </w:pPr>
      <w:r w:rsidRPr="00B72CAC">
        <w:rPr>
          <w:rFonts w:ascii="Cambria" w:hAnsi="Cambria"/>
          <w:b/>
          <w:szCs w:val="20"/>
        </w:rPr>
        <w:br w:type="page"/>
      </w:r>
    </w:p>
    <w:p w14:paraId="781AE632" w14:textId="77777777" w:rsidR="009D50A3" w:rsidRPr="00B72CAC" w:rsidRDefault="009D50A3" w:rsidP="00BE221D">
      <w:pPr>
        <w:jc w:val="center"/>
        <w:rPr>
          <w:rFonts w:ascii="Cambria" w:hAnsi="Cambria"/>
          <w:b/>
          <w:szCs w:val="20"/>
        </w:rPr>
      </w:pPr>
    </w:p>
    <w:p w14:paraId="414B54FB" w14:textId="77777777" w:rsidR="00E12116" w:rsidRPr="00B72CAC" w:rsidRDefault="00E12116" w:rsidP="00BE221D">
      <w:pPr>
        <w:jc w:val="center"/>
        <w:rPr>
          <w:rFonts w:ascii="Cambria" w:hAnsi="Cambria"/>
          <w:b/>
          <w:szCs w:val="20"/>
        </w:rPr>
      </w:pPr>
    </w:p>
    <w:p w14:paraId="06D5A0E5" w14:textId="77777777" w:rsidR="00D305E8" w:rsidRPr="00B72CAC" w:rsidRDefault="00D305E8" w:rsidP="00BE221D">
      <w:pPr>
        <w:jc w:val="center"/>
        <w:rPr>
          <w:rFonts w:ascii="Cambria" w:hAnsi="Cambria"/>
          <w:b/>
          <w:szCs w:val="20"/>
        </w:rPr>
      </w:pPr>
    </w:p>
    <w:p w14:paraId="0AC32BFE" w14:textId="6CABCCD7" w:rsidR="00A218AE" w:rsidRPr="00B72CAC" w:rsidRDefault="00A218AE" w:rsidP="00A218AE">
      <w:pPr>
        <w:jc w:val="center"/>
        <w:rPr>
          <w:rFonts w:ascii="Cambria" w:hAnsi="Cambria"/>
          <w:b/>
          <w:szCs w:val="20"/>
        </w:rPr>
      </w:pPr>
      <w:r w:rsidRPr="00B72CAC">
        <w:rPr>
          <w:rFonts w:ascii="Cambria" w:hAnsi="Cambria"/>
          <w:b/>
          <w:szCs w:val="20"/>
        </w:rPr>
        <w:t>TWO PERSON, SINGLE ISSUE NEGOTIATIONS</w:t>
      </w:r>
    </w:p>
    <w:p w14:paraId="7C7B5DBA" w14:textId="77777777" w:rsidR="00A218AE" w:rsidRPr="00B72CAC" w:rsidRDefault="00A218AE" w:rsidP="00A218AE">
      <w:pPr>
        <w:rPr>
          <w:rFonts w:ascii="Cambria" w:hAnsi="Cambria"/>
          <w:szCs w:val="20"/>
        </w:rPr>
      </w:pPr>
    </w:p>
    <w:p w14:paraId="23C79A17" w14:textId="77777777" w:rsidR="00A218AE" w:rsidRPr="00B72CAC" w:rsidRDefault="00A218AE" w:rsidP="00A218AE">
      <w:pPr>
        <w:rPr>
          <w:rFonts w:ascii="Cambria" w:hAnsi="Cambria"/>
          <w:b/>
          <w:szCs w:val="20"/>
        </w:rPr>
      </w:pPr>
    </w:p>
    <w:p w14:paraId="3B6F1F06" w14:textId="77777777" w:rsidR="00A218AE" w:rsidRPr="00B72CAC" w:rsidRDefault="00A218AE" w:rsidP="00A218AE">
      <w:pPr>
        <w:rPr>
          <w:rFonts w:ascii="Cambria" w:hAnsi="Cambria"/>
          <w:b/>
          <w:szCs w:val="20"/>
        </w:rPr>
      </w:pPr>
    </w:p>
    <w:p w14:paraId="31060BA3" w14:textId="10D60696" w:rsidR="00A218AE" w:rsidRPr="00023CF1" w:rsidRDefault="008C2D61" w:rsidP="00A218AE">
      <w:pPr>
        <w:pBdr>
          <w:bottom w:val="single" w:sz="12" w:space="0" w:color="auto"/>
        </w:pBdr>
        <w:rPr>
          <w:rFonts w:ascii="Cambria" w:hAnsi="Cambria"/>
          <w:b/>
          <w:szCs w:val="20"/>
          <w:u w:val="single"/>
        </w:rPr>
      </w:pPr>
      <w:r w:rsidRPr="00023CF1">
        <w:rPr>
          <w:rFonts w:ascii="Cambria" w:hAnsi="Cambria"/>
          <w:b/>
          <w:szCs w:val="20"/>
          <w:u w:val="single"/>
        </w:rPr>
        <w:t>Module</w:t>
      </w:r>
      <w:r w:rsidR="00A218AE" w:rsidRPr="00023CF1">
        <w:rPr>
          <w:rFonts w:ascii="Cambria" w:hAnsi="Cambria"/>
          <w:b/>
          <w:szCs w:val="20"/>
          <w:u w:val="single"/>
        </w:rPr>
        <w:t xml:space="preserve"> 1</w:t>
      </w:r>
      <w:r w:rsidR="0032277B" w:rsidRPr="00023CF1">
        <w:rPr>
          <w:rFonts w:ascii="Cambria" w:hAnsi="Cambria"/>
          <w:b/>
          <w:szCs w:val="20"/>
          <w:u w:val="single"/>
        </w:rPr>
        <w:t xml:space="preserve"> (Tuesday, </w:t>
      </w:r>
      <w:r w:rsidR="001E2B2D">
        <w:rPr>
          <w:rFonts w:ascii="Cambria" w:hAnsi="Cambria"/>
          <w:b/>
          <w:szCs w:val="20"/>
          <w:u w:val="single"/>
        </w:rPr>
        <w:t>Jan</w:t>
      </w:r>
      <w:r w:rsidR="0032277B" w:rsidRPr="00023CF1">
        <w:rPr>
          <w:rFonts w:ascii="Cambria" w:hAnsi="Cambria"/>
          <w:b/>
          <w:szCs w:val="20"/>
          <w:u w:val="single"/>
        </w:rPr>
        <w:t xml:space="preserve"> 17</w:t>
      </w:r>
      <w:r w:rsidR="0032277B" w:rsidRPr="00023CF1">
        <w:rPr>
          <w:rFonts w:ascii="Cambria" w:hAnsi="Cambria"/>
          <w:b/>
          <w:szCs w:val="20"/>
          <w:u w:val="single"/>
          <w:vertAlign w:val="superscript"/>
        </w:rPr>
        <w:t>th</w:t>
      </w:r>
      <w:r w:rsidR="0032277B" w:rsidRPr="00023CF1">
        <w:rPr>
          <w:rFonts w:ascii="Cambria" w:hAnsi="Cambria"/>
          <w:b/>
          <w:szCs w:val="20"/>
          <w:u w:val="single"/>
        </w:rPr>
        <w:t xml:space="preserve"> – am)</w:t>
      </w:r>
      <w:r w:rsidR="002637E5" w:rsidRPr="00023CF1">
        <w:rPr>
          <w:rFonts w:ascii="Cambria" w:hAnsi="Cambria"/>
          <w:b/>
          <w:szCs w:val="20"/>
          <w:u w:val="single"/>
        </w:rPr>
        <w:t>:</w:t>
      </w:r>
      <w:r w:rsidR="00A218AE" w:rsidRPr="00023CF1">
        <w:rPr>
          <w:rFonts w:ascii="Cambria" w:hAnsi="Cambria"/>
          <w:b/>
          <w:szCs w:val="20"/>
          <w:u w:val="single"/>
        </w:rPr>
        <w:t xml:space="preserve"> Course Overview &amp; Orienting in the ZOPA </w:t>
      </w:r>
    </w:p>
    <w:p w14:paraId="4FF9399D" w14:textId="77777777" w:rsidR="00A218AE" w:rsidRPr="00B72CAC" w:rsidRDefault="00A218AE" w:rsidP="00A218AE">
      <w:pPr>
        <w:rPr>
          <w:rFonts w:ascii="Cambria" w:hAnsi="Cambria"/>
          <w:szCs w:val="20"/>
        </w:rPr>
      </w:pPr>
    </w:p>
    <w:p w14:paraId="66D48836" w14:textId="34DCD7B5" w:rsidR="00A218AE" w:rsidRPr="00B72CAC" w:rsidRDefault="00A218AE" w:rsidP="005F3578">
      <w:pPr>
        <w:rPr>
          <w:rFonts w:ascii="Cambria" w:hAnsi="Cambria" w:cs="Arial"/>
          <w:szCs w:val="22"/>
        </w:rPr>
      </w:pPr>
      <w:r w:rsidRPr="00B72CAC">
        <w:rPr>
          <w:rFonts w:ascii="Cambria" w:hAnsi="Cambria"/>
          <w:szCs w:val="20"/>
          <w:u w:val="single"/>
        </w:rPr>
        <w:t>Optional Readings</w:t>
      </w:r>
      <w:r w:rsidRPr="00B72CAC">
        <w:rPr>
          <w:rFonts w:ascii="Cambria" w:hAnsi="Cambria"/>
          <w:szCs w:val="20"/>
        </w:rPr>
        <w:t xml:space="preserve">: </w:t>
      </w:r>
      <w:r w:rsidRPr="00B72CAC">
        <w:rPr>
          <w:rFonts w:ascii="Cambria" w:hAnsi="Cambria"/>
          <w:szCs w:val="20"/>
        </w:rPr>
        <w:tab/>
      </w:r>
      <w:r w:rsidR="00F517B3" w:rsidRPr="00B72CAC">
        <w:rPr>
          <w:rFonts w:ascii="Cambria" w:hAnsi="Cambria" w:cs="Arial"/>
          <w:spacing w:val="2"/>
          <w:szCs w:val="22"/>
        </w:rPr>
        <w:t>Lewicki, “The Nature of Negotiation”, Ch. 1</w:t>
      </w:r>
    </w:p>
    <w:p w14:paraId="027A7AE1" w14:textId="77777777" w:rsidR="00A218AE" w:rsidRPr="00B72CAC" w:rsidRDefault="00A218AE" w:rsidP="00A218AE">
      <w:pPr>
        <w:rPr>
          <w:rFonts w:ascii="Cambria" w:hAnsi="Cambria"/>
          <w:b/>
          <w:szCs w:val="20"/>
        </w:rPr>
      </w:pPr>
    </w:p>
    <w:p w14:paraId="2FC8B57F" w14:textId="77777777" w:rsidR="00A218AE" w:rsidRPr="00B72CAC" w:rsidRDefault="00A218AE" w:rsidP="00A218AE">
      <w:pPr>
        <w:rPr>
          <w:rFonts w:ascii="Cambria" w:hAnsi="Cambria"/>
          <w:b/>
          <w:szCs w:val="20"/>
        </w:rPr>
      </w:pPr>
    </w:p>
    <w:p w14:paraId="41E7A5FA" w14:textId="3DD990D9" w:rsidR="00A218AE" w:rsidRPr="00B72CAC" w:rsidRDefault="00A218AE" w:rsidP="00A218AE">
      <w:pPr>
        <w:rPr>
          <w:rFonts w:ascii="Cambria" w:hAnsi="Cambria"/>
          <w:b/>
          <w:szCs w:val="20"/>
        </w:rPr>
      </w:pPr>
      <w:r w:rsidRPr="00B72CAC">
        <w:rPr>
          <w:rFonts w:ascii="Cambria" w:hAnsi="Cambria"/>
          <w:szCs w:val="20"/>
          <w:u w:val="single"/>
        </w:rPr>
        <w:t>Assignment:</w:t>
      </w:r>
      <w:r w:rsidRPr="00B72CAC">
        <w:rPr>
          <w:rFonts w:ascii="Cambria" w:hAnsi="Cambria"/>
          <w:szCs w:val="20"/>
        </w:rPr>
        <w:tab/>
      </w:r>
      <w:r w:rsidRPr="00B72CAC">
        <w:rPr>
          <w:rFonts w:ascii="Cambria" w:hAnsi="Cambria"/>
          <w:szCs w:val="20"/>
        </w:rPr>
        <w:tab/>
      </w:r>
      <w:r w:rsidR="001E2B2D" w:rsidRPr="00B72CAC">
        <w:rPr>
          <w:rFonts w:ascii="Cambria" w:hAnsi="Cambria"/>
          <w:szCs w:val="20"/>
        </w:rPr>
        <w:t xml:space="preserve">Construct table of “hardball” tactics </w:t>
      </w:r>
      <w:r w:rsidR="001E2B2D">
        <w:rPr>
          <w:rFonts w:ascii="Cambria" w:hAnsi="Cambria"/>
          <w:szCs w:val="20"/>
        </w:rPr>
        <w:t>in advance of Module 1</w:t>
      </w:r>
    </w:p>
    <w:p w14:paraId="50FF1916" w14:textId="77777777" w:rsidR="00A218AE" w:rsidRPr="00B72CAC" w:rsidRDefault="00A218AE" w:rsidP="00A218AE">
      <w:pPr>
        <w:pBdr>
          <w:bottom w:val="single" w:sz="12" w:space="1" w:color="auto"/>
        </w:pBdr>
        <w:rPr>
          <w:rFonts w:ascii="Cambria" w:hAnsi="Cambria"/>
          <w:b/>
          <w:szCs w:val="20"/>
        </w:rPr>
      </w:pPr>
    </w:p>
    <w:p w14:paraId="65723F06" w14:textId="77777777" w:rsidR="00A218AE" w:rsidRPr="00B72CAC" w:rsidRDefault="00A218AE" w:rsidP="00A218AE">
      <w:pPr>
        <w:pBdr>
          <w:bottom w:val="single" w:sz="12" w:space="1" w:color="auto"/>
        </w:pBdr>
        <w:rPr>
          <w:rFonts w:ascii="Cambria" w:hAnsi="Cambria"/>
          <w:b/>
          <w:szCs w:val="20"/>
        </w:rPr>
      </w:pPr>
    </w:p>
    <w:p w14:paraId="7F4628FC" w14:textId="77777777" w:rsidR="00A218AE" w:rsidRPr="00B72CAC" w:rsidRDefault="00A218AE" w:rsidP="00A218AE">
      <w:pPr>
        <w:pBdr>
          <w:bottom w:val="single" w:sz="12" w:space="1" w:color="auto"/>
        </w:pBdr>
        <w:rPr>
          <w:rFonts w:ascii="Cambria" w:hAnsi="Cambria"/>
          <w:b/>
          <w:szCs w:val="20"/>
        </w:rPr>
      </w:pPr>
    </w:p>
    <w:p w14:paraId="419F5531" w14:textId="13D13FF6" w:rsidR="00A218AE" w:rsidRPr="00B72CAC" w:rsidRDefault="008C2D61" w:rsidP="00A218AE">
      <w:pPr>
        <w:pBdr>
          <w:bottom w:val="single" w:sz="12" w:space="1" w:color="auto"/>
        </w:pBdr>
        <w:rPr>
          <w:rFonts w:ascii="Cambria" w:hAnsi="Cambria"/>
          <w:b/>
          <w:szCs w:val="20"/>
        </w:rPr>
      </w:pPr>
      <w:r w:rsidRPr="00B72CAC">
        <w:rPr>
          <w:rFonts w:ascii="Cambria" w:hAnsi="Cambria"/>
          <w:b/>
          <w:szCs w:val="20"/>
        </w:rPr>
        <w:t>Module</w:t>
      </w:r>
      <w:r w:rsidR="00A218AE" w:rsidRPr="00B72CAC">
        <w:rPr>
          <w:rFonts w:ascii="Cambria" w:hAnsi="Cambria"/>
          <w:b/>
          <w:szCs w:val="20"/>
        </w:rPr>
        <w:t xml:space="preserve"> 2</w:t>
      </w:r>
      <w:r w:rsidR="0032277B" w:rsidRPr="00B72CAC">
        <w:rPr>
          <w:rFonts w:ascii="Cambria" w:hAnsi="Cambria"/>
          <w:b/>
          <w:szCs w:val="20"/>
        </w:rPr>
        <w:t xml:space="preserve"> (Tuesday, </w:t>
      </w:r>
      <w:r w:rsidR="001E2B2D" w:rsidRPr="001E2B2D">
        <w:rPr>
          <w:rFonts w:ascii="Cambria" w:hAnsi="Cambria"/>
          <w:b/>
          <w:szCs w:val="20"/>
        </w:rPr>
        <w:t xml:space="preserve">Jan </w:t>
      </w:r>
      <w:r w:rsidR="0032277B" w:rsidRPr="00B72CAC">
        <w:rPr>
          <w:rFonts w:ascii="Cambria" w:hAnsi="Cambria"/>
          <w:b/>
          <w:szCs w:val="20"/>
        </w:rPr>
        <w:t>17</w:t>
      </w:r>
      <w:r w:rsidR="0032277B" w:rsidRPr="00B72CAC">
        <w:rPr>
          <w:rFonts w:ascii="Cambria" w:hAnsi="Cambria"/>
          <w:b/>
          <w:szCs w:val="20"/>
          <w:vertAlign w:val="superscript"/>
        </w:rPr>
        <w:t>th</w:t>
      </w:r>
      <w:r w:rsidR="0032277B" w:rsidRPr="00B72CAC">
        <w:rPr>
          <w:rFonts w:ascii="Cambria" w:hAnsi="Cambria"/>
          <w:b/>
          <w:szCs w:val="20"/>
        </w:rPr>
        <w:t xml:space="preserve"> – pm)</w:t>
      </w:r>
      <w:r w:rsidR="002637E5" w:rsidRPr="00B72CAC">
        <w:rPr>
          <w:rFonts w:ascii="Cambria" w:hAnsi="Cambria"/>
          <w:b/>
          <w:szCs w:val="20"/>
        </w:rPr>
        <w:t xml:space="preserve">: </w:t>
      </w:r>
      <w:r w:rsidR="00A218AE" w:rsidRPr="00B72CAC">
        <w:rPr>
          <w:rFonts w:ascii="Cambria" w:hAnsi="Cambria"/>
          <w:b/>
          <w:szCs w:val="20"/>
        </w:rPr>
        <w:t xml:space="preserve">Value-Claiming Skills </w:t>
      </w:r>
    </w:p>
    <w:p w14:paraId="18940634" w14:textId="77777777" w:rsidR="00A218AE" w:rsidRPr="00B72CAC" w:rsidRDefault="00A218AE" w:rsidP="00A218AE">
      <w:pPr>
        <w:rPr>
          <w:rFonts w:ascii="Cambria" w:hAnsi="Cambria"/>
          <w:szCs w:val="20"/>
        </w:rPr>
      </w:pPr>
    </w:p>
    <w:p w14:paraId="0A2B36C7" w14:textId="174C05C3" w:rsidR="00F517B3" w:rsidRPr="00B72CAC" w:rsidRDefault="00A218AE" w:rsidP="005F3578">
      <w:pPr>
        <w:ind w:left="2160" w:hanging="2160"/>
        <w:rPr>
          <w:rFonts w:ascii="Cambria" w:hAnsi="Cambria" w:cs="Arial"/>
          <w:szCs w:val="22"/>
        </w:rPr>
      </w:pPr>
      <w:r w:rsidRPr="00B72CAC">
        <w:rPr>
          <w:rFonts w:ascii="Cambria" w:hAnsi="Cambria"/>
          <w:szCs w:val="20"/>
          <w:u w:val="single"/>
        </w:rPr>
        <w:t>Optional Readings</w:t>
      </w:r>
      <w:r w:rsidRPr="00B72CAC">
        <w:rPr>
          <w:rFonts w:ascii="Cambria" w:hAnsi="Cambria"/>
          <w:szCs w:val="20"/>
        </w:rPr>
        <w:t>:</w:t>
      </w:r>
      <w:r w:rsidRPr="00B72CAC">
        <w:rPr>
          <w:rFonts w:ascii="Cambria" w:hAnsi="Cambria" w:cs="Arial"/>
          <w:szCs w:val="22"/>
        </w:rPr>
        <w:tab/>
      </w:r>
      <w:r w:rsidR="00F517B3" w:rsidRPr="00B72CAC">
        <w:rPr>
          <w:rFonts w:ascii="Cambria" w:hAnsi="Cambria" w:cs="Arial"/>
          <w:spacing w:val="2"/>
          <w:szCs w:val="22"/>
        </w:rPr>
        <w:t>Lewicki, “Strategy and Tactics of Distributive Bargaining”, Ch. 2</w:t>
      </w:r>
    </w:p>
    <w:p w14:paraId="7EEBF256" w14:textId="77777777" w:rsidR="00A218AE" w:rsidRPr="00B72CAC" w:rsidRDefault="00A218AE" w:rsidP="00A218AE">
      <w:pPr>
        <w:ind w:left="1440" w:firstLine="720"/>
        <w:rPr>
          <w:rFonts w:ascii="Cambria" w:hAnsi="Cambria" w:cs="Arial"/>
          <w:szCs w:val="22"/>
        </w:rPr>
      </w:pPr>
    </w:p>
    <w:p w14:paraId="3CBCBCA9" w14:textId="77777777" w:rsidR="00A218AE" w:rsidRPr="00B72CAC" w:rsidRDefault="00A218AE" w:rsidP="00A218AE">
      <w:pPr>
        <w:ind w:left="1440" w:firstLine="720"/>
        <w:rPr>
          <w:rFonts w:ascii="Cambria" w:hAnsi="Cambria" w:cs="Arial"/>
          <w:szCs w:val="22"/>
        </w:rPr>
      </w:pPr>
    </w:p>
    <w:p w14:paraId="122C0B81" w14:textId="69A9F4FE" w:rsidR="00A218AE" w:rsidRPr="00B72CAC" w:rsidRDefault="00A218AE" w:rsidP="00A218AE">
      <w:pPr>
        <w:rPr>
          <w:rFonts w:ascii="Cambria" w:hAnsi="Cambria"/>
          <w:szCs w:val="20"/>
        </w:rPr>
      </w:pPr>
      <w:r w:rsidRPr="00B72CAC">
        <w:rPr>
          <w:rFonts w:ascii="Cambria" w:hAnsi="Cambria"/>
          <w:szCs w:val="20"/>
          <w:u w:val="single"/>
        </w:rPr>
        <w:t>Assignment:</w:t>
      </w:r>
      <w:r w:rsidRPr="00B72CAC">
        <w:rPr>
          <w:rFonts w:ascii="Cambria" w:hAnsi="Cambria"/>
          <w:szCs w:val="20"/>
        </w:rPr>
        <w:t xml:space="preserve">  </w:t>
      </w:r>
      <w:r w:rsidRPr="00B72CAC">
        <w:rPr>
          <w:rFonts w:ascii="Cambria" w:hAnsi="Cambria"/>
          <w:szCs w:val="20"/>
        </w:rPr>
        <w:tab/>
        <w:t xml:space="preserve"> </w:t>
      </w:r>
      <w:r w:rsidR="0032277B" w:rsidRPr="00B72CAC">
        <w:rPr>
          <w:rFonts w:ascii="Cambria" w:hAnsi="Cambria"/>
          <w:szCs w:val="20"/>
        </w:rPr>
        <w:t xml:space="preserve"> </w:t>
      </w:r>
      <w:r w:rsidR="0032277B" w:rsidRPr="00B72CAC">
        <w:rPr>
          <w:rFonts w:ascii="Cambria" w:hAnsi="Cambria"/>
          <w:szCs w:val="20"/>
        </w:rPr>
        <w:tab/>
      </w:r>
      <w:r w:rsidR="00B40D16" w:rsidRPr="00B72CAC">
        <w:rPr>
          <w:rFonts w:ascii="Cambria" w:hAnsi="Cambria"/>
          <w:szCs w:val="20"/>
        </w:rPr>
        <w:t>Peer Video Analysis</w:t>
      </w:r>
      <w:r w:rsidR="001E2B2D">
        <w:rPr>
          <w:rFonts w:ascii="Cambria" w:hAnsi="Cambria"/>
          <w:szCs w:val="20"/>
        </w:rPr>
        <w:t xml:space="preserve"> (</w:t>
      </w:r>
      <w:r w:rsidR="0032277B" w:rsidRPr="00B72CAC">
        <w:rPr>
          <w:rFonts w:ascii="Cambria" w:hAnsi="Cambria"/>
          <w:szCs w:val="20"/>
        </w:rPr>
        <w:t xml:space="preserve">due </w:t>
      </w:r>
      <w:r w:rsidR="001E2B2D">
        <w:rPr>
          <w:rFonts w:ascii="Cambria" w:hAnsi="Cambria"/>
          <w:szCs w:val="20"/>
        </w:rPr>
        <w:t>by Module 7)</w:t>
      </w:r>
    </w:p>
    <w:p w14:paraId="3ED36C8F" w14:textId="5AEEEBD5" w:rsidR="0032277B" w:rsidRPr="00B72CAC" w:rsidRDefault="0032277B" w:rsidP="00A218AE">
      <w:pPr>
        <w:rPr>
          <w:rFonts w:ascii="Cambria" w:hAnsi="Cambria"/>
          <w:szCs w:val="20"/>
        </w:rPr>
      </w:pPr>
      <w:r w:rsidRPr="00B72CAC">
        <w:rPr>
          <w:rFonts w:ascii="Cambria" w:hAnsi="Cambria"/>
          <w:szCs w:val="20"/>
        </w:rPr>
        <w:tab/>
      </w:r>
      <w:r w:rsidRPr="00B72CAC">
        <w:rPr>
          <w:rFonts w:ascii="Cambria" w:hAnsi="Cambria"/>
          <w:szCs w:val="20"/>
        </w:rPr>
        <w:tab/>
      </w:r>
      <w:r w:rsidRPr="00B72CAC">
        <w:rPr>
          <w:rFonts w:ascii="Cambria" w:hAnsi="Cambria"/>
          <w:szCs w:val="20"/>
        </w:rPr>
        <w:tab/>
        <w:t>Pr</w:t>
      </w:r>
      <w:r w:rsidR="001E2B2D">
        <w:rPr>
          <w:rFonts w:ascii="Cambria" w:hAnsi="Cambria"/>
          <w:szCs w:val="20"/>
        </w:rPr>
        <w:t>ep for Park Bar (due by Module 5</w:t>
      </w:r>
      <w:r w:rsidRPr="00B72CAC">
        <w:rPr>
          <w:rFonts w:ascii="Cambria" w:hAnsi="Cambria"/>
          <w:szCs w:val="20"/>
        </w:rPr>
        <w:t>)</w:t>
      </w:r>
    </w:p>
    <w:p w14:paraId="6E333DBE" w14:textId="77777777" w:rsidR="00A218AE" w:rsidRPr="00B72CAC" w:rsidRDefault="00A218AE" w:rsidP="00A218AE">
      <w:pPr>
        <w:rPr>
          <w:rFonts w:ascii="Cambria" w:hAnsi="Cambria"/>
          <w:szCs w:val="20"/>
        </w:rPr>
      </w:pPr>
      <w:r w:rsidRPr="00B72CAC">
        <w:rPr>
          <w:rFonts w:ascii="Cambria" w:hAnsi="Cambria"/>
          <w:szCs w:val="20"/>
        </w:rPr>
        <w:tab/>
      </w:r>
      <w:r w:rsidRPr="00B72CAC">
        <w:rPr>
          <w:rFonts w:ascii="Cambria" w:hAnsi="Cambria"/>
          <w:szCs w:val="20"/>
        </w:rPr>
        <w:tab/>
      </w:r>
      <w:r w:rsidRPr="00B72CAC">
        <w:rPr>
          <w:rFonts w:ascii="Cambria" w:hAnsi="Cambria"/>
          <w:szCs w:val="20"/>
        </w:rPr>
        <w:tab/>
      </w:r>
    </w:p>
    <w:p w14:paraId="3ED48B4C" w14:textId="77777777" w:rsidR="00A218AE" w:rsidRPr="00B72CAC" w:rsidRDefault="00A218AE" w:rsidP="00A218AE">
      <w:pPr>
        <w:rPr>
          <w:rFonts w:ascii="Cambria" w:hAnsi="Cambria"/>
          <w:b/>
          <w:szCs w:val="20"/>
        </w:rPr>
      </w:pPr>
    </w:p>
    <w:p w14:paraId="7DC6CBDD" w14:textId="77777777" w:rsidR="002637E5" w:rsidRPr="00B72CAC" w:rsidRDefault="002637E5" w:rsidP="00A218AE">
      <w:pPr>
        <w:rPr>
          <w:rFonts w:ascii="Cambria" w:hAnsi="Cambria"/>
          <w:b/>
          <w:szCs w:val="20"/>
        </w:rPr>
      </w:pPr>
    </w:p>
    <w:p w14:paraId="7AF0C463" w14:textId="77777777" w:rsidR="00A218AE" w:rsidRPr="00B72CAC" w:rsidRDefault="00A218AE" w:rsidP="00A218AE">
      <w:pPr>
        <w:jc w:val="center"/>
        <w:rPr>
          <w:rFonts w:ascii="Cambria" w:hAnsi="Cambria"/>
          <w:b/>
          <w:szCs w:val="20"/>
        </w:rPr>
      </w:pPr>
    </w:p>
    <w:p w14:paraId="4B08D852" w14:textId="677807CE" w:rsidR="002637E5" w:rsidRPr="00B72CAC" w:rsidRDefault="008C2D61" w:rsidP="002637E5">
      <w:pPr>
        <w:pBdr>
          <w:bottom w:val="single" w:sz="12" w:space="1" w:color="auto"/>
        </w:pBdr>
        <w:rPr>
          <w:rFonts w:ascii="Cambria" w:hAnsi="Cambria"/>
          <w:b/>
          <w:szCs w:val="20"/>
        </w:rPr>
      </w:pPr>
      <w:r w:rsidRPr="00B72CAC">
        <w:rPr>
          <w:rFonts w:ascii="Cambria" w:hAnsi="Cambria"/>
          <w:b/>
          <w:szCs w:val="20"/>
        </w:rPr>
        <w:t>Module</w:t>
      </w:r>
      <w:r w:rsidR="002637E5" w:rsidRPr="00B72CAC">
        <w:rPr>
          <w:rFonts w:ascii="Cambria" w:hAnsi="Cambria"/>
          <w:b/>
          <w:szCs w:val="20"/>
        </w:rPr>
        <w:t xml:space="preserve"> 3</w:t>
      </w:r>
      <w:r w:rsidR="0032277B" w:rsidRPr="00B72CAC">
        <w:rPr>
          <w:rFonts w:ascii="Cambria" w:hAnsi="Cambria"/>
          <w:b/>
          <w:szCs w:val="20"/>
        </w:rPr>
        <w:t xml:space="preserve"> (</w:t>
      </w:r>
      <w:r w:rsidR="001E2B2D">
        <w:rPr>
          <w:rFonts w:ascii="Cambria" w:hAnsi="Cambria"/>
          <w:b/>
          <w:szCs w:val="20"/>
        </w:rPr>
        <w:t>Wed</w:t>
      </w:r>
      <w:r w:rsidR="0032277B" w:rsidRPr="00B72CAC">
        <w:rPr>
          <w:rFonts w:ascii="Cambria" w:hAnsi="Cambria"/>
          <w:b/>
          <w:szCs w:val="20"/>
        </w:rPr>
        <w:t xml:space="preserve">, </w:t>
      </w:r>
      <w:r w:rsidR="001E2B2D" w:rsidRPr="001E2B2D">
        <w:rPr>
          <w:rFonts w:ascii="Cambria" w:hAnsi="Cambria"/>
          <w:b/>
          <w:szCs w:val="20"/>
        </w:rPr>
        <w:t xml:space="preserve">Jan </w:t>
      </w:r>
      <w:r w:rsidR="0032277B" w:rsidRPr="001E2B2D">
        <w:rPr>
          <w:rFonts w:ascii="Cambria" w:hAnsi="Cambria"/>
          <w:b/>
          <w:szCs w:val="20"/>
        </w:rPr>
        <w:t>1</w:t>
      </w:r>
      <w:r w:rsidR="0032277B" w:rsidRPr="00B72CAC">
        <w:rPr>
          <w:rFonts w:ascii="Cambria" w:hAnsi="Cambria"/>
          <w:b/>
          <w:szCs w:val="20"/>
        </w:rPr>
        <w:t>8</w:t>
      </w:r>
      <w:r w:rsidR="0032277B" w:rsidRPr="00B72CAC">
        <w:rPr>
          <w:rFonts w:ascii="Cambria" w:hAnsi="Cambria"/>
          <w:b/>
          <w:szCs w:val="20"/>
          <w:vertAlign w:val="superscript"/>
        </w:rPr>
        <w:t>th</w:t>
      </w:r>
      <w:r w:rsidR="0032277B" w:rsidRPr="00B72CAC">
        <w:rPr>
          <w:rFonts w:ascii="Cambria" w:hAnsi="Cambria"/>
          <w:b/>
          <w:szCs w:val="20"/>
        </w:rPr>
        <w:t xml:space="preserve"> – am)</w:t>
      </w:r>
      <w:r w:rsidR="002637E5" w:rsidRPr="00B72CAC">
        <w:rPr>
          <w:rFonts w:ascii="Cambria" w:hAnsi="Cambria"/>
          <w:b/>
          <w:szCs w:val="20"/>
        </w:rPr>
        <w:t xml:space="preserve">: Interest-Based Bargaining  </w:t>
      </w:r>
    </w:p>
    <w:p w14:paraId="2D5F9A48" w14:textId="77777777" w:rsidR="002637E5" w:rsidRPr="00B72CAC" w:rsidRDefault="002637E5" w:rsidP="002637E5">
      <w:pPr>
        <w:rPr>
          <w:rFonts w:ascii="Cambria" w:hAnsi="Cambria"/>
          <w:szCs w:val="20"/>
        </w:rPr>
      </w:pPr>
    </w:p>
    <w:p w14:paraId="1069A18D" w14:textId="7AD786BE" w:rsidR="002637E5" w:rsidRPr="00B72CAC" w:rsidRDefault="002637E5" w:rsidP="005F3578">
      <w:pPr>
        <w:rPr>
          <w:rFonts w:ascii="Cambria" w:hAnsi="Cambria" w:cs="Arial"/>
          <w:szCs w:val="22"/>
        </w:rPr>
      </w:pPr>
      <w:r w:rsidRPr="00B72CAC">
        <w:rPr>
          <w:rFonts w:ascii="Cambria" w:hAnsi="Cambria"/>
          <w:szCs w:val="20"/>
          <w:u w:val="single"/>
        </w:rPr>
        <w:t>Optional Readings</w:t>
      </w:r>
      <w:r w:rsidRPr="00B72CAC">
        <w:rPr>
          <w:rFonts w:ascii="Cambria" w:hAnsi="Cambria"/>
          <w:szCs w:val="20"/>
        </w:rPr>
        <w:t>:</w:t>
      </w:r>
      <w:r w:rsidRPr="00B72CAC">
        <w:rPr>
          <w:rFonts w:ascii="Cambria" w:hAnsi="Cambria" w:cs="Arial"/>
          <w:szCs w:val="22"/>
        </w:rPr>
        <w:tab/>
      </w:r>
      <w:r w:rsidR="00F517B3" w:rsidRPr="00B72CAC">
        <w:rPr>
          <w:rFonts w:ascii="Cambria" w:hAnsi="Cambria" w:cs="Arial"/>
          <w:spacing w:val="2"/>
          <w:szCs w:val="22"/>
        </w:rPr>
        <w:t>Lewicki, “Strategy and Tactics of Integrative Negotiation”, Ch. 3</w:t>
      </w:r>
    </w:p>
    <w:p w14:paraId="3F676687" w14:textId="77777777" w:rsidR="002637E5" w:rsidRPr="00B72CAC" w:rsidRDefault="002637E5" w:rsidP="002637E5">
      <w:pPr>
        <w:rPr>
          <w:rFonts w:ascii="Cambria" w:hAnsi="Cambria" w:cs="Arial"/>
          <w:szCs w:val="22"/>
        </w:rPr>
      </w:pPr>
      <w:r w:rsidRPr="00B72CAC">
        <w:rPr>
          <w:rFonts w:ascii="Cambria" w:hAnsi="Cambria" w:cs="Arial"/>
          <w:szCs w:val="22"/>
        </w:rPr>
        <w:tab/>
      </w:r>
      <w:r w:rsidRPr="00B72CAC">
        <w:rPr>
          <w:rFonts w:ascii="Cambria" w:hAnsi="Cambria" w:cs="Arial"/>
          <w:szCs w:val="22"/>
        </w:rPr>
        <w:tab/>
      </w:r>
    </w:p>
    <w:p w14:paraId="0993C251" w14:textId="4013EBA6" w:rsidR="00B40D16" w:rsidRPr="00B72CAC" w:rsidRDefault="00B40D16" w:rsidP="002637E5">
      <w:pPr>
        <w:rPr>
          <w:rFonts w:ascii="Cambria" w:hAnsi="Cambria"/>
          <w:szCs w:val="20"/>
        </w:rPr>
      </w:pPr>
      <w:r w:rsidRPr="00B72CAC">
        <w:rPr>
          <w:rFonts w:ascii="Cambria" w:hAnsi="Cambria"/>
          <w:szCs w:val="20"/>
        </w:rPr>
        <w:tab/>
      </w:r>
      <w:r w:rsidRPr="00B72CAC">
        <w:rPr>
          <w:rFonts w:ascii="Cambria" w:hAnsi="Cambria"/>
          <w:szCs w:val="20"/>
        </w:rPr>
        <w:tab/>
      </w:r>
      <w:r w:rsidRPr="00B72CAC">
        <w:rPr>
          <w:rFonts w:ascii="Cambria" w:hAnsi="Cambria"/>
          <w:szCs w:val="20"/>
        </w:rPr>
        <w:tab/>
      </w:r>
    </w:p>
    <w:p w14:paraId="01AB0BBF" w14:textId="77777777" w:rsidR="00A218AE" w:rsidRPr="00B72CAC" w:rsidRDefault="00A218AE" w:rsidP="00A218AE">
      <w:pPr>
        <w:rPr>
          <w:rFonts w:ascii="Cambria" w:hAnsi="Cambria"/>
          <w:b/>
          <w:szCs w:val="20"/>
        </w:rPr>
      </w:pPr>
    </w:p>
    <w:p w14:paraId="19EE4294" w14:textId="77777777" w:rsidR="00A218AE" w:rsidRPr="00B72CAC" w:rsidRDefault="00A218AE" w:rsidP="00A218AE">
      <w:pPr>
        <w:jc w:val="center"/>
        <w:rPr>
          <w:rFonts w:ascii="Cambria" w:hAnsi="Cambria"/>
          <w:b/>
          <w:szCs w:val="20"/>
        </w:rPr>
      </w:pPr>
    </w:p>
    <w:p w14:paraId="647CF757" w14:textId="77777777" w:rsidR="00A218AE" w:rsidRPr="00B72CAC" w:rsidRDefault="00A218AE" w:rsidP="00A218AE">
      <w:pPr>
        <w:jc w:val="center"/>
        <w:rPr>
          <w:rFonts w:ascii="Cambria" w:hAnsi="Cambria"/>
          <w:b/>
          <w:szCs w:val="20"/>
        </w:rPr>
      </w:pPr>
    </w:p>
    <w:p w14:paraId="2929B1B4" w14:textId="77777777" w:rsidR="00A218AE" w:rsidRPr="00B72CAC" w:rsidRDefault="00A218AE" w:rsidP="00A218AE">
      <w:pPr>
        <w:jc w:val="center"/>
        <w:rPr>
          <w:rFonts w:ascii="Cambria" w:hAnsi="Cambria"/>
          <w:b/>
          <w:szCs w:val="20"/>
        </w:rPr>
      </w:pPr>
    </w:p>
    <w:p w14:paraId="0019C74A" w14:textId="77777777" w:rsidR="002637E5" w:rsidRPr="00B72CAC" w:rsidRDefault="002637E5">
      <w:pPr>
        <w:rPr>
          <w:rFonts w:ascii="Cambria" w:hAnsi="Cambria"/>
          <w:b/>
          <w:szCs w:val="20"/>
        </w:rPr>
      </w:pPr>
      <w:r w:rsidRPr="00B72CAC">
        <w:rPr>
          <w:rFonts w:ascii="Cambria" w:hAnsi="Cambria"/>
          <w:b/>
          <w:szCs w:val="20"/>
        </w:rPr>
        <w:br w:type="page"/>
      </w:r>
    </w:p>
    <w:p w14:paraId="77FF1D99" w14:textId="77777777" w:rsidR="002637E5" w:rsidRPr="00B72CAC" w:rsidRDefault="002637E5" w:rsidP="00A218AE">
      <w:pPr>
        <w:jc w:val="center"/>
        <w:rPr>
          <w:rFonts w:ascii="Cambria" w:hAnsi="Cambria"/>
          <w:b/>
          <w:szCs w:val="20"/>
        </w:rPr>
      </w:pPr>
    </w:p>
    <w:p w14:paraId="111F6DDF" w14:textId="77777777" w:rsidR="002637E5" w:rsidRPr="00B72CAC" w:rsidRDefault="002637E5" w:rsidP="00A218AE">
      <w:pPr>
        <w:jc w:val="center"/>
        <w:rPr>
          <w:rFonts w:ascii="Cambria" w:hAnsi="Cambria"/>
          <w:b/>
          <w:szCs w:val="20"/>
        </w:rPr>
      </w:pPr>
    </w:p>
    <w:p w14:paraId="3F930BD9" w14:textId="1A6DC48B" w:rsidR="00A218AE" w:rsidRPr="00B72CAC" w:rsidRDefault="00A218AE" w:rsidP="00A218AE">
      <w:pPr>
        <w:jc w:val="center"/>
        <w:rPr>
          <w:rFonts w:ascii="Cambria" w:hAnsi="Cambria"/>
          <w:b/>
          <w:szCs w:val="20"/>
        </w:rPr>
      </w:pPr>
      <w:r w:rsidRPr="00B72CAC">
        <w:rPr>
          <w:rFonts w:ascii="Cambria" w:hAnsi="Cambria"/>
          <w:b/>
          <w:szCs w:val="20"/>
        </w:rPr>
        <w:t>MODULE 2: TWO PERSON, MULTI-ISSUE NEGOTIATIONS</w:t>
      </w:r>
    </w:p>
    <w:p w14:paraId="073A6C49" w14:textId="77777777" w:rsidR="00A218AE" w:rsidRPr="00B72CAC" w:rsidRDefault="00A218AE" w:rsidP="00A218AE">
      <w:pPr>
        <w:rPr>
          <w:rFonts w:ascii="Cambria" w:hAnsi="Cambria"/>
          <w:b/>
          <w:szCs w:val="20"/>
        </w:rPr>
      </w:pPr>
    </w:p>
    <w:p w14:paraId="6758E7F0" w14:textId="77777777" w:rsidR="00A218AE" w:rsidRPr="00B72CAC" w:rsidRDefault="00A218AE" w:rsidP="00A218AE">
      <w:pPr>
        <w:pBdr>
          <w:bottom w:val="single" w:sz="12" w:space="1" w:color="auto"/>
        </w:pBdr>
        <w:rPr>
          <w:rFonts w:ascii="Cambria" w:hAnsi="Cambria"/>
          <w:b/>
          <w:szCs w:val="20"/>
        </w:rPr>
      </w:pPr>
    </w:p>
    <w:p w14:paraId="58C6BD99" w14:textId="77777777" w:rsidR="00A218AE" w:rsidRPr="00B72CAC" w:rsidRDefault="00A218AE" w:rsidP="00A218AE">
      <w:pPr>
        <w:pBdr>
          <w:bottom w:val="single" w:sz="12" w:space="1" w:color="auto"/>
        </w:pBdr>
        <w:rPr>
          <w:rFonts w:ascii="Cambria" w:hAnsi="Cambria"/>
          <w:b/>
          <w:szCs w:val="20"/>
        </w:rPr>
      </w:pPr>
    </w:p>
    <w:p w14:paraId="5B64877F" w14:textId="5B01B318" w:rsidR="00A218AE" w:rsidRPr="00B72CAC" w:rsidRDefault="008C2D61" w:rsidP="00A218AE">
      <w:pPr>
        <w:pBdr>
          <w:bottom w:val="single" w:sz="12" w:space="1" w:color="auto"/>
        </w:pBdr>
        <w:rPr>
          <w:rFonts w:ascii="Cambria" w:hAnsi="Cambria"/>
          <w:b/>
          <w:szCs w:val="20"/>
        </w:rPr>
      </w:pPr>
      <w:r w:rsidRPr="00B72CAC">
        <w:rPr>
          <w:rFonts w:ascii="Cambria" w:hAnsi="Cambria"/>
          <w:b/>
          <w:szCs w:val="20"/>
        </w:rPr>
        <w:t>Module</w:t>
      </w:r>
      <w:r w:rsidR="002637E5" w:rsidRPr="00B72CAC">
        <w:rPr>
          <w:rFonts w:ascii="Cambria" w:hAnsi="Cambria"/>
          <w:b/>
          <w:szCs w:val="20"/>
        </w:rPr>
        <w:t xml:space="preserve"> 4</w:t>
      </w:r>
      <w:r w:rsidR="0032277B" w:rsidRPr="00B72CAC">
        <w:rPr>
          <w:rFonts w:ascii="Cambria" w:hAnsi="Cambria"/>
          <w:b/>
          <w:szCs w:val="20"/>
        </w:rPr>
        <w:t xml:space="preserve"> (</w:t>
      </w:r>
      <w:r w:rsidR="001E2B2D">
        <w:rPr>
          <w:rFonts w:ascii="Cambria" w:hAnsi="Cambria"/>
          <w:b/>
          <w:szCs w:val="20"/>
        </w:rPr>
        <w:t>Wednesday</w:t>
      </w:r>
      <w:r w:rsidR="0032277B" w:rsidRPr="00B72CAC">
        <w:rPr>
          <w:rFonts w:ascii="Cambria" w:hAnsi="Cambria"/>
          <w:b/>
          <w:szCs w:val="20"/>
        </w:rPr>
        <w:t xml:space="preserve">, </w:t>
      </w:r>
      <w:r w:rsidR="001E2B2D">
        <w:rPr>
          <w:rFonts w:ascii="Cambria" w:hAnsi="Cambria"/>
          <w:b/>
          <w:szCs w:val="20"/>
        </w:rPr>
        <w:t>Jan</w:t>
      </w:r>
      <w:r w:rsidR="0032277B" w:rsidRPr="00B72CAC">
        <w:rPr>
          <w:rFonts w:ascii="Cambria" w:hAnsi="Cambria"/>
          <w:b/>
          <w:szCs w:val="20"/>
        </w:rPr>
        <w:t xml:space="preserve"> 18</w:t>
      </w:r>
      <w:r w:rsidR="0032277B" w:rsidRPr="00B72CAC">
        <w:rPr>
          <w:rFonts w:ascii="Cambria" w:hAnsi="Cambria"/>
          <w:b/>
          <w:szCs w:val="20"/>
          <w:vertAlign w:val="superscript"/>
        </w:rPr>
        <w:t>th</w:t>
      </w:r>
      <w:r w:rsidR="0032277B" w:rsidRPr="00B72CAC">
        <w:rPr>
          <w:rFonts w:ascii="Cambria" w:hAnsi="Cambria"/>
          <w:b/>
          <w:szCs w:val="20"/>
        </w:rPr>
        <w:t xml:space="preserve"> – am/pm)</w:t>
      </w:r>
      <w:r w:rsidR="002637E5" w:rsidRPr="00B72CAC">
        <w:rPr>
          <w:rFonts w:ascii="Cambria" w:hAnsi="Cambria"/>
          <w:b/>
          <w:szCs w:val="20"/>
        </w:rPr>
        <w:t xml:space="preserve">: </w:t>
      </w:r>
      <w:r w:rsidR="00A218AE" w:rsidRPr="00B72CAC">
        <w:rPr>
          <w:rFonts w:ascii="Cambria" w:hAnsi="Cambria"/>
          <w:b/>
          <w:szCs w:val="20"/>
        </w:rPr>
        <w:t xml:space="preserve">Creating &amp; Claiming Value: Advanced Tactics I </w:t>
      </w:r>
    </w:p>
    <w:p w14:paraId="3AAF0913" w14:textId="77777777" w:rsidR="00A218AE" w:rsidRPr="00B72CAC" w:rsidRDefault="00A218AE" w:rsidP="00A218AE">
      <w:pPr>
        <w:rPr>
          <w:rFonts w:ascii="Cambria" w:hAnsi="Cambria"/>
          <w:szCs w:val="20"/>
        </w:rPr>
      </w:pPr>
    </w:p>
    <w:p w14:paraId="47CC4C29" w14:textId="7D4B38DE" w:rsidR="00A218AE" w:rsidRPr="00B72CAC" w:rsidRDefault="00A218AE" w:rsidP="005F3578">
      <w:pPr>
        <w:rPr>
          <w:rFonts w:ascii="Cambria" w:hAnsi="Cambria" w:cs="Arial"/>
          <w:szCs w:val="22"/>
        </w:rPr>
      </w:pPr>
      <w:r w:rsidRPr="00B72CAC">
        <w:rPr>
          <w:rFonts w:ascii="Cambria" w:hAnsi="Cambria"/>
          <w:szCs w:val="20"/>
          <w:u w:val="single"/>
        </w:rPr>
        <w:t>Optional Readings</w:t>
      </w:r>
      <w:r w:rsidRPr="00B72CAC">
        <w:rPr>
          <w:rFonts w:ascii="Cambria" w:hAnsi="Cambria" w:cs="Arial"/>
          <w:szCs w:val="22"/>
          <w:u w:val="single"/>
        </w:rPr>
        <w:t>:</w:t>
      </w:r>
      <w:r w:rsidRPr="00B72CAC">
        <w:rPr>
          <w:rFonts w:ascii="Cambria" w:hAnsi="Cambria" w:cs="Arial"/>
          <w:szCs w:val="22"/>
        </w:rPr>
        <w:tab/>
      </w:r>
      <w:r w:rsidR="00F517B3" w:rsidRPr="00B72CAC">
        <w:rPr>
          <w:rFonts w:ascii="Cambria" w:hAnsi="Cambria" w:cs="Arial"/>
          <w:spacing w:val="2"/>
          <w:szCs w:val="22"/>
        </w:rPr>
        <w:t>Lewicki, “Negotiation: Strategy and Planning”, Ch. 4</w:t>
      </w:r>
    </w:p>
    <w:p w14:paraId="0392A886" w14:textId="77777777" w:rsidR="00A218AE" w:rsidRPr="00B72CAC" w:rsidRDefault="00A218AE" w:rsidP="00A218AE">
      <w:pPr>
        <w:rPr>
          <w:rFonts w:ascii="Cambria" w:hAnsi="Cambria"/>
          <w:b/>
          <w:szCs w:val="20"/>
        </w:rPr>
      </w:pPr>
    </w:p>
    <w:p w14:paraId="2C57D82D" w14:textId="77777777" w:rsidR="00A218AE" w:rsidRPr="00B72CAC" w:rsidRDefault="00A218AE" w:rsidP="00A218AE">
      <w:pPr>
        <w:rPr>
          <w:rFonts w:ascii="Cambria" w:hAnsi="Cambria"/>
          <w:b/>
          <w:szCs w:val="20"/>
        </w:rPr>
      </w:pPr>
    </w:p>
    <w:p w14:paraId="3F613480" w14:textId="7C53F35C" w:rsidR="0032277B" w:rsidRPr="00B72CAC" w:rsidRDefault="00A218AE" w:rsidP="0032277B">
      <w:pPr>
        <w:rPr>
          <w:rFonts w:ascii="Cambria" w:hAnsi="Cambria"/>
          <w:szCs w:val="20"/>
        </w:rPr>
      </w:pPr>
      <w:r w:rsidRPr="00B72CAC">
        <w:rPr>
          <w:rFonts w:ascii="Cambria" w:hAnsi="Cambria"/>
          <w:szCs w:val="20"/>
          <w:u w:val="single"/>
        </w:rPr>
        <w:t>Assignment:</w:t>
      </w:r>
      <w:r w:rsidRPr="00B72CAC">
        <w:rPr>
          <w:rFonts w:ascii="Cambria" w:hAnsi="Cambria"/>
          <w:szCs w:val="20"/>
        </w:rPr>
        <w:t xml:space="preserve">  </w:t>
      </w:r>
      <w:r w:rsidRPr="00B72CAC">
        <w:rPr>
          <w:rFonts w:ascii="Cambria" w:hAnsi="Cambria"/>
          <w:szCs w:val="20"/>
        </w:rPr>
        <w:tab/>
      </w:r>
      <w:r w:rsidRPr="00B72CAC">
        <w:rPr>
          <w:rFonts w:ascii="Cambria" w:hAnsi="Cambria"/>
          <w:szCs w:val="20"/>
        </w:rPr>
        <w:tab/>
      </w:r>
      <w:r w:rsidR="0032277B" w:rsidRPr="00B72CAC">
        <w:rPr>
          <w:rFonts w:ascii="Cambria" w:hAnsi="Cambria"/>
          <w:szCs w:val="20"/>
        </w:rPr>
        <w:t>Pr</w:t>
      </w:r>
      <w:r w:rsidR="001E2B2D">
        <w:rPr>
          <w:rFonts w:ascii="Cambria" w:hAnsi="Cambria"/>
          <w:szCs w:val="20"/>
        </w:rPr>
        <w:t>ep for Park Bar (due by Module 5</w:t>
      </w:r>
      <w:r w:rsidR="0032277B" w:rsidRPr="00B72CAC">
        <w:rPr>
          <w:rFonts w:ascii="Cambria" w:hAnsi="Cambria"/>
          <w:szCs w:val="20"/>
        </w:rPr>
        <w:t>)</w:t>
      </w:r>
    </w:p>
    <w:p w14:paraId="46FF5BD6" w14:textId="77777777" w:rsidR="00A218AE" w:rsidRPr="00B72CAC" w:rsidRDefault="00A218AE" w:rsidP="00A218AE">
      <w:pPr>
        <w:pBdr>
          <w:bottom w:val="single" w:sz="12" w:space="1" w:color="auto"/>
        </w:pBdr>
        <w:rPr>
          <w:rFonts w:ascii="Cambria" w:hAnsi="Cambria"/>
          <w:b/>
          <w:szCs w:val="20"/>
        </w:rPr>
      </w:pPr>
    </w:p>
    <w:p w14:paraId="4D730106" w14:textId="77777777" w:rsidR="00A218AE" w:rsidRPr="00B72CAC" w:rsidRDefault="00A218AE" w:rsidP="00A218AE">
      <w:pPr>
        <w:pBdr>
          <w:bottom w:val="single" w:sz="12" w:space="1" w:color="auto"/>
        </w:pBdr>
        <w:rPr>
          <w:rFonts w:ascii="Cambria" w:hAnsi="Cambria"/>
          <w:b/>
          <w:szCs w:val="20"/>
        </w:rPr>
      </w:pPr>
    </w:p>
    <w:p w14:paraId="4FFB2CAE" w14:textId="77777777" w:rsidR="00A218AE" w:rsidRPr="00B72CAC" w:rsidRDefault="00A218AE" w:rsidP="00A218AE">
      <w:pPr>
        <w:pBdr>
          <w:bottom w:val="single" w:sz="12" w:space="1" w:color="auto"/>
        </w:pBdr>
        <w:rPr>
          <w:rFonts w:ascii="Cambria" w:hAnsi="Cambria"/>
          <w:b/>
          <w:szCs w:val="20"/>
        </w:rPr>
      </w:pPr>
    </w:p>
    <w:p w14:paraId="324AE501" w14:textId="77777777" w:rsidR="0032277B" w:rsidRPr="00B72CAC" w:rsidRDefault="0032277B" w:rsidP="00A218AE">
      <w:pPr>
        <w:pBdr>
          <w:bottom w:val="single" w:sz="12" w:space="1" w:color="auto"/>
        </w:pBdr>
        <w:rPr>
          <w:rFonts w:ascii="Cambria" w:hAnsi="Cambria"/>
          <w:b/>
          <w:szCs w:val="20"/>
        </w:rPr>
      </w:pPr>
    </w:p>
    <w:p w14:paraId="71EDDF75" w14:textId="274A092B" w:rsidR="00A218AE" w:rsidRPr="00B72CAC" w:rsidRDefault="008C2D61" w:rsidP="00A218AE">
      <w:pPr>
        <w:pBdr>
          <w:bottom w:val="single" w:sz="12" w:space="1" w:color="auto"/>
        </w:pBdr>
        <w:rPr>
          <w:rFonts w:ascii="Cambria" w:hAnsi="Cambria"/>
          <w:b/>
          <w:szCs w:val="20"/>
        </w:rPr>
      </w:pPr>
      <w:r w:rsidRPr="00B72CAC">
        <w:rPr>
          <w:rFonts w:ascii="Cambria" w:hAnsi="Cambria"/>
          <w:b/>
          <w:szCs w:val="20"/>
        </w:rPr>
        <w:t>Module</w:t>
      </w:r>
      <w:r w:rsidR="002637E5" w:rsidRPr="00B72CAC">
        <w:rPr>
          <w:rFonts w:ascii="Cambria" w:hAnsi="Cambria"/>
          <w:b/>
          <w:szCs w:val="20"/>
        </w:rPr>
        <w:t xml:space="preserve"> 5</w:t>
      </w:r>
      <w:r w:rsidR="0032277B" w:rsidRPr="00B72CAC">
        <w:rPr>
          <w:rFonts w:ascii="Cambria" w:hAnsi="Cambria"/>
          <w:b/>
          <w:szCs w:val="20"/>
        </w:rPr>
        <w:t xml:space="preserve"> (Wednesday, </w:t>
      </w:r>
      <w:r w:rsidR="001E2B2D">
        <w:rPr>
          <w:rFonts w:ascii="Cambria" w:hAnsi="Cambria"/>
          <w:b/>
          <w:szCs w:val="20"/>
        </w:rPr>
        <w:t>Jan</w:t>
      </w:r>
      <w:r w:rsidR="0032277B" w:rsidRPr="00B72CAC">
        <w:rPr>
          <w:rFonts w:ascii="Cambria" w:hAnsi="Cambria"/>
          <w:b/>
          <w:szCs w:val="20"/>
        </w:rPr>
        <w:t xml:space="preserve"> 18</w:t>
      </w:r>
      <w:r w:rsidR="0032277B" w:rsidRPr="00B72CAC">
        <w:rPr>
          <w:rFonts w:ascii="Cambria" w:hAnsi="Cambria"/>
          <w:b/>
          <w:szCs w:val="20"/>
          <w:vertAlign w:val="superscript"/>
        </w:rPr>
        <w:t>th</w:t>
      </w:r>
      <w:r w:rsidR="0032277B" w:rsidRPr="00B72CAC">
        <w:rPr>
          <w:rFonts w:ascii="Cambria" w:hAnsi="Cambria"/>
          <w:b/>
          <w:szCs w:val="20"/>
        </w:rPr>
        <w:t xml:space="preserve"> – pm)</w:t>
      </w:r>
      <w:r w:rsidR="002637E5" w:rsidRPr="00B72CAC">
        <w:rPr>
          <w:rFonts w:ascii="Cambria" w:hAnsi="Cambria"/>
          <w:b/>
          <w:szCs w:val="20"/>
        </w:rPr>
        <w:t xml:space="preserve">: </w:t>
      </w:r>
      <w:r w:rsidR="00A218AE" w:rsidRPr="00B72CAC">
        <w:rPr>
          <w:rFonts w:ascii="Cambria" w:hAnsi="Cambria"/>
          <w:b/>
          <w:szCs w:val="20"/>
        </w:rPr>
        <w:t xml:space="preserve">Creating &amp; Claiming: Advanced Tactics II </w:t>
      </w:r>
    </w:p>
    <w:p w14:paraId="4DA279F3" w14:textId="77777777" w:rsidR="00A218AE" w:rsidRPr="00B72CAC" w:rsidRDefault="00A218AE" w:rsidP="00A218AE">
      <w:pPr>
        <w:rPr>
          <w:rFonts w:ascii="Cambria" w:hAnsi="Cambria"/>
          <w:szCs w:val="20"/>
        </w:rPr>
      </w:pPr>
    </w:p>
    <w:p w14:paraId="33BB3E1B" w14:textId="77777777" w:rsidR="00F517B3" w:rsidRPr="00B72CAC" w:rsidRDefault="00A218AE" w:rsidP="00F517B3">
      <w:pPr>
        <w:rPr>
          <w:rFonts w:ascii="Cambria" w:hAnsi="Cambria" w:cs="Arial"/>
          <w:szCs w:val="22"/>
        </w:rPr>
      </w:pPr>
      <w:r w:rsidRPr="00B72CAC">
        <w:rPr>
          <w:rFonts w:ascii="Cambria" w:hAnsi="Cambria"/>
          <w:szCs w:val="20"/>
          <w:u w:val="single"/>
        </w:rPr>
        <w:t>Optional Readings</w:t>
      </w:r>
      <w:r w:rsidRPr="00B72CAC">
        <w:rPr>
          <w:rFonts w:ascii="Cambria" w:hAnsi="Cambria" w:cs="Arial"/>
          <w:szCs w:val="22"/>
        </w:rPr>
        <w:t>:</w:t>
      </w:r>
      <w:r w:rsidRPr="00B72CAC">
        <w:rPr>
          <w:rFonts w:ascii="Cambria" w:hAnsi="Cambria" w:cs="Arial"/>
          <w:szCs w:val="22"/>
        </w:rPr>
        <w:tab/>
      </w:r>
      <w:r w:rsidR="00F517B3" w:rsidRPr="00B72CAC">
        <w:rPr>
          <w:rFonts w:ascii="Cambria" w:hAnsi="Cambria" w:cs="Arial"/>
          <w:spacing w:val="2"/>
          <w:szCs w:val="22"/>
        </w:rPr>
        <w:t>Lewicki, “Negotiation: Strategy and Planning”, Ch. 4</w:t>
      </w:r>
    </w:p>
    <w:p w14:paraId="4894F203" w14:textId="7A12E42E" w:rsidR="00A218AE" w:rsidRPr="00B72CAC" w:rsidRDefault="00A218AE" w:rsidP="00F517B3">
      <w:pPr>
        <w:ind w:left="2160" w:hanging="2160"/>
        <w:rPr>
          <w:rFonts w:ascii="Cambria" w:hAnsi="Cambria" w:cs="Arial"/>
          <w:szCs w:val="22"/>
        </w:rPr>
      </w:pPr>
    </w:p>
    <w:p w14:paraId="15152E3D" w14:textId="77777777" w:rsidR="00A218AE" w:rsidRPr="00B72CAC" w:rsidRDefault="00A218AE" w:rsidP="00A218AE">
      <w:pPr>
        <w:rPr>
          <w:rFonts w:ascii="Cambria" w:hAnsi="Cambria"/>
          <w:szCs w:val="20"/>
        </w:rPr>
      </w:pPr>
    </w:p>
    <w:p w14:paraId="689BA922" w14:textId="77777777" w:rsidR="00A218AE" w:rsidRPr="00B72CAC" w:rsidRDefault="00A218AE" w:rsidP="00A218AE">
      <w:pPr>
        <w:rPr>
          <w:rFonts w:ascii="Cambria" w:hAnsi="Cambria"/>
          <w:szCs w:val="20"/>
        </w:rPr>
      </w:pPr>
    </w:p>
    <w:p w14:paraId="039E5234" w14:textId="2C756229" w:rsidR="00A218AE" w:rsidRPr="00B72CAC" w:rsidRDefault="00A218AE" w:rsidP="0032277B">
      <w:pPr>
        <w:rPr>
          <w:rFonts w:ascii="Cambria" w:hAnsi="Cambria"/>
          <w:b/>
          <w:szCs w:val="20"/>
        </w:rPr>
      </w:pPr>
      <w:r w:rsidRPr="00B72CAC">
        <w:rPr>
          <w:rFonts w:ascii="Cambria" w:hAnsi="Cambria"/>
          <w:szCs w:val="20"/>
          <w:u w:val="single"/>
        </w:rPr>
        <w:t>Assignment:</w:t>
      </w:r>
      <w:r w:rsidRPr="00B72CAC">
        <w:rPr>
          <w:rFonts w:ascii="Cambria" w:hAnsi="Cambria"/>
          <w:szCs w:val="20"/>
        </w:rPr>
        <w:t xml:space="preserve">  </w:t>
      </w:r>
      <w:r w:rsidRPr="00B72CAC">
        <w:rPr>
          <w:rFonts w:ascii="Cambria" w:hAnsi="Cambria"/>
          <w:szCs w:val="20"/>
        </w:rPr>
        <w:tab/>
      </w:r>
      <w:r w:rsidRPr="00B72CAC">
        <w:rPr>
          <w:rFonts w:ascii="Cambria" w:hAnsi="Cambria"/>
          <w:szCs w:val="20"/>
        </w:rPr>
        <w:tab/>
      </w:r>
    </w:p>
    <w:p w14:paraId="6BC44631" w14:textId="77777777" w:rsidR="00A218AE" w:rsidRPr="00B72CAC" w:rsidRDefault="00A218AE" w:rsidP="00A218AE">
      <w:pPr>
        <w:jc w:val="center"/>
        <w:rPr>
          <w:rFonts w:ascii="Cambria" w:hAnsi="Cambria" w:cs="Arial"/>
          <w:szCs w:val="22"/>
        </w:rPr>
      </w:pPr>
    </w:p>
    <w:p w14:paraId="63C5B392" w14:textId="77777777" w:rsidR="00A218AE" w:rsidRPr="00B72CAC" w:rsidRDefault="00A218AE" w:rsidP="00A218AE">
      <w:pPr>
        <w:jc w:val="center"/>
        <w:rPr>
          <w:rFonts w:ascii="Cambria" w:hAnsi="Cambria"/>
          <w:b/>
          <w:szCs w:val="20"/>
        </w:rPr>
      </w:pPr>
    </w:p>
    <w:p w14:paraId="3286C5ED" w14:textId="77777777" w:rsidR="00A218AE" w:rsidRPr="00B72CAC" w:rsidRDefault="00A218AE" w:rsidP="00A218AE">
      <w:pPr>
        <w:jc w:val="center"/>
        <w:rPr>
          <w:rFonts w:ascii="Cambria" w:hAnsi="Cambria"/>
          <w:b/>
          <w:szCs w:val="20"/>
        </w:rPr>
      </w:pPr>
    </w:p>
    <w:p w14:paraId="0F8870C1" w14:textId="77777777" w:rsidR="0032277B" w:rsidRPr="00B72CAC" w:rsidRDefault="0032277B">
      <w:pPr>
        <w:rPr>
          <w:rFonts w:ascii="Cambria" w:hAnsi="Cambria"/>
          <w:b/>
          <w:szCs w:val="20"/>
        </w:rPr>
      </w:pPr>
      <w:r w:rsidRPr="00B72CAC">
        <w:rPr>
          <w:rFonts w:ascii="Cambria" w:hAnsi="Cambria"/>
          <w:b/>
          <w:szCs w:val="20"/>
        </w:rPr>
        <w:br w:type="page"/>
      </w:r>
    </w:p>
    <w:p w14:paraId="0D8F3B4D" w14:textId="77777777" w:rsidR="0032277B" w:rsidRPr="00B72CAC" w:rsidRDefault="0032277B" w:rsidP="00A218AE">
      <w:pPr>
        <w:jc w:val="center"/>
        <w:rPr>
          <w:rFonts w:ascii="Cambria" w:hAnsi="Cambria"/>
          <w:b/>
          <w:szCs w:val="20"/>
        </w:rPr>
      </w:pPr>
    </w:p>
    <w:p w14:paraId="4AE2AE79" w14:textId="77777777" w:rsidR="0032277B" w:rsidRPr="00B72CAC" w:rsidRDefault="0032277B" w:rsidP="00A218AE">
      <w:pPr>
        <w:jc w:val="center"/>
        <w:rPr>
          <w:rFonts w:ascii="Cambria" w:hAnsi="Cambria"/>
          <w:b/>
          <w:szCs w:val="20"/>
        </w:rPr>
      </w:pPr>
    </w:p>
    <w:p w14:paraId="754C25F4" w14:textId="77777777" w:rsidR="0032277B" w:rsidRPr="00B72CAC" w:rsidRDefault="0032277B" w:rsidP="00A218AE">
      <w:pPr>
        <w:jc w:val="center"/>
        <w:rPr>
          <w:rFonts w:ascii="Cambria" w:hAnsi="Cambria"/>
          <w:b/>
          <w:szCs w:val="20"/>
        </w:rPr>
      </w:pPr>
    </w:p>
    <w:p w14:paraId="05590538" w14:textId="77777777" w:rsidR="0032277B" w:rsidRPr="00B72CAC" w:rsidRDefault="0032277B" w:rsidP="00A218AE">
      <w:pPr>
        <w:jc w:val="center"/>
        <w:rPr>
          <w:rFonts w:ascii="Cambria" w:hAnsi="Cambria"/>
          <w:b/>
          <w:szCs w:val="20"/>
        </w:rPr>
      </w:pPr>
    </w:p>
    <w:p w14:paraId="4329E752" w14:textId="77777777" w:rsidR="0032277B" w:rsidRPr="00B72CAC" w:rsidRDefault="0032277B" w:rsidP="00A218AE">
      <w:pPr>
        <w:jc w:val="center"/>
        <w:rPr>
          <w:rFonts w:ascii="Cambria" w:hAnsi="Cambria"/>
          <w:b/>
          <w:szCs w:val="20"/>
        </w:rPr>
      </w:pPr>
    </w:p>
    <w:p w14:paraId="7763DF6C" w14:textId="5928DBE3" w:rsidR="00A218AE" w:rsidRPr="00B72CAC" w:rsidRDefault="00A218AE" w:rsidP="00A218AE">
      <w:pPr>
        <w:jc w:val="center"/>
        <w:rPr>
          <w:rFonts w:ascii="Cambria" w:hAnsi="Cambria"/>
          <w:b/>
          <w:szCs w:val="20"/>
        </w:rPr>
      </w:pPr>
      <w:r w:rsidRPr="00B72CAC">
        <w:rPr>
          <w:rFonts w:ascii="Cambria" w:hAnsi="Cambria"/>
          <w:b/>
          <w:szCs w:val="20"/>
        </w:rPr>
        <w:t>MODULE 3: TRUST, CONFLICT, AND INTERPERSONAL COMPLEXITIES.</w:t>
      </w:r>
    </w:p>
    <w:p w14:paraId="41DAE215" w14:textId="7615864F" w:rsidR="00A218AE" w:rsidRPr="00B72CAC" w:rsidRDefault="00A218AE" w:rsidP="00A218AE">
      <w:pPr>
        <w:rPr>
          <w:rFonts w:ascii="Cambria" w:hAnsi="Cambria"/>
          <w:szCs w:val="20"/>
        </w:rPr>
      </w:pPr>
    </w:p>
    <w:p w14:paraId="62375BD0" w14:textId="77777777" w:rsidR="00E42415" w:rsidRPr="00B72CAC" w:rsidRDefault="00E42415" w:rsidP="00A218AE">
      <w:pPr>
        <w:rPr>
          <w:rFonts w:ascii="Cambria" w:hAnsi="Cambria"/>
          <w:szCs w:val="20"/>
        </w:rPr>
      </w:pPr>
    </w:p>
    <w:p w14:paraId="68FC428C" w14:textId="77777777" w:rsidR="00E42415" w:rsidRPr="00B72CAC" w:rsidRDefault="00E42415" w:rsidP="00A218AE">
      <w:pPr>
        <w:rPr>
          <w:rFonts w:ascii="Cambria" w:hAnsi="Cambria"/>
          <w:szCs w:val="20"/>
        </w:rPr>
      </w:pPr>
    </w:p>
    <w:p w14:paraId="1E707058" w14:textId="4F9CC330" w:rsidR="00E42415" w:rsidRPr="00B72CAC" w:rsidRDefault="008C2D61" w:rsidP="00E42415">
      <w:pPr>
        <w:pBdr>
          <w:bottom w:val="single" w:sz="12" w:space="1" w:color="auto"/>
        </w:pBdr>
        <w:rPr>
          <w:rFonts w:ascii="Cambria" w:hAnsi="Cambria"/>
          <w:b/>
          <w:szCs w:val="20"/>
        </w:rPr>
      </w:pPr>
      <w:r w:rsidRPr="00B72CAC">
        <w:rPr>
          <w:rFonts w:ascii="Cambria" w:hAnsi="Cambria"/>
          <w:b/>
          <w:szCs w:val="20"/>
        </w:rPr>
        <w:t>Module</w:t>
      </w:r>
      <w:r w:rsidR="00E42415" w:rsidRPr="00B72CAC">
        <w:rPr>
          <w:rFonts w:ascii="Cambria" w:hAnsi="Cambria"/>
          <w:b/>
          <w:szCs w:val="20"/>
        </w:rPr>
        <w:t xml:space="preserve"> 6</w:t>
      </w:r>
      <w:r w:rsidR="0032277B" w:rsidRPr="00B72CAC">
        <w:rPr>
          <w:rFonts w:ascii="Cambria" w:hAnsi="Cambria"/>
          <w:b/>
          <w:szCs w:val="20"/>
        </w:rPr>
        <w:t xml:space="preserve"> (Thursday, </w:t>
      </w:r>
      <w:r w:rsidR="001E2B2D">
        <w:rPr>
          <w:rFonts w:ascii="Cambria" w:hAnsi="Cambria"/>
          <w:b/>
          <w:szCs w:val="20"/>
        </w:rPr>
        <w:t>Jan</w:t>
      </w:r>
      <w:r w:rsidR="0032277B" w:rsidRPr="00B72CAC">
        <w:rPr>
          <w:rFonts w:ascii="Cambria" w:hAnsi="Cambria"/>
          <w:b/>
          <w:szCs w:val="20"/>
        </w:rPr>
        <w:t xml:space="preserve"> 19</w:t>
      </w:r>
      <w:r w:rsidR="0032277B" w:rsidRPr="00B72CAC">
        <w:rPr>
          <w:rFonts w:ascii="Cambria" w:hAnsi="Cambria"/>
          <w:b/>
          <w:szCs w:val="20"/>
          <w:vertAlign w:val="superscript"/>
        </w:rPr>
        <w:t>th</w:t>
      </w:r>
      <w:r w:rsidR="0032277B" w:rsidRPr="00B72CAC">
        <w:rPr>
          <w:rFonts w:ascii="Cambria" w:hAnsi="Cambria"/>
          <w:b/>
          <w:szCs w:val="20"/>
        </w:rPr>
        <w:t xml:space="preserve"> – am)</w:t>
      </w:r>
      <w:r w:rsidR="002637E5" w:rsidRPr="00B72CAC">
        <w:rPr>
          <w:rFonts w:ascii="Cambria" w:hAnsi="Cambria"/>
          <w:b/>
          <w:szCs w:val="20"/>
        </w:rPr>
        <w:t>: Mist</w:t>
      </w:r>
      <w:r w:rsidR="00726239" w:rsidRPr="00B72CAC">
        <w:rPr>
          <w:rFonts w:ascii="Cambria" w:hAnsi="Cambria"/>
          <w:b/>
          <w:szCs w:val="20"/>
        </w:rPr>
        <w:t xml:space="preserve">rust and </w:t>
      </w:r>
      <w:r w:rsidR="006F55BC" w:rsidRPr="00B72CAC">
        <w:rPr>
          <w:rFonts w:ascii="Cambria" w:hAnsi="Cambria"/>
          <w:b/>
          <w:szCs w:val="20"/>
        </w:rPr>
        <w:t>Interdependency</w:t>
      </w:r>
    </w:p>
    <w:p w14:paraId="5A9299F6" w14:textId="77777777" w:rsidR="00E42415" w:rsidRPr="00B72CAC" w:rsidRDefault="00E42415" w:rsidP="00E42415">
      <w:pPr>
        <w:rPr>
          <w:rFonts w:ascii="Cambria" w:hAnsi="Cambria"/>
          <w:szCs w:val="20"/>
        </w:rPr>
      </w:pPr>
    </w:p>
    <w:p w14:paraId="10B7F0C5" w14:textId="67A07C78" w:rsidR="00726239" w:rsidRPr="00B72CAC" w:rsidRDefault="00E42415" w:rsidP="005F3578">
      <w:pPr>
        <w:rPr>
          <w:rFonts w:ascii="Cambria" w:hAnsi="Cambria" w:cs="Arial"/>
          <w:szCs w:val="22"/>
        </w:rPr>
      </w:pPr>
      <w:r w:rsidRPr="00B72CAC">
        <w:rPr>
          <w:rFonts w:ascii="Cambria" w:hAnsi="Cambria"/>
          <w:szCs w:val="20"/>
          <w:u w:val="single"/>
        </w:rPr>
        <w:t>Optional Readings</w:t>
      </w:r>
      <w:r w:rsidRPr="00B72CAC">
        <w:rPr>
          <w:rFonts w:ascii="Cambria" w:hAnsi="Cambria"/>
          <w:szCs w:val="20"/>
        </w:rPr>
        <w:t>:</w:t>
      </w:r>
      <w:r w:rsidRPr="00B72CAC">
        <w:rPr>
          <w:rFonts w:ascii="Cambria" w:hAnsi="Cambria" w:cs="Arial"/>
          <w:szCs w:val="22"/>
        </w:rPr>
        <w:tab/>
      </w:r>
      <w:r w:rsidR="00160251" w:rsidRPr="00B72CAC">
        <w:rPr>
          <w:rFonts w:ascii="Cambria" w:hAnsi="Cambria" w:cs="Arial"/>
          <w:spacing w:val="2"/>
          <w:szCs w:val="22"/>
        </w:rPr>
        <w:t>Lewicki, “Relationships in Negotiation”, Ch. 9</w:t>
      </w:r>
    </w:p>
    <w:p w14:paraId="236A8C5F" w14:textId="77777777" w:rsidR="00726239" w:rsidRPr="00B72CAC" w:rsidRDefault="00726239" w:rsidP="00E42415">
      <w:pPr>
        <w:rPr>
          <w:rFonts w:ascii="Cambria" w:hAnsi="Cambria" w:cs="Arial"/>
          <w:szCs w:val="22"/>
        </w:rPr>
      </w:pPr>
    </w:p>
    <w:p w14:paraId="605F703C" w14:textId="77777777" w:rsidR="00726239" w:rsidRPr="00B72CAC" w:rsidRDefault="00726239" w:rsidP="00E42415">
      <w:pPr>
        <w:rPr>
          <w:rFonts w:ascii="Cambria" w:hAnsi="Cambria" w:cs="Arial"/>
          <w:szCs w:val="22"/>
        </w:rPr>
      </w:pPr>
    </w:p>
    <w:p w14:paraId="1C206E78" w14:textId="77777777" w:rsidR="00E42415" w:rsidRPr="00B72CAC" w:rsidRDefault="00E42415" w:rsidP="00E42415">
      <w:pPr>
        <w:rPr>
          <w:rFonts w:ascii="Cambria" w:hAnsi="Cambria" w:cs="Arial"/>
          <w:szCs w:val="22"/>
        </w:rPr>
      </w:pPr>
    </w:p>
    <w:p w14:paraId="233ABDDF" w14:textId="669371D1" w:rsidR="00E42415" w:rsidRPr="00B72CAC" w:rsidRDefault="00E42415" w:rsidP="00E42415">
      <w:pPr>
        <w:rPr>
          <w:rFonts w:ascii="Cambria" w:hAnsi="Cambria"/>
          <w:szCs w:val="20"/>
        </w:rPr>
      </w:pPr>
      <w:r w:rsidRPr="00B72CAC">
        <w:rPr>
          <w:rFonts w:ascii="Cambria" w:hAnsi="Cambria"/>
          <w:szCs w:val="20"/>
          <w:u w:val="single"/>
        </w:rPr>
        <w:t>Assignment:</w:t>
      </w:r>
      <w:r w:rsidRPr="00B72CAC">
        <w:rPr>
          <w:rFonts w:ascii="Cambria" w:hAnsi="Cambria"/>
          <w:szCs w:val="20"/>
        </w:rPr>
        <w:t xml:space="preserve">  </w:t>
      </w:r>
      <w:r w:rsidRPr="00B72CAC">
        <w:rPr>
          <w:rFonts w:ascii="Cambria" w:hAnsi="Cambria"/>
          <w:szCs w:val="20"/>
        </w:rPr>
        <w:tab/>
      </w:r>
      <w:r w:rsidRPr="00B72CAC">
        <w:rPr>
          <w:rFonts w:ascii="Cambria" w:hAnsi="Cambria"/>
          <w:szCs w:val="20"/>
        </w:rPr>
        <w:tab/>
        <w:t xml:space="preserve"> </w:t>
      </w:r>
    </w:p>
    <w:p w14:paraId="397E3949" w14:textId="475F97B5" w:rsidR="00A218AE" w:rsidRPr="00B72CAC" w:rsidRDefault="00E42415" w:rsidP="00A218AE">
      <w:pPr>
        <w:rPr>
          <w:rFonts w:ascii="Cambria" w:hAnsi="Cambria"/>
          <w:szCs w:val="20"/>
        </w:rPr>
      </w:pPr>
      <w:r w:rsidRPr="00B72CAC">
        <w:rPr>
          <w:rFonts w:ascii="Cambria" w:hAnsi="Cambria"/>
          <w:szCs w:val="20"/>
        </w:rPr>
        <w:tab/>
      </w:r>
      <w:r w:rsidRPr="00B72CAC">
        <w:rPr>
          <w:rFonts w:ascii="Cambria" w:hAnsi="Cambria"/>
          <w:szCs w:val="20"/>
        </w:rPr>
        <w:tab/>
      </w:r>
    </w:p>
    <w:p w14:paraId="7F12491C" w14:textId="77777777" w:rsidR="00A218AE" w:rsidRPr="00B72CAC" w:rsidRDefault="00A218AE" w:rsidP="00A218AE">
      <w:pPr>
        <w:rPr>
          <w:rFonts w:ascii="Cambria" w:hAnsi="Cambria"/>
          <w:b/>
          <w:szCs w:val="20"/>
        </w:rPr>
      </w:pPr>
    </w:p>
    <w:p w14:paraId="7B8BA41D" w14:textId="77777777" w:rsidR="00A218AE" w:rsidRPr="00B72CAC" w:rsidRDefault="00A218AE" w:rsidP="00A218AE">
      <w:pPr>
        <w:jc w:val="center"/>
        <w:rPr>
          <w:rFonts w:ascii="Cambria" w:hAnsi="Cambria"/>
          <w:b/>
          <w:szCs w:val="20"/>
        </w:rPr>
      </w:pPr>
    </w:p>
    <w:p w14:paraId="394BE587" w14:textId="77777777" w:rsidR="00737417" w:rsidRPr="00B72CAC" w:rsidRDefault="00737417" w:rsidP="00737417">
      <w:pPr>
        <w:rPr>
          <w:rFonts w:ascii="Cambria" w:hAnsi="Cambria"/>
          <w:szCs w:val="20"/>
        </w:rPr>
      </w:pPr>
      <w:r w:rsidRPr="00B72CAC">
        <w:rPr>
          <w:rFonts w:ascii="Cambria" w:hAnsi="Cambria"/>
          <w:szCs w:val="20"/>
        </w:rPr>
        <w:tab/>
      </w:r>
    </w:p>
    <w:p w14:paraId="4497206E" w14:textId="77777777" w:rsidR="00B40D16" w:rsidRPr="00B72CAC" w:rsidRDefault="00B40D16" w:rsidP="00737417">
      <w:pPr>
        <w:rPr>
          <w:rFonts w:ascii="Cambria" w:hAnsi="Cambria"/>
          <w:szCs w:val="20"/>
        </w:rPr>
      </w:pPr>
    </w:p>
    <w:p w14:paraId="2FB13FAA" w14:textId="250DBAFA" w:rsidR="00737417" w:rsidRPr="00B72CAC" w:rsidRDefault="008C2D61" w:rsidP="00737417">
      <w:pPr>
        <w:pBdr>
          <w:bottom w:val="single" w:sz="12" w:space="1" w:color="auto"/>
        </w:pBdr>
        <w:rPr>
          <w:rFonts w:ascii="Cambria" w:hAnsi="Cambria"/>
          <w:b/>
          <w:szCs w:val="20"/>
        </w:rPr>
      </w:pPr>
      <w:r w:rsidRPr="00B72CAC">
        <w:rPr>
          <w:rFonts w:ascii="Cambria" w:hAnsi="Cambria"/>
          <w:b/>
          <w:szCs w:val="20"/>
        </w:rPr>
        <w:t>Module</w:t>
      </w:r>
      <w:r w:rsidR="00737417" w:rsidRPr="00B72CAC">
        <w:rPr>
          <w:rFonts w:ascii="Cambria" w:hAnsi="Cambria"/>
          <w:b/>
          <w:szCs w:val="20"/>
        </w:rPr>
        <w:t xml:space="preserve"> </w:t>
      </w:r>
      <w:r w:rsidR="0032277B" w:rsidRPr="00B72CAC">
        <w:rPr>
          <w:rFonts w:ascii="Cambria" w:hAnsi="Cambria"/>
          <w:b/>
          <w:szCs w:val="20"/>
        </w:rPr>
        <w:t xml:space="preserve">7 (Thursday, </w:t>
      </w:r>
      <w:r w:rsidR="001E2B2D">
        <w:rPr>
          <w:rFonts w:ascii="Cambria" w:hAnsi="Cambria"/>
          <w:b/>
          <w:szCs w:val="20"/>
        </w:rPr>
        <w:t>Jan</w:t>
      </w:r>
      <w:r w:rsidR="0032277B" w:rsidRPr="00B72CAC">
        <w:rPr>
          <w:rFonts w:ascii="Cambria" w:hAnsi="Cambria"/>
          <w:b/>
          <w:szCs w:val="20"/>
        </w:rPr>
        <w:t xml:space="preserve"> 19</w:t>
      </w:r>
      <w:r w:rsidR="0032277B" w:rsidRPr="00B72CAC">
        <w:rPr>
          <w:rFonts w:ascii="Cambria" w:hAnsi="Cambria"/>
          <w:b/>
          <w:szCs w:val="20"/>
          <w:vertAlign w:val="superscript"/>
        </w:rPr>
        <w:t>th</w:t>
      </w:r>
      <w:r w:rsidR="0032277B" w:rsidRPr="00B72CAC">
        <w:rPr>
          <w:rFonts w:ascii="Cambria" w:hAnsi="Cambria"/>
          <w:b/>
          <w:szCs w:val="20"/>
        </w:rPr>
        <w:t xml:space="preserve"> – pm): </w:t>
      </w:r>
      <w:r w:rsidR="00DF3176" w:rsidRPr="00B72CAC">
        <w:rPr>
          <w:rFonts w:ascii="Cambria" w:hAnsi="Cambria"/>
          <w:b/>
          <w:szCs w:val="20"/>
        </w:rPr>
        <w:t>Principles &amp; their Agents</w:t>
      </w:r>
    </w:p>
    <w:p w14:paraId="3DE42B82" w14:textId="77777777" w:rsidR="00737417" w:rsidRPr="00B72CAC" w:rsidRDefault="00737417" w:rsidP="00737417">
      <w:pPr>
        <w:rPr>
          <w:rFonts w:ascii="Cambria" w:hAnsi="Cambria"/>
          <w:szCs w:val="20"/>
        </w:rPr>
      </w:pPr>
    </w:p>
    <w:p w14:paraId="707146FB" w14:textId="12D3F332" w:rsidR="005F3578" w:rsidRPr="00B72CAC" w:rsidRDefault="00737417" w:rsidP="00F517B3">
      <w:pPr>
        <w:rPr>
          <w:rFonts w:ascii="Cambria" w:hAnsi="Cambria" w:cs="Arial"/>
          <w:szCs w:val="22"/>
        </w:rPr>
      </w:pPr>
      <w:r w:rsidRPr="00B72CAC">
        <w:rPr>
          <w:rFonts w:ascii="Cambria" w:hAnsi="Cambria"/>
          <w:szCs w:val="20"/>
          <w:u w:val="single"/>
        </w:rPr>
        <w:t>Optional Readings</w:t>
      </w:r>
      <w:r w:rsidRPr="00B72CAC">
        <w:rPr>
          <w:rFonts w:ascii="Cambria" w:hAnsi="Cambria"/>
          <w:szCs w:val="20"/>
        </w:rPr>
        <w:t>:</w:t>
      </w:r>
      <w:r w:rsidRPr="00B72CAC">
        <w:rPr>
          <w:rFonts w:ascii="Cambria" w:hAnsi="Cambria" w:cs="Arial"/>
          <w:szCs w:val="22"/>
        </w:rPr>
        <w:tab/>
      </w:r>
      <w:r w:rsidR="00F517B3" w:rsidRPr="00B72CAC">
        <w:rPr>
          <w:rFonts w:ascii="Cambria" w:hAnsi="Cambria" w:cs="Arial"/>
          <w:spacing w:val="2"/>
          <w:szCs w:val="22"/>
        </w:rPr>
        <w:t>Lewicki, “Ethics in</w:t>
      </w:r>
      <w:r w:rsidR="00160251" w:rsidRPr="00B72CAC">
        <w:rPr>
          <w:rFonts w:ascii="Cambria" w:hAnsi="Cambria" w:cs="Arial"/>
          <w:spacing w:val="2"/>
          <w:szCs w:val="22"/>
        </w:rPr>
        <w:t xml:space="preserve"> </w:t>
      </w:r>
      <w:r w:rsidR="00F517B3" w:rsidRPr="00B72CAC">
        <w:rPr>
          <w:rFonts w:ascii="Cambria" w:hAnsi="Cambria" w:cs="Arial"/>
          <w:spacing w:val="2"/>
          <w:szCs w:val="22"/>
        </w:rPr>
        <w:t>Negotiation”, Ch. 5</w:t>
      </w:r>
    </w:p>
    <w:p w14:paraId="1A4676A8" w14:textId="77777777" w:rsidR="00737417" w:rsidRPr="00B72CAC" w:rsidRDefault="00737417" w:rsidP="00737417">
      <w:pPr>
        <w:rPr>
          <w:rFonts w:ascii="Cambria" w:hAnsi="Cambria" w:cs="Arial"/>
          <w:szCs w:val="22"/>
        </w:rPr>
      </w:pPr>
      <w:r w:rsidRPr="00B72CAC">
        <w:rPr>
          <w:rFonts w:ascii="Cambria" w:hAnsi="Cambria" w:cs="Arial"/>
          <w:szCs w:val="22"/>
        </w:rPr>
        <w:tab/>
      </w:r>
      <w:r w:rsidRPr="00B72CAC">
        <w:rPr>
          <w:rFonts w:ascii="Cambria" w:hAnsi="Cambria" w:cs="Arial"/>
          <w:szCs w:val="22"/>
        </w:rPr>
        <w:tab/>
      </w:r>
    </w:p>
    <w:p w14:paraId="1C42CDDF" w14:textId="77777777" w:rsidR="00737417" w:rsidRPr="00B72CAC" w:rsidRDefault="00737417" w:rsidP="00737417">
      <w:pPr>
        <w:rPr>
          <w:rFonts w:ascii="Cambria" w:hAnsi="Cambria" w:cs="Arial"/>
          <w:szCs w:val="22"/>
        </w:rPr>
      </w:pPr>
    </w:p>
    <w:p w14:paraId="0254EA1F" w14:textId="101CB2B8" w:rsidR="00DF3176" w:rsidRPr="00B72CAC" w:rsidRDefault="00737417" w:rsidP="00DF3176">
      <w:pPr>
        <w:rPr>
          <w:rFonts w:ascii="Cambria" w:hAnsi="Cambria"/>
          <w:szCs w:val="20"/>
        </w:rPr>
      </w:pPr>
      <w:r w:rsidRPr="00B72CAC">
        <w:rPr>
          <w:rFonts w:ascii="Cambria" w:hAnsi="Cambria"/>
          <w:szCs w:val="20"/>
          <w:u w:val="single"/>
        </w:rPr>
        <w:t>Assignment:</w:t>
      </w:r>
      <w:r w:rsidRPr="00B72CAC">
        <w:rPr>
          <w:rFonts w:ascii="Cambria" w:hAnsi="Cambria"/>
          <w:szCs w:val="20"/>
        </w:rPr>
        <w:t xml:space="preserve">  </w:t>
      </w:r>
      <w:r w:rsidRPr="00B72CAC">
        <w:rPr>
          <w:rFonts w:ascii="Cambria" w:hAnsi="Cambria"/>
          <w:szCs w:val="20"/>
        </w:rPr>
        <w:tab/>
      </w:r>
      <w:r w:rsidRPr="00B72CAC">
        <w:rPr>
          <w:rFonts w:ascii="Cambria" w:hAnsi="Cambria"/>
          <w:szCs w:val="20"/>
        </w:rPr>
        <w:tab/>
      </w:r>
    </w:p>
    <w:p w14:paraId="49E09863" w14:textId="62C6DE8E" w:rsidR="00737417" w:rsidRPr="00B72CAC" w:rsidRDefault="00737417" w:rsidP="00737417">
      <w:pPr>
        <w:rPr>
          <w:rFonts w:ascii="Cambria" w:hAnsi="Cambria"/>
          <w:szCs w:val="20"/>
        </w:rPr>
      </w:pPr>
    </w:p>
    <w:p w14:paraId="3723F0EF" w14:textId="5BB2C9B1" w:rsidR="00A218AE" w:rsidRPr="00B72CAC" w:rsidRDefault="00A218AE" w:rsidP="00A218AE">
      <w:pPr>
        <w:rPr>
          <w:rFonts w:ascii="Cambria" w:hAnsi="Cambria"/>
          <w:b/>
          <w:szCs w:val="20"/>
        </w:rPr>
      </w:pPr>
    </w:p>
    <w:p w14:paraId="274B06AD" w14:textId="77777777" w:rsidR="00DF3176" w:rsidRPr="00B72CAC" w:rsidRDefault="00DF3176">
      <w:pPr>
        <w:rPr>
          <w:rFonts w:ascii="Cambria" w:hAnsi="Cambria"/>
          <w:b/>
          <w:szCs w:val="20"/>
        </w:rPr>
      </w:pPr>
      <w:r w:rsidRPr="00B72CAC">
        <w:rPr>
          <w:rFonts w:ascii="Cambria" w:hAnsi="Cambria"/>
          <w:b/>
          <w:szCs w:val="20"/>
        </w:rPr>
        <w:br w:type="page"/>
      </w:r>
    </w:p>
    <w:p w14:paraId="044BED1F" w14:textId="77777777" w:rsidR="00DF3176" w:rsidRPr="00B72CAC" w:rsidRDefault="00DF3176" w:rsidP="00E42415">
      <w:pPr>
        <w:pBdr>
          <w:bottom w:val="single" w:sz="12" w:space="1" w:color="auto"/>
        </w:pBdr>
        <w:jc w:val="center"/>
        <w:rPr>
          <w:rFonts w:ascii="Cambria" w:hAnsi="Cambria"/>
          <w:b/>
          <w:szCs w:val="20"/>
        </w:rPr>
      </w:pPr>
    </w:p>
    <w:p w14:paraId="6FD482AB" w14:textId="77777777" w:rsidR="00DF3176" w:rsidRPr="00B72CAC" w:rsidRDefault="00DF3176" w:rsidP="00E42415">
      <w:pPr>
        <w:pBdr>
          <w:bottom w:val="single" w:sz="12" w:space="1" w:color="auto"/>
        </w:pBdr>
        <w:jc w:val="center"/>
        <w:rPr>
          <w:rFonts w:ascii="Cambria" w:hAnsi="Cambria"/>
          <w:b/>
          <w:szCs w:val="20"/>
        </w:rPr>
      </w:pPr>
    </w:p>
    <w:p w14:paraId="2AA0FCC7" w14:textId="479B2E46" w:rsidR="00A218AE" w:rsidRPr="00B72CAC" w:rsidRDefault="00A218AE" w:rsidP="00E42415">
      <w:pPr>
        <w:pBdr>
          <w:bottom w:val="single" w:sz="12" w:space="1" w:color="auto"/>
        </w:pBdr>
        <w:jc w:val="center"/>
        <w:rPr>
          <w:rFonts w:ascii="Cambria" w:hAnsi="Cambria"/>
          <w:b/>
          <w:szCs w:val="20"/>
        </w:rPr>
      </w:pPr>
      <w:r w:rsidRPr="00B72CAC">
        <w:rPr>
          <w:rFonts w:ascii="Cambria" w:hAnsi="Cambria"/>
          <w:b/>
          <w:szCs w:val="20"/>
        </w:rPr>
        <w:t>MODULE 4: MULTIPLE PARTIES</w:t>
      </w:r>
    </w:p>
    <w:p w14:paraId="7D0E2300" w14:textId="77777777" w:rsidR="00A218AE" w:rsidRPr="00B72CAC" w:rsidRDefault="00A218AE" w:rsidP="00A218AE">
      <w:pPr>
        <w:pBdr>
          <w:bottom w:val="single" w:sz="12" w:space="1" w:color="auto"/>
        </w:pBdr>
        <w:rPr>
          <w:rFonts w:ascii="Cambria" w:hAnsi="Cambria"/>
          <w:b/>
          <w:szCs w:val="20"/>
        </w:rPr>
      </w:pPr>
    </w:p>
    <w:p w14:paraId="2261A67F" w14:textId="77777777" w:rsidR="00A218AE" w:rsidRPr="00B72CAC" w:rsidRDefault="00A218AE" w:rsidP="00A218AE">
      <w:pPr>
        <w:pBdr>
          <w:bottom w:val="single" w:sz="12" w:space="1" w:color="auto"/>
        </w:pBdr>
        <w:rPr>
          <w:rFonts w:ascii="Cambria" w:hAnsi="Cambria"/>
          <w:b/>
          <w:szCs w:val="20"/>
        </w:rPr>
      </w:pPr>
    </w:p>
    <w:p w14:paraId="173D1468" w14:textId="77777777" w:rsidR="00A218AE" w:rsidRPr="00B72CAC" w:rsidRDefault="00A218AE" w:rsidP="00A218AE">
      <w:pPr>
        <w:pBdr>
          <w:bottom w:val="single" w:sz="12" w:space="1" w:color="auto"/>
        </w:pBdr>
        <w:rPr>
          <w:rFonts w:ascii="Cambria" w:hAnsi="Cambria"/>
          <w:b/>
          <w:szCs w:val="20"/>
        </w:rPr>
      </w:pPr>
    </w:p>
    <w:p w14:paraId="1D448B16" w14:textId="71CE3CF0" w:rsidR="00A218AE" w:rsidRPr="00B72CAC" w:rsidRDefault="008C2D61" w:rsidP="00A218AE">
      <w:pPr>
        <w:pBdr>
          <w:bottom w:val="single" w:sz="12" w:space="1" w:color="auto"/>
        </w:pBdr>
        <w:rPr>
          <w:rFonts w:ascii="Cambria" w:hAnsi="Cambria"/>
          <w:b/>
          <w:szCs w:val="20"/>
        </w:rPr>
      </w:pPr>
      <w:r w:rsidRPr="00B72CAC">
        <w:rPr>
          <w:rFonts w:ascii="Cambria" w:hAnsi="Cambria"/>
          <w:b/>
          <w:szCs w:val="20"/>
        </w:rPr>
        <w:t>Module</w:t>
      </w:r>
      <w:r w:rsidR="00A218AE" w:rsidRPr="00B72CAC">
        <w:rPr>
          <w:rFonts w:ascii="Cambria" w:hAnsi="Cambria"/>
          <w:b/>
          <w:szCs w:val="20"/>
        </w:rPr>
        <w:t xml:space="preserve"> </w:t>
      </w:r>
      <w:r w:rsidR="0032277B" w:rsidRPr="00B72CAC">
        <w:rPr>
          <w:rFonts w:ascii="Cambria" w:hAnsi="Cambria"/>
          <w:b/>
          <w:szCs w:val="20"/>
        </w:rPr>
        <w:t xml:space="preserve">8 (Friday, </w:t>
      </w:r>
      <w:r w:rsidR="001E2B2D">
        <w:rPr>
          <w:rFonts w:ascii="Cambria" w:hAnsi="Cambria"/>
          <w:b/>
          <w:szCs w:val="20"/>
        </w:rPr>
        <w:t>Jan</w:t>
      </w:r>
      <w:r w:rsidR="0032277B" w:rsidRPr="00B72CAC">
        <w:rPr>
          <w:rFonts w:ascii="Cambria" w:hAnsi="Cambria"/>
          <w:b/>
          <w:szCs w:val="20"/>
        </w:rPr>
        <w:t xml:space="preserve"> 20</w:t>
      </w:r>
      <w:r w:rsidR="0032277B" w:rsidRPr="00B72CAC">
        <w:rPr>
          <w:rFonts w:ascii="Cambria" w:hAnsi="Cambria"/>
          <w:b/>
          <w:szCs w:val="20"/>
          <w:vertAlign w:val="superscript"/>
        </w:rPr>
        <w:t>th</w:t>
      </w:r>
      <w:r w:rsidR="0032277B" w:rsidRPr="00B72CAC">
        <w:rPr>
          <w:rFonts w:ascii="Cambria" w:hAnsi="Cambria"/>
          <w:b/>
          <w:szCs w:val="20"/>
        </w:rPr>
        <w:t xml:space="preserve"> – am)</w:t>
      </w:r>
      <w:r w:rsidR="006F55BC" w:rsidRPr="00B72CAC">
        <w:rPr>
          <w:rFonts w:ascii="Cambria" w:hAnsi="Cambria"/>
          <w:b/>
          <w:szCs w:val="20"/>
        </w:rPr>
        <w:t xml:space="preserve">: </w:t>
      </w:r>
      <w:r w:rsidR="00A218AE" w:rsidRPr="00B72CAC">
        <w:rPr>
          <w:rFonts w:ascii="Cambria" w:hAnsi="Cambria"/>
          <w:b/>
          <w:szCs w:val="20"/>
        </w:rPr>
        <w:t>Coalitions and Bargaining Power</w:t>
      </w:r>
    </w:p>
    <w:p w14:paraId="69989266" w14:textId="77777777" w:rsidR="00A218AE" w:rsidRPr="00B72CAC" w:rsidRDefault="00A218AE" w:rsidP="00A218AE">
      <w:pPr>
        <w:rPr>
          <w:rFonts w:ascii="Cambria" w:hAnsi="Cambria"/>
          <w:szCs w:val="20"/>
        </w:rPr>
      </w:pPr>
    </w:p>
    <w:p w14:paraId="1D3530DE" w14:textId="711BEA82" w:rsidR="00A218AE" w:rsidRPr="00B72CAC" w:rsidRDefault="00A218AE" w:rsidP="00A218AE">
      <w:pPr>
        <w:rPr>
          <w:rFonts w:ascii="Cambria" w:hAnsi="Cambria" w:cs="Arial"/>
          <w:spacing w:val="2"/>
          <w:szCs w:val="22"/>
        </w:rPr>
      </w:pPr>
      <w:r w:rsidRPr="00B72CAC">
        <w:rPr>
          <w:rFonts w:ascii="Cambria" w:hAnsi="Cambria"/>
          <w:szCs w:val="20"/>
          <w:u w:val="single"/>
        </w:rPr>
        <w:t>Optional Readings</w:t>
      </w:r>
      <w:r w:rsidRPr="00B72CAC">
        <w:rPr>
          <w:rFonts w:ascii="Cambria" w:hAnsi="Cambria"/>
          <w:szCs w:val="20"/>
        </w:rPr>
        <w:t>:</w:t>
      </w:r>
      <w:r w:rsidRPr="00B72CAC">
        <w:rPr>
          <w:rFonts w:ascii="Cambria" w:hAnsi="Cambria" w:cs="Arial"/>
          <w:szCs w:val="22"/>
        </w:rPr>
        <w:tab/>
      </w:r>
      <w:r w:rsidR="00160251" w:rsidRPr="00B72CAC">
        <w:rPr>
          <w:rFonts w:ascii="Cambria" w:hAnsi="Cambria" w:cs="Arial"/>
          <w:spacing w:val="2"/>
          <w:szCs w:val="22"/>
        </w:rPr>
        <w:t>Lewicki, “Multiple Parties, Groups, and Teams in Negotiation”, Ch. 10</w:t>
      </w:r>
    </w:p>
    <w:p w14:paraId="1CA07803" w14:textId="77777777" w:rsidR="00A218AE" w:rsidRPr="00B72CAC" w:rsidRDefault="00A218AE" w:rsidP="00A218AE">
      <w:pPr>
        <w:rPr>
          <w:rFonts w:ascii="Cambria" w:hAnsi="Cambria" w:cs="Arial"/>
          <w:szCs w:val="22"/>
        </w:rPr>
      </w:pPr>
    </w:p>
    <w:p w14:paraId="5328C9E1" w14:textId="77777777" w:rsidR="00A218AE" w:rsidRPr="00B72CAC" w:rsidRDefault="00A218AE" w:rsidP="00A218AE">
      <w:pPr>
        <w:rPr>
          <w:rFonts w:ascii="Cambria" w:hAnsi="Cambria" w:cs="Arial"/>
          <w:szCs w:val="22"/>
        </w:rPr>
      </w:pPr>
    </w:p>
    <w:p w14:paraId="42D512E4" w14:textId="1232585E" w:rsidR="00D943BF" w:rsidRPr="00B72CAC" w:rsidRDefault="00A218AE" w:rsidP="00B72CAC">
      <w:pPr>
        <w:rPr>
          <w:rFonts w:ascii="Cambria" w:hAnsi="Cambria"/>
          <w:szCs w:val="20"/>
        </w:rPr>
      </w:pPr>
      <w:r w:rsidRPr="00B72CAC">
        <w:rPr>
          <w:rFonts w:ascii="Cambria" w:hAnsi="Cambria"/>
          <w:szCs w:val="20"/>
          <w:u w:val="single"/>
        </w:rPr>
        <w:t>Assignment:</w:t>
      </w:r>
      <w:r w:rsidRPr="00B72CAC">
        <w:rPr>
          <w:rFonts w:ascii="Cambria" w:hAnsi="Cambria"/>
          <w:szCs w:val="20"/>
        </w:rPr>
        <w:t xml:space="preserve">  </w:t>
      </w:r>
      <w:r w:rsidRPr="00B72CAC">
        <w:rPr>
          <w:rFonts w:ascii="Cambria" w:hAnsi="Cambria"/>
          <w:szCs w:val="20"/>
        </w:rPr>
        <w:tab/>
      </w:r>
      <w:r w:rsidRPr="00B72CAC">
        <w:rPr>
          <w:rFonts w:ascii="Cambria" w:hAnsi="Cambria"/>
          <w:szCs w:val="20"/>
        </w:rPr>
        <w:tab/>
      </w:r>
    </w:p>
    <w:p w14:paraId="443AAF36" w14:textId="77777777" w:rsidR="00A218AE" w:rsidRPr="00B72CAC" w:rsidRDefault="00A218AE" w:rsidP="00A218AE">
      <w:pPr>
        <w:rPr>
          <w:rFonts w:ascii="Cambria" w:hAnsi="Cambria"/>
          <w:szCs w:val="20"/>
        </w:rPr>
      </w:pPr>
    </w:p>
    <w:p w14:paraId="7AFA7D5F" w14:textId="77777777" w:rsidR="00B2303D" w:rsidRPr="00B72CAC" w:rsidRDefault="00B2303D" w:rsidP="00A218AE">
      <w:pPr>
        <w:pBdr>
          <w:bottom w:val="single" w:sz="12" w:space="1" w:color="auto"/>
        </w:pBdr>
        <w:rPr>
          <w:rFonts w:ascii="Cambria" w:hAnsi="Cambria"/>
          <w:b/>
          <w:szCs w:val="20"/>
        </w:rPr>
      </w:pPr>
    </w:p>
    <w:p w14:paraId="0C35CBBB" w14:textId="77777777" w:rsidR="00A218AE" w:rsidRPr="00B72CAC" w:rsidRDefault="00A218AE" w:rsidP="00A218AE">
      <w:pPr>
        <w:pBdr>
          <w:bottom w:val="single" w:sz="12" w:space="1" w:color="auto"/>
        </w:pBdr>
        <w:rPr>
          <w:rFonts w:ascii="Cambria" w:hAnsi="Cambria"/>
          <w:b/>
          <w:szCs w:val="20"/>
        </w:rPr>
      </w:pPr>
    </w:p>
    <w:p w14:paraId="06D58DB1" w14:textId="20A65237" w:rsidR="00A218AE" w:rsidRPr="00B72CAC" w:rsidRDefault="008C2D61" w:rsidP="00A218AE">
      <w:pPr>
        <w:pBdr>
          <w:bottom w:val="single" w:sz="12" w:space="1" w:color="auto"/>
        </w:pBdr>
        <w:rPr>
          <w:rFonts w:ascii="Cambria" w:hAnsi="Cambria"/>
          <w:b/>
          <w:szCs w:val="20"/>
        </w:rPr>
      </w:pPr>
      <w:r w:rsidRPr="00B72CAC">
        <w:rPr>
          <w:rFonts w:ascii="Cambria" w:hAnsi="Cambria"/>
          <w:b/>
          <w:szCs w:val="20"/>
        </w:rPr>
        <w:t>Module</w:t>
      </w:r>
      <w:r w:rsidR="00A218AE" w:rsidRPr="00B72CAC">
        <w:rPr>
          <w:rFonts w:ascii="Cambria" w:hAnsi="Cambria"/>
          <w:b/>
          <w:szCs w:val="20"/>
        </w:rPr>
        <w:t xml:space="preserve"> </w:t>
      </w:r>
      <w:r w:rsidR="0032277B" w:rsidRPr="00B72CAC">
        <w:rPr>
          <w:rFonts w:ascii="Cambria" w:hAnsi="Cambria"/>
          <w:b/>
          <w:szCs w:val="20"/>
        </w:rPr>
        <w:t xml:space="preserve">9 (Friday, </w:t>
      </w:r>
      <w:r w:rsidR="001E2B2D">
        <w:rPr>
          <w:rFonts w:ascii="Cambria" w:hAnsi="Cambria"/>
          <w:b/>
          <w:szCs w:val="20"/>
        </w:rPr>
        <w:t>Jan</w:t>
      </w:r>
      <w:r w:rsidR="0032277B" w:rsidRPr="00B72CAC">
        <w:rPr>
          <w:rFonts w:ascii="Cambria" w:hAnsi="Cambria"/>
          <w:b/>
          <w:szCs w:val="20"/>
        </w:rPr>
        <w:t xml:space="preserve"> 20</w:t>
      </w:r>
      <w:r w:rsidR="0032277B" w:rsidRPr="00B72CAC">
        <w:rPr>
          <w:rFonts w:ascii="Cambria" w:hAnsi="Cambria"/>
          <w:b/>
          <w:szCs w:val="20"/>
          <w:vertAlign w:val="superscript"/>
        </w:rPr>
        <w:t>th</w:t>
      </w:r>
      <w:r w:rsidR="0032277B" w:rsidRPr="00B72CAC">
        <w:rPr>
          <w:rFonts w:ascii="Cambria" w:hAnsi="Cambria"/>
          <w:b/>
          <w:szCs w:val="20"/>
        </w:rPr>
        <w:t xml:space="preserve"> – pm)</w:t>
      </w:r>
      <w:r w:rsidR="006F55BC" w:rsidRPr="00B72CAC">
        <w:rPr>
          <w:rFonts w:ascii="Cambria" w:hAnsi="Cambria"/>
          <w:b/>
          <w:szCs w:val="20"/>
        </w:rPr>
        <w:t xml:space="preserve">: </w:t>
      </w:r>
      <w:r w:rsidR="00A218AE" w:rsidRPr="00B72CAC">
        <w:rPr>
          <w:rFonts w:ascii="Cambria" w:hAnsi="Cambria"/>
          <w:b/>
          <w:szCs w:val="20"/>
        </w:rPr>
        <w:t>Multi-Party Negotiations</w:t>
      </w:r>
    </w:p>
    <w:p w14:paraId="49A98116" w14:textId="77777777" w:rsidR="00A218AE" w:rsidRPr="00B72CAC" w:rsidRDefault="00A218AE" w:rsidP="00A218AE">
      <w:pPr>
        <w:rPr>
          <w:rFonts w:ascii="Cambria" w:hAnsi="Cambria"/>
          <w:b/>
          <w:szCs w:val="20"/>
        </w:rPr>
      </w:pPr>
    </w:p>
    <w:p w14:paraId="06CA1544" w14:textId="77777777" w:rsidR="00A218AE" w:rsidRPr="00B72CAC" w:rsidRDefault="00A218AE" w:rsidP="00A218AE">
      <w:pPr>
        <w:rPr>
          <w:rFonts w:ascii="Cambria" w:hAnsi="Cambria"/>
          <w:szCs w:val="20"/>
        </w:rPr>
      </w:pPr>
    </w:p>
    <w:p w14:paraId="119E973D" w14:textId="64B4E9C8" w:rsidR="00A218AE" w:rsidRPr="00B72CAC" w:rsidRDefault="00A218AE" w:rsidP="00A218AE">
      <w:pPr>
        <w:rPr>
          <w:rFonts w:ascii="Cambria" w:hAnsi="Cambria" w:cs="Arial"/>
          <w:spacing w:val="2"/>
          <w:szCs w:val="22"/>
        </w:rPr>
      </w:pPr>
      <w:r w:rsidRPr="00B72CAC">
        <w:rPr>
          <w:rFonts w:ascii="Cambria" w:hAnsi="Cambria"/>
          <w:szCs w:val="20"/>
          <w:u w:val="single"/>
        </w:rPr>
        <w:t>Optional Readings</w:t>
      </w:r>
      <w:r w:rsidRPr="00B72CAC">
        <w:rPr>
          <w:rFonts w:ascii="Cambria" w:hAnsi="Cambria"/>
          <w:szCs w:val="20"/>
        </w:rPr>
        <w:t xml:space="preserve">: </w:t>
      </w:r>
      <w:r w:rsidRPr="00B72CAC">
        <w:rPr>
          <w:rFonts w:ascii="Cambria" w:hAnsi="Cambria"/>
          <w:szCs w:val="20"/>
        </w:rPr>
        <w:tab/>
      </w:r>
      <w:r w:rsidR="00160251" w:rsidRPr="00B72CAC">
        <w:rPr>
          <w:rFonts w:ascii="Cambria" w:hAnsi="Cambria" w:cs="Arial"/>
          <w:spacing w:val="2"/>
          <w:szCs w:val="22"/>
        </w:rPr>
        <w:t>Lewicki, “Multiple Parties, Groups, and Teams in Negotiation”, Ch. 10</w:t>
      </w:r>
    </w:p>
    <w:p w14:paraId="4739C3A4" w14:textId="77777777" w:rsidR="00A218AE" w:rsidRPr="00B72CAC" w:rsidRDefault="00A218AE" w:rsidP="00A218AE">
      <w:pPr>
        <w:rPr>
          <w:rFonts w:ascii="Cambria" w:hAnsi="Cambria"/>
          <w:szCs w:val="20"/>
        </w:rPr>
      </w:pPr>
    </w:p>
    <w:p w14:paraId="0E13465E" w14:textId="77777777" w:rsidR="00A218AE" w:rsidRPr="00B72CAC" w:rsidRDefault="00A218AE" w:rsidP="00A218AE">
      <w:pPr>
        <w:rPr>
          <w:rFonts w:ascii="Cambria" w:hAnsi="Cambria"/>
          <w:szCs w:val="20"/>
        </w:rPr>
      </w:pPr>
    </w:p>
    <w:p w14:paraId="4EC71933" w14:textId="0C5D442A" w:rsidR="00A218AE" w:rsidRPr="00B72CAC" w:rsidRDefault="00A218AE" w:rsidP="00B72CAC">
      <w:pPr>
        <w:rPr>
          <w:rFonts w:ascii="Cambria" w:hAnsi="Cambria"/>
          <w:szCs w:val="20"/>
        </w:rPr>
      </w:pPr>
      <w:r w:rsidRPr="00B72CAC">
        <w:rPr>
          <w:rFonts w:ascii="Cambria" w:hAnsi="Cambria"/>
          <w:szCs w:val="20"/>
          <w:u w:val="single"/>
        </w:rPr>
        <w:t>Assignment:</w:t>
      </w:r>
      <w:r w:rsidRPr="00B72CAC">
        <w:rPr>
          <w:rFonts w:ascii="Cambria" w:hAnsi="Cambria"/>
          <w:szCs w:val="20"/>
        </w:rPr>
        <w:t xml:space="preserve">  </w:t>
      </w:r>
      <w:r w:rsidRPr="00B72CAC">
        <w:rPr>
          <w:rFonts w:ascii="Cambria" w:hAnsi="Cambria"/>
          <w:szCs w:val="20"/>
        </w:rPr>
        <w:tab/>
      </w:r>
      <w:r w:rsidRPr="00B72CAC">
        <w:rPr>
          <w:rFonts w:ascii="Cambria" w:hAnsi="Cambria"/>
          <w:szCs w:val="20"/>
        </w:rPr>
        <w:tab/>
      </w:r>
    </w:p>
    <w:p w14:paraId="1912967A" w14:textId="77777777" w:rsidR="00B2303D" w:rsidRPr="00B72CAC" w:rsidRDefault="00B2303D" w:rsidP="00B2303D">
      <w:pPr>
        <w:ind w:left="1440" w:firstLine="720"/>
        <w:rPr>
          <w:rFonts w:ascii="Cambria" w:hAnsi="Cambria"/>
          <w:szCs w:val="20"/>
        </w:rPr>
      </w:pPr>
    </w:p>
    <w:p w14:paraId="471E8F2C" w14:textId="77777777" w:rsidR="00A218AE" w:rsidRPr="00B72CAC" w:rsidRDefault="00A218AE" w:rsidP="00A218AE">
      <w:pPr>
        <w:pBdr>
          <w:bottom w:val="single" w:sz="6" w:space="1" w:color="auto"/>
        </w:pBdr>
        <w:rPr>
          <w:rFonts w:ascii="Cambria" w:hAnsi="Cambria"/>
          <w:b/>
          <w:szCs w:val="20"/>
        </w:rPr>
      </w:pPr>
    </w:p>
    <w:p w14:paraId="7A67560F" w14:textId="77777777" w:rsidR="00A218AE" w:rsidRPr="00B72CAC" w:rsidRDefault="00A218AE" w:rsidP="00A218AE">
      <w:pPr>
        <w:pBdr>
          <w:bottom w:val="single" w:sz="6" w:space="1" w:color="auto"/>
        </w:pBdr>
        <w:rPr>
          <w:rFonts w:ascii="Cambria" w:hAnsi="Cambria"/>
          <w:b/>
          <w:szCs w:val="20"/>
        </w:rPr>
      </w:pPr>
    </w:p>
    <w:p w14:paraId="695D7DCD" w14:textId="319A57B0" w:rsidR="00A218AE" w:rsidRPr="00B72CAC" w:rsidRDefault="008C2D61" w:rsidP="00A218AE">
      <w:pPr>
        <w:pBdr>
          <w:bottom w:val="single" w:sz="6" w:space="1" w:color="auto"/>
        </w:pBdr>
        <w:rPr>
          <w:rFonts w:ascii="Cambria" w:hAnsi="Cambria"/>
          <w:b/>
          <w:szCs w:val="20"/>
        </w:rPr>
      </w:pPr>
      <w:r w:rsidRPr="00B72CAC">
        <w:rPr>
          <w:rFonts w:ascii="Cambria" w:hAnsi="Cambria"/>
          <w:b/>
          <w:szCs w:val="20"/>
        </w:rPr>
        <w:t>Module</w:t>
      </w:r>
      <w:r w:rsidR="00A218AE" w:rsidRPr="00B72CAC">
        <w:rPr>
          <w:rFonts w:ascii="Cambria" w:hAnsi="Cambria"/>
          <w:b/>
          <w:szCs w:val="20"/>
        </w:rPr>
        <w:t xml:space="preserve"> 1</w:t>
      </w:r>
      <w:r w:rsidR="0032277B" w:rsidRPr="00B72CAC">
        <w:rPr>
          <w:rFonts w:ascii="Cambria" w:hAnsi="Cambria"/>
          <w:b/>
          <w:szCs w:val="20"/>
        </w:rPr>
        <w:t xml:space="preserve">0 (Monday, </w:t>
      </w:r>
      <w:r w:rsidR="001E2B2D">
        <w:rPr>
          <w:rFonts w:ascii="Cambria" w:hAnsi="Cambria"/>
          <w:b/>
          <w:szCs w:val="20"/>
        </w:rPr>
        <w:t>Jan</w:t>
      </w:r>
      <w:r w:rsidR="0032277B" w:rsidRPr="00B72CAC">
        <w:rPr>
          <w:rFonts w:ascii="Cambria" w:hAnsi="Cambria"/>
          <w:b/>
          <w:szCs w:val="20"/>
        </w:rPr>
        <w:t xml:space="preserve"> 23</w:t>
      </w:r>
      <w:r w:rsidR="0032277B" w:rsidRPr="00B72CAC">
        <w:rPr>
          <w:rFonts w:ascii="Cambria" w:hAnsi="Cambria"/>
          <w:b/>
          <w:szCs w:val="20"/>
          <w:vertAlign w:val="superscript"/>
        </w:rPr>
        <w:t>rd</w:t>
      </w:r>
      <w:r w:rsidR="0032277B" w:rsidRPr="00B72CAC">
        <w:rPr>
          <w:rFonts w:ascii="Cambria" w:hAnsi="Cambria"/>
          <w:b/>
          <w:szCs w:val="20"/>
        </w:rPr>
        <w:t xml:space="preserve"> – am/pm)</w:t>
      </w:r>
      <w:r w:rsidR="006F55BC" w:rsidRPr="00B72CAC">
        <w:rPr>
          <w:rFonts w:ascii="Cambria" w:hAnsi="Cambria"/>
          <w:b/>
          <w:szCs w:val="20"/>
        </w:rPr>
        <w:t xml:space="preserve">: </w:t>
      </w:r>
      <w:r w:rsidR="001E2B2D">
        <w:rPr>
          <w:rFonts w:ascii="Cambria" w:hAnsi="Cambria"/>
          <w:b/>
          <w:szCs w:val="20"/>
        </w:rPr>
        <w:t>Team-on-Team Negotiation</w:t>
      </w:r>
    </w:p>
    <w:p w14:paraId="42B00128" w14:textId="77777777" w:rsidR="00A218AE" w:rsidRPr="00B72CAC" w:rsidRDefault="00A218AE" w:rsidP="00A218AE">
      <w:pPr>
        <w:rPr>
          <w:rFonts w:ascii="Cambria" w:hAnsi="Cambria"/>
          <w:szCs w:val="20"/>
        </w:rPr>
      </w:pPr>
    </w:p>
    <w:p w14:paraId="752933A5" w14:textId="77777777" w:rsidR="00A218AE" w:rsidRPr="00B72CAC" w:rsidRDefault="00A218AE" w:rsidP="00A218AE">
      <w:pPr>
        <w:rPr>
          <w:rFonts w:ascii="Cambria" w:hAnsi="Cambria"/>
          <w:szCs w:val="20"/>
        </w:rPr>
      </w:pPr>
    </w:p>
    <w:p w14:paraId="05C2A2BB" w14:textId="4E7CAE36" w:rsidR="00F517B3" w:rsidRPr="00B72CAC" w:rsidRDefault="00A218AE" w:rsidP="00F517B3">
      <w:pPr>
        <w:rPr>
          <w:rFonts w:ascii="Cambria" w:hAnsi="Cambria"/>
          <w:szCs w:val="20"/>
        </w:rPr>
      </w:pPr>
      <w:r w:rsidRPr="00B72CAC">
        <w:rPr>
          <w:rFonts w:ascii="Cambria" w:hAnsi="Cambria"/>
          <w:szCs w:val="20"/>
          <w:u w:val="single"/>
        </w:rPr>
        <w:t>Optional Readings</w:t>
      </w:r>
      <w:r w:rsidRPr="00B72CAC">
        <w:rPr>
          <w:rFonts w:ascii="Cambria" w:hAnsi="Cambria"/>
          <w:szCs w:val="20"/>
        </w:rPr>
        <w:t>:</w:t>
      </w:r>
      <w:r w:rsidRPr="00B72CAC">
        <w:rPr>
          <w:rFonts w:ascii="Cambria" w:hAnsi="Cambria" w:cs="Arial"/>
          <w:szCs w:val="22"/>
        </w:rPr>
        <w:tab/>
      </w:r>
      <w:r w:rsidR="00160251" w:rsidRPr="00B72CAC">
        <w:rPr>
          <w:rFonts w:ascii="Cambria" w:hAnsi="Cambria" w:cs="Arial"/>
          <w:spacing w:val="2"/>
          <w:szCs w:val="22"/>
        </w:rPr>
        <w:t>None</w:t>
      </w:r>
    </w:p>
    <w:p w14:paraId="772229A9" w14:textId="77777777" w:rsidR="00A218AE" w:rsidRPr="00B72CAC" w:rsidRDefault="00A218AE" w:rsidP="00D943BF">
      <w:pPr>
        <w:rPr>
          <w:rFonts w:ascii="Cambria" w:hAnsi="Cambria" w:cs="Arial"/>
          <w:szCs w:val="22"/>
        </w:rPr>
      </w:pPr>
      <w:r w:rsidRPr="00B72CAC">
        <w:rPr>
          <w:rFonts w:ascii="Cambria" w:hAnsi="Cambria" w:cs="Arial"/>
          <w:spacing w:val="2"/>
          <w:szCs w:val="22"/>
        </w:rPr>
        <w:tab/>
      </w:r>
    </w:p>
    <w:p w14:paraId="74A52AA8" w14:textId="77777777" w:rsidR="00A218AE" w:rsidRPr="00B72CAC" w:rsidRDefault="00A218AE" w:rsidP="00A218AE">
      <w:pPr>
        <w:rPr>
          <w:rFonts w:ascii="Cambria" w:hAnsi="Cambria"/>
          <w:szCs w:val="20"/>
        </w:rPr>
      </w:pPr>
      <w:r w:rsidRPr="00B72CAC">
        <w:rPr>
          <w:rFonts w:ascii="Cambria" w:hAnsi="Cambria" w:cs="Arial"/>
          <w:spacing w:val="2"/>
          <w:szCs w:val="22"/>
        </w:rPr>
        <w:tab/>
      </w:r>
      <w:r w:rsidRPr="00B72CAC">
        <w:rPr>
          <w:rFonts w:ascii="Cambria" w:hAnsi="Cambria" w:cs="Arial"/>
          <w:spacing w:val="2"/>
          <w:szCs w:val="22"/>
        </w:rPr>
        <w:tab/>
      </w:r>
      <w:r w:rsidRPr="00B72CAC">
        <w:rPr>
          <w:rFonts w:ascii="Cambria" w:hAnsi="Cambria" w:cs="Arial"/>
          <w:spacing w:val="2"/>
          <w:szCs w:val="22"/>
        </w:rPr>
        <w:tab/>
      </w:r>
      <w:r w:rsidRPr="00B72CAC">
        <w:rPr>
          <w:rFonts w:ascii="Cambria" w:hAnsi="Cambria" w:cs="Arial"/>
          <w:spacing w:val="2"/>
          <w:szCs w:val="22"/>
        </w:rPr>
        <w:tab/>
      </w:r>
      <w:r w:rsidRPr="00B72CAC">
        <w:rPr>
          <w:rFonts w:ascii="Cambria" w:hAnsi="Cambria" w:cs="Arial"/>
          <w:spacing w:val="2"/>
          <w:szCs w:val="22"/>
        </w:rPr>
        <w:tab/>
      </w:r>
    </w:p>
    <w:p w14:paraId="7E57E248" w14:textId="0149F656" w:rsidR="00A218AE" w:rsidRPr="00B72CAC" w:rsidRDefault="00A218AE" w:rsidP="00B72CAC">
      <w:pPr>
        <w:rPr>
          <w:rFonts w:ascii="Cambria" w:hAnsi="Cambria"/>
          <w:b/>
          <w:szCs w:val="20"/>
        </w:rPr>
      </w:pPr>
      <w:r w:rsidRPr="00B72CAC">
        <w:rPr>
          <w:rFonts w:ascii="Cambria" w:hAnsi="Cambria"/>
          <w:szCs w:val="20"/>
          <w:u w:val="single"/>
        </w:rPr>
        <w:t>Assignment:</w:t>
      </w:r>
      <w:r w:rsidRPr="00B72CAC">
        <w:rPr>
          <w:rFonts w:ascii="Cambria" w:hAnsi="Cambria"/>
          <w:szCs w:val="20"/>
        </w:rPr>
        <w:t xml:space="preserve">  </w:t>
      </w:r>
      <w:r w:rsidRPr="00B72CAC">
        <w:rPr>
          <w:rFonts w:ascii="Cambria" w:hAnsi="Cambria"/>
          <w:szCs w:val="20"/>
        </w:rPr>
        <w:tab/>
      </w:r>
      <w:r w:rsidRPr="00B72CAC">
        <w:rPr>
          <w:rFonts w:ascii="Cambria" w:hAnsi="Cambria"/>
          <w:szCs w:val="20"/>
        </w:rPr>
        <w:tab/>
      </w:r>
    </w:p>
    <w:p w14:paraId="0C90E2B7" w14:textId="77777777" w:rsidR="00A218AE" w:rsidRPr="00B72CAC" w:rsidRDefault="00A218AE" w:rsidP="00A218AE">
      <w:pPr>
        <w:pBdr>
          <w:bottom w:val="single" w:sz="12" w:space="1" w:color="auto"/>
        </w:pBdr>
        <w:rPr>
          <w:rFonts w:ascii="Cambria" w:hAnsi="Cambria"/>
          <w:b/>
          <w:szCs w:val="20"/>
        </w:rPr>
      </w:pPr>
    </w:p>
    <w:p w14:paraId="5EC98B62" w14:textId="77777777" w:rsidR="00A218AE" w:rsidRPr="00B72CAC" w:rsidRDefault="00A218AE" w:rsidP="00A218AE">
      <w:pPr>
        <w:pBdr>
          <w:bottom w:val="single" w:sz="12" w:space="1" w:color="auto"/>
        </w:pBdr>
        <w:rPr>
          <w:rFonts w:ascii="Cambria" w:hAnsi="Cambria"/>
          <w:b/>
          <w:szCs w:val="20"/>
        </w:rPr>
      </w:pPr>
    </w:p>
    <w:p w14:paraId="74F516D3" w14:textId="77777777" w:rsidR="00A218AE" w:rsidRPr="00B72CAC" w:rsidRDefault="00A218AE" w:rsidP="00A218AE">
      <w:pPr>
        <w:pBdr>
          <w:bottom w:val="single" w:sz="12" w:space="1" w:color="auto"/>
        </w:pBdr>
        <w:rPr>
          <w:rFonts w:ascii="Cambria" w:hAnsi="Cambria"/>
          <w:b/>
          <w:szCs w:val="20"/>
        </w:rPr>
      </w:pPr>
    </w:p>
    <w:p w14:paraId="79798FE4" w14:textId="13C33C16" w:rsidR="00A218AE" w:rsidRPr="00B72CAC" w:rsidRDefault="008C2D61" w:rsidP="00A218AE">
      <w:pPr>
        <w:pBdr>
          <w:bottom w:val="single" w:sz="12" w:space="1" w:color="auto"/>
        </w:pBdr>
        <w:rPr>
          <w:rFonts w:ascii="Cambria" w:hAnsi="Cambria"/>
          <w:b/>
          <w:szCs w:val="20"/>
        </w:rPr>
      </w:pPr>
      <w:r w:rsidRPr="00B72CAC">
        <w:rPr>
          <w:rFonts w:ascii="Cambria" w:hAnsi="Cambria"/>
          <w:b/>
          <w:szCs w:val="20"/>
        </w:rPr>
        <w:t>Module</w:t>
      </w:r>
      <w:r w:rsidR="00A218AE" w:rsidRPr="00B72CAC">
        <w:rPr>
          <w:rFonts w:ascii="Cambria" w:hAnsi="Cambria"/>
          <w:b/>
          <w:szCs w:val="20"/>
        </w:rPr>
        <w:t xml:space="preserve"> 1</w:t>
      </w:r>
      <w:r w:rsidR="0032277B" w:rsidRPr="00B72CAC">
        <w:rPr>
          <w:rFonts w:ascii="Cambria" w:hAnsi="Cambria"/>
          <w:b/>
          <w:szCs w:val="20"/>
        </w:rPr>
        <w:t xml:space="preserve">1 (Monday, </w:t>
      </w:r>
      <w:r w:rsidR="001E2B2D">
        <w:rPr>
          <w:rFonts w:ascii="Cambria" w:hAnsi="Cambria"/>
          <w:b/>
          <w:szCs w:val="20"/>
        </w:rPr>
        <w:t>Jan</w:t>
      </w:r>
      <w:r w:rsidR="0032277B" w:rsidRPr="00B72CAC">
        <w:rPr>
          <w:rFonts w:ascii="Cambria" w:hAnsi="Cambria"/>
          <w:b/>
          <w:szCs w:val="20"/>
        </w:rPr>
        <w:t xml:space="preserve"> 23</w:t>
      </w:r>
      <w:r w:rsidR="0032277B" w:rsidRPr="00B72CAC">
        <w:rPr>
          <w:rFonts w:ascii="Cambria" w:hAnsi="Cambria"/>
          <w:b/>
          <w:szCs w:val="20"/>
          <w:vertAlign w:val="superscript"/>
        </w:rPr>
        <w:t>rd</w:t>
      </w:r>
      <w:r w:rsidR="0032277B" w:rsidRPr="00B72CAC">
        <w:rPr>
          <w:rFonts w:ascii="Cambria" w:hAnsi="Cambria"/>
          <w:b/>
          <w:szCs w:val="20"/>
        </w:rPr>
        <w:t xml:space="preserve"> – pm)</w:t>
      </w:r>
      <w:r w:rsidR="006F55BC" w:rsidRPr="00B72CAC">
        <w:rPr>
          <w:rFonts w:ascii="Cambria" w:hAnsi="Cambria"/>
          <w:b/>
          <w:szCs w:val="20"/>
        </w:rPr>
        <w:t xml:space="preserve">: </w:t>
      </w:r>
      <w:r w:rsidR="00A218AE" w:rsidRPr="00B72CAC">
        <w:rPr>
          <w:rFonts w:ascii="Cambria" w:hAnsi="Cambria"/>
          <w:b/>
          <w:szCs w:val="20"/>
        </w:rPr>
        <w:t xml:space="preserve">In Conclusion… </w:t>
      </w:r>
    </w:p>
    <w:p w14:paraId="479205C1" w14:textId="77777777" w:rsidR="00A218AE" w:rsidRPr="00B72CAC" w:rsidRDefault="00A218AE" w:rsidP="00A218AE">
      <w:pPr>
        <w:rPr>
          <w:rFonts w:ascii="Cambria" w:hAnsi="Cambria"/>
          <w:szCs w:val="20"/>
        </w:rPr>
      </w:pPr>
    </w:p>
    <w:p w14:paraId="47F3948E" w14:textId="77777777" w:rsidR="00A218AE" w:rsidRPr="00B72CAC" w:rsidRDefault="00A218AE" w:rsidP="00A218AE">
      <w:pPr>
        <w:rPr>
          <w:rFonts w:ascii="Cambria" w:hAnsi="Cambria" w:cs="Arial"/>
          <w:szCs w:val="22"/>
        </w:rPr>
      </w:pPr>
    </w:p>
    <w:p w14:paraId="6696E473" w14:textId="77777777" w:rsidR="00A218AE" w:rsidRPr="00B72CAC" w:rsidRDefault="00A218AE" w:rsidP="00A218AE">
      <w:pPr>
        <w:rPr>
          <w:rFonts w:ascii="Cambria" w:hAnsi="Cambria"/>
          <w:szCs w:val="20"/>
        </w:rPr>
      </w:pPr>
      <w:r w:rsidRPr="00B72CAC">
        <w:rPr>
          <w:rFonts w:ascii="Cambria" w:hAnsi="Cambria"/>
          <w:szCs w:val="20"/>
          <w:u w:val="single"/>
        </w:rPr>
        <w:t>Optional Readings</w:t>
      </w:r>
      <w:r w:rsidRPr="00B72CAC">
        <w:rPr>
          <w:rFonts w:ascii="Cambria" w:hAnsi="Cambria"/>
          <w:szCs w:val="20"/>
        </w:rPr>
        <w:t>:</w:t>
      </w:r>
      <w:r w:rsidRPr="00B72CAC">
        <w:rPr>
          <w:rFonts w:ascii="Cambria" w:hAnsi="Cambria" w:cs="Arial"/>
          <w:spacing w:val="2"/>
          <w:szCs w:val="22"/>
        </w:rPr>
        <w:t xml:space="preserve">    Lewicki, “Best practices in Negotiation”, Ch12</w:t>
      </w:r>
    </w:p>
    <w:p w14:paraId="45C6F9F3" w14:textId="6C93F012" w:rsidR="00A218AE" w:rsidRPr="00B72CAC" w:rsidRDefault="00A218AE" w:rsidP="00A218AE">
      <w:pPr>
        <w:rPr>
          <w:rFonts w:ascii="Cambria" w:hAnsi="Cambria" w:cs="Arial"/>
          <w:spacing w:val="2"/>
          <w:szCs w:val="22"/>
        </w:rPr>
      </w:pPr>
      <w:r w:rsidRPr="00B72CAC">
        <w:rPr>
          <w:rFonts w:ascii="Cambria" w:hAnsi="Cambria" w:cs="Arial"/>
          <w:spacing w:val="2"/>
          <w:szCs w:val="22"/>
        </w:rPr>
        <w:tab/>
      </w:r>
      <w:r w:rsidRPr="00B72CAC">
        <w:rPr>
          <w:rFonts w:ascii="Cambria" w:hAnsi="Cambria" w:cs="Arial"/>
          <w:spacing w:val="2"/>
          <w:szCs w:val="22"/>
        </w:rPr>
        <w:tab/>
      </w:r>
      <w:r w:rsidRPr="00B72CAC">
        <w:rPr>
          <w:rFonts w:ascii="Cambria" w:hAnsi="Cambria" w:cs="Arial"/>
          <w:spacing w:val="2"/>
          <w:szCs w:val="22"/>
        </w:rPr>
        <w:tab/>
      </w:r>
    </w:p>
    <w:p w14:paraId="30415CA3" w14:textId="77777777" w:rsidR="000614EF" w:rsidRDefault="000614EF" w:rsidP="000614EF">
      <w:pPr>
        <w:rPr>
          <w:rFonts w:ascii="Cambria" w:hAnsi="Cambria" w:cs="Arial"/>
          <w:spacing w:val="2"/>
          <w:szCs w:val="22"/>
        </w:rPr>
      </w:pPr>
    </w:p>
    <w:p w14:paraId="568BA112" w14:textId="77777777" w:rsidR="000614EF" w:rsidRDefault="000614EF" w:rsidP="000614EF">
      <w:pPr>
        <w:rPr>
          <w:rFonts w:ascii="Cambria" w:hAnsi="Cambria" w:cs="Arial"/>
          <w:spacing w:val="2"/>
          <w:szCs w:val="22"/>
        </w:rPr>
      </w:pPr>
    </w:p>
    <w:p w14:paraId="6824331B" w14:textId="77777777" w:rsidR="000614EF" w:rsidRDefault="000614EF" w:rsidP="000614EF">
      <w:pPr>
        <w:rPr>
          <w:rFonts w:ascii="Cambria" w:hAnsi="Cambria" w:cs="Arial"/>
          <w:spacing w:val="2"/>
          <w:szCs w:val="22"/>
        </w:rPr>
      </w:pPr>
      <w:r>
        <w:rPr>
          <w:rFonts w:ascii="Cambria" w:hAnsi="Cambria" w:cs="Arial"/>
          <w:spacing w:val="2"/>
          <w:szCs w:val="22"/>
        </w:rPr>
        <w:br w:type="column"/>
      </w:r>
    </w:p>
    <w:p w14:paraId="7F623691" w14:textId="77777777" w:rsidR="000614EF" w:rsidRDefault="000614EF" w:rsidP="000614EF">
      <w:pPr>
        <w:rPr>
          <w:rFonts w:ascii="Cambria" w:hAnsi="Cambria" w:cs="Arial"/>
          <w:spacing w:val="2"/>
          <w:szCs w:val="22"/>
        </w:rPr>
      </w:pPr>
    </w:p>
    <w:p w14:paraId="75D4476B" w14:textId="77777777" w:rsidR="000614EF" w:rsidRDefault="000614EF" w:rsidP="000614EF">
      <w:pPr>
        <w:rPr>
          <w:rFonts w:ascii="Cambria" w:hAnsi="Cambria" w:cs="Arial"/>
          <w:spacing w:val="2"/>
          <w:szCs w:val="22"/>
        </w:rPr>
      </w:pPr>
    </w:p>
    <w:p w14:paraId="75FAD1D3" w14:textId="77777777" w:rsidR="000614EF" w:rsidRDefault="000614EF" w:rsidP="000614EF">
      <w:pPr>
        <w:rPr>
          <w:rFonts w:ascii="Cambria" w:hAnsi="Cambria" w:cs="Arial"/>
          <w:spacing w:val="2"/>
          <w:szCs w:val="22"/>
        </w:rPr>
      </w:pPr>
    </w:p>
    <w:p w14:paraId="3250747A" w14:textId="77777777" w:rsidR="000614EF" w:rsidRDefault="000614EF" w:rsidP="000614EF">
      <w:pPr>
        <w:rPr>
          <w:rFonts w:ascii="Cambria" w:hAnsi="Cambria" w:cs="Arial"/>
          <w:spacing w:val="2"/>
          <w:szCs w:val="22"/>
        </w:rPr>
      </w:pPr>
    </w:p>
    <w:p w14:paraId="7ADE1625" w14:textId="6BC4BFB1" w:rsidR="00A218AE" w:rsidRPr="000614EF" w:rsidRDefault="000614EF" w:rsidP="000614EF">
      <w:pPr>
        <w:jc w:val="center"/>
        <w:rPr>
          <w:rFonts w:ascii="Cambria" w:hAnsi="Cambria"/>
          <w:b/>
        </w:rPr>
      </w:pPr>
      <w:r>
        <w:rPr>
          <w:rFonts w:ascii="Cambria" w:hAnsi="Cambria"/>
          <w:b/>
        </w:rPr>
        <w:t xml:space="preserve">Summary of </w:t>
      </w:r>
      <w:r w:rsidR="00A218AE" w:rsidRPr="000614EF">
        <w:rPr>
          <w:rFonts w:ascii="Cambria" w:hAnsi="Cambria"/>
          <w:b/>
        </w:rPr>
        <w:t>Assignments and Deadlines</w:t>
      </w:r>
    </w:p>
    <w:p w14:paraId="35048EAA" w14:textId="77777777" w:rsidR="00A218AE" w:rsidRDefault="00A218AE" w:rsidP="00A218AE">
      <w:pPr>
        <w:jc w:val="center"/>
        <w:rPr>
          <w:rFonts w:ascii="Cambria" w:hAnsi="Cambria"/>
          <w:b/>
          <w:u w:val="single"/>
        </w:rPr>
      </w:pPr>
    </w:p>
    <w:p w14:paraId="1653AA39" w14:textId="77777777" w:rsidR="000614EF" w:rsidRPr="00B72CAC" w:rsidRDefault="000614EF" w:rsidP="000614EF">
      <w:pPr>
        <w:rPr>
          <w:rFonts w:ascii="Cambria" w:hAnsi="Cambria"/>
          <w:b/>
          <w:u w:val="single"/>
        </w:rPr>
      </w:pPr>
    </w:p>
    <w:p w14:paraId="1791E6D8" w14:textId="77777777" w:rsidR="00A218AE" w:rsidRPr="00B72CAC" w:rsidRDefault="00A218AE" w:rsidP="00A218AE">
      <w:pPr>
        <w:rPr>
          <w:rFonts w:ascii="Cambria" w:hAnsi="Cambr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120"/>
      </w:tblGrid>
      <w:tr w:rsidR="00A218AE" w:rsidRPr="00B72CAC" w14:paraId="749004F7" w14:textId="77777777" w:rsidTr="000614EF">
        <w:tc>
          <w:tcPr>
            <w:tcW w:w="3420" w:type="dxa"/>
            <w:shd w:val="clear" w:color="auto" w:fill="BFBFBF" w:themeFill="background1" w:themeFillShade="BF"/>
          </w:tcPr>
          <w:p w14:paraId="7E3B0F88" w14:textId="43D737E8" w:rsidR="00A218AE" w:rsidRPr="001664D6" w:rsidRDefault="00A218AE" w:rsidP="000614EF">
            <w:pPr>
              <w:spacing w:before="120" w:after="120"/>
              <w:rPr>
                <w:rFonts w:ascii="Arial" w:hAnsi="Arial" w:cs="Arial"/>
                <w:b/>
                <w:sz w:val="22"/>
              </w:rPr>
            </w:pPr>
            <w:r w:rsidRPr="001664D6">
              <w:rPr>
                <w:rFonts w:ascii="Arial" w:hAnsi="Arial" w:cs="Arial"/>
                <w:b/>
                <w:sz w:val="22"/>
              </w:rPr>
              <w:t>Due Date</w:t>
            </w:r>
            <w:r w:rsidR="006F55BC" w:rsidRPr="001664D6">
              <w:rPr>
                <w:rFonts w:ascii="Arial" w:hAnsi="Arial" w:cs="Arial"/>
                <w:b/>
                <w:sz w:val="22"/>
              </w:rPr>
              <w:t xml:space="preserve"> </w:t>
            </w:r>
          </w:p>
        </w:tc>
        <w:tc>
          <w:tcPr>
            <w:tcW w:w="6120" w:type="dxa"/>
            <w:shd w:val="clear" w:color="auto" w:fill="BFBFBF" w:themeFill="background1" w:themeFillShade="BF"/>
          </w:tcPr>
          <w:p w14:paraId="4F0E5998" w14:textId="77777777" w:rsidR="00A218AE" w:rsidRPr="001664D6" w:rsidRDefault="00A218AE" w:rsidP="000614EF">
            <w:pPr>
              <w:spacing w:before="120" w:after="120"/>
              <w:rPr>
                <w:rFonts w:ascii="Arial" w:hAnsi="Arial" w:cs="Arial"/>
                <w:sz w:val="22"/>
              </w:rPr>
            </w:pPr>
            <w:r w:rsidRPr="001664D6">
              <w:rPr>
                <w:rFonts w:ascii="Arial" w:hAnsi="Arial" w:cs="Arial"/>
                <w:b/>
                <w:sz w:val="22"/>
              </w:rPr>
              <w:t xml:space="preserve">Item </w:t>
            </w:r>
          </w:p>
        </w:tc>
      </w:tr>
      <w:tr w:rsidR="00A218AE" w:rsidRPr="00B72CAC" w14:paraId="42B038BF" w14:textId="77777777" w:rsidTr="000614EF">
        <w:tc>
          <w:tcPr>
            <w:tcW w:w="3420" w:type="dxa"/>
          </w:tcPr>
          <w:p w14:paraId="66C96BFB" w14:textId="3AF13468" w:rsidR="00A218AE" w:rsidRPr="001664D6" w:rsidRDefault="00E43CF9" w:rsidP="000614EF">
            <w:pPr>
              <w:spacing w:before="120" w:after="120"/>
              <w:rPr>
                <w:rFonts w:ascii="Arial" w:hAnsi="Arial" w:cs="Arial"/>
                <w:sz w:val="22"/>
              </w:rPr>
            </w:pPr>
            <w:r w:rsidRPr="001664D6">
              <w:rPr>
                <w:rFonts w:ascii="Arial" w:hAnsi="Arial" w:cs="Arial"/>
                <w:sz w:val="22"/>
              </w:rPr>
              <w:t>By Module 1 (Jan 17, 9 am)</w:t>
            </w:r>
          </w:p>
        </w:tc>
        <w:tc>
          <w:tcPr>
            <w:tcW w:w="6120" w:type="dxa"/>
          </w:tcPr>
          <w:p w14:paraId="38EBA1F0" w14:textId="44C79AA9" w:rsidR="00A218AE" w:rsidRPr="001664D6" w:rsidRDefault="00A218AE" w:rsidP="000614EF">
            <w:pPr>
              <w:spacing w:before="120" w:after="120"/>
              <w:rPr>
                <w:rFonts w:ascii="Arial" w:hAnsi="Arial" w:cs="Arial"/>
                <w:sz w:val="22"/>
              </w:rPr>
            </w:pPr>
            <w:r w:rsidRPr="001664D6">
              <w:rPr>
                <w:rFonts w:ascii="Arial" w:hAnsi="Arial" w:cs="Arial"/>
                <w:sz w:val="22"/>
              </w:rPr>
              <w:t xml:space="preserve">Table of “hardball” tactics from Lewicki handout </w:t>
            </w:r>
          </w:p>
        </w:tc>
      </w:tr>
      <w:tr w:rsidR="006F55BC" w:rsidRPr="00B72CAC" w14:paraId="79D7AC62" w14:textId="77777777" w:rsidTr="000614EF">
        <w:tc>
          <w:tcPr>
            <w:tcW w:w="3420" w:type="dxa"/>
          </w:tcPr>
          <w:p w14:paraId="681C016E" w14:textId="52744D07" w:rsidR="006F55BC" w:rsidRPr="001664D6" w:rsidRDefault="00E43CF9" w:rsidP="000614EF">
            <w:pPr>
              <w:spacing w:before="120" w:after="120"/>
              <w:rPr>
                <w:rFonts w:ascii="Arial" w:hAnsi="Arial" w:cs="Arial"/>
                <w:sz w:val="22"/>
              </w:rPr>
            </w:pPr>
            <w:r w:rsidRPr="001664D6">
              <w:rPr>
                <w:rFonts w:ascii="Arial" w:hAnsi="Arial" w:cs="Arial"/>
                <w:sz w:val="22"/>
              </w:rPr>
              <w:t>By Module 5 (Jan 18, 1:15 pm)</w:t>
            </w:r>
          </w:p>
        </w:tc>
        <w:tc>
          <w:tcPr>
            <w:tcW w:w="6120" w:type="dxa"/>
          </w:tcPr>
          <w:p w14:paraId="156FB74C" w14:textId="78301796" w:rsidR="006F55BC" w:rsidRPr="001664D6" w:rsidRDefault="006F55BC" w:rsidP="000614EF">
            <w:pPr>
              <w:spacing w:before="120" w:after="120"/>
              <w:rPr>
                <w:rFonts w:ascii="Arial" w:hAnsi="Arial" w:cs="Arial"/>
                <w:sz w:val="22"/>
              </w:rPr>
            </w:pPr>
            <w:r w:rsidRPr="001664D6">
              <w:rPr>
                <w:rFonts w:ascii="Arial" w:hAnsi="Arial" w:cs="Arial"/>
                <w:sz w:val="22"/>
              </w:rPr>
              <w:t xml:space="preserve">Preparation Spreadsheet for </w:t>
            </w:r>
            <w:r w:rsidR="0060096C" w:rsidRPr="001664D6">
              <w:rPr>
                <w:rFonts w:ascii="Arial" w:hAnsi="Arial" w:cs="Arial"/>
                <w:i/>
                <w:sz w:val="22"/>
              </w:rPr>
              <w:t>P</w:t>
            </w:r>
            <w:r w:rsidR="00F52A91" w:rsidRPr="001664D6">
              <w:rPr>
                <w:rFonts w:ascii="Arial" w:hAnsi="Arial" w:cs="Arial"/>
                <w:i/>
                <w:sz w:val="22"/>
              </w:rPr>
              <w:t>ark Bar</w:t>
            </w:r>
            <w:r w:rsidR="0060096C" w:rsidRPr="001664D6">
              <w:rPr>
                <w:rFonts w:ascii="Arial" w:hAnsi="Arial" w:cs="Arial"/>
                <w:sz w:val="22"/>
              </w:rPr>
              <w:t xml:space="preserve"> case</w:t>
            </w:r>
          </w:p>
        </w:tc>
      </w:tr>
      <w:tr w:rsidR="006F55BC" w:rsidRPr="00B72CAC" w14:paraId="17683C30" w14:textId="77777777" w:rsidTr="000614EF">
        <w:tc>
          <w:tcPr>
            <w:tcW w:w="3420" w:type="dxa"/>
          </w:tcPr>
          <w:p w14:paraId="2C2905B5" w14:textId="119883DE" w:rsidR="006F55BC" w:rsidRPr="001664D6" w:rsidRDefault="00E43CF9" w:rsidP="000614EF">
            <w:pPr>
              <w:spacing w:before="120" w:after="120"/>
              <w:rPr>
                <w:rFonts w:ascii="Arial" w:hAnsi="Arial" w:cs="Arial"/>
                <w:sz w:val="22"/>
              </w:rPr>
            </w:pPr>
            <w:r w:rsidRPr="001664D6">
              <w:rPr>
                <w:rFonts w:ascii="Arial" w:hAnsi="Arial" w:cs="Arial"/>
                <w:sz w:val="22"/>
              </w:rPr>
              <w:t>By Module 7 (Jan 19, 1:15 pm)</w:t>
            </w:r>
          </w:p>
        </w:tc>
        <w:tc>
          <w:tcPr>
            <w:tcW w:w="6120" w:type="dxa"/>
          </w:tcPr>
          <w:p w14:paraId="3CCCC9D8" w14:textId="186CD3CF" w:rsidR="006F55BC" w:rsidRPr="001664D6" w:rsidRDefault="006F55BC" w:rsidP="000614EF">
            <w:pPr>
              <w:spacing w:before="120" w:after="120"/>
              <w:rPr>
                <w:rFonts w:ascii="Arial" w:hAnsi="Arial" w:cs="Arial"/>
                <w:sz w:val="22"/>
              </w:rPr>
            </w:pPr>
            <w:r w:rsidRPr="001664D6">
              <w:rPr>
                <w:rFonts w:ascii="Arial" w:hAnsi="Arial" w:cs="Arial"/>
                <w:sz w:val="22"/>
              </w:rPr>
              <w:t>Peer-Video Analysis</w:t>
            </w:r>
          </w:p>
        </w:tc>
      </w:tr>
      <w:tr w:rsidR="006F55BC" w:rsidRPr="00B72CAC" w14:paraId="7EC82287" w14:textId="77777777" w:rsidTr="000614EF">
        <w:tc>
          <w:tcPr>
            <w:tcW w:w="3420" w:type="dxa"/>
          </w:tcPr>
          <w:p w14:paraId="66E4FE00" w14:textId="63241B03" w:rsidR="006F55BC" w:rsidRPr="001664D6" w:rsidRDefault="001664D6" w:rsidP="000614EF">
            <w:pPr>
              <w:spacing w:before="120" w:after="120"/>
              <w:rPr>
                <w:rFonts w:ascii="Arial" w:hAnsi="Arial" w:cs="Arial"/>
                <w:sz w:val="22"/>
              </w:rPr>
            </w:pPr>
            <w:r w:rsidRPr="001664D6">
              <w:rPr>
                <w:rFonts w:ascii="Arial" w:hAnsi="Arial" w:cs="Arial"/>
                <w:sz w:val="22"/>
              </w:rPr>
              <w:t>January 29</w:t>
            </w:r>
            <w:r w:rsidR="00E43CF9" w:rsidRPr="001664D6">
              <w:rPr>
                <w:rFonts w:ascii="Arial" w:hAnsi="Arial" w:cs="Arial"/>
                <w:sz w:val="22"/>
              </w:rPr>
              <w:t>, 5 pm</w:t>
            </w:r>
          </w:p>
        </w:tc>
        <w:tc>
          <w:tcPr>
            <w:tcW w:w="6120" w:type="dxa"/>
          </w:tcPr>
          <w:p w14:paraId="3561AA1E" w14:textId="68407E40" w:rsidR="006F55BC" w:rsidRPr="001664D6" w:rsidRDefault="006F55BC" w:rsidP="000614EF">
            <w:pPr>
              <w:spacing w:before="120" w:after="120"/>
              <w:rPr>
                <w:rFonts w:ascii="Arial" w:hAnsi="Arial" w:cs="Arial"/>
                <w:sz w:val="22"/>
              </w:rPr>
            </w:pPr>
            <w:r w:rsidRPr="001664D6">
              <w:rPr>
                <w:rFonts w:ascii="Arial" w:hAnsi="Arial" w:cs="Arial"/>
                <w:i/>
                <w:sz w:val="22"/>
              </w:rPr>
              <w:t>Score a Deal</w:t>
            </w:r>
            <w:r w:rsidRPr="001664D6">
              <w:rPr>
                <w:rFonts w:ascii="Arial" w:hAnsi="Arial" w:cs="Arial"/>
                <w:sz w:val="22"/>
              </w:rPr>
              <w:t xml:space="preserve"> Exercise</w:t>
            </w:r>
          </w:p>
        </w:tc>
      </w:tr>
      <w:tr w:rsidR="002375B0" w:rsidRPr="00B72CAC" w14:paraId="67EE1820" w14:textId="77777777" w:rsidTr="000614EF">
        <w:tc>
          <w:tcPr>
            <w:tcW w:w="3420" w:type="dxa"/>
          </w:tcPr>
          <w:p w14:paraId="5328D74C" w14:textId="7B2D38D9" w:rsidR="002375B0" w:rsidRPr="001664D6" w:rsidRDefault="001664D6" w:rsidP="000614EF">
            <w:pPr>
              <w:spacing w:before="120" w:after="120"/>
              <w:rPr>
                <w:rFonts w:ascii="Arial" w:hAnsi="Arial" w:cs="Arial"/>
                <w:sz w:val="22"/>
              </w:rPr>
            </w:pPr>
            <w:r w:rsidRPr="001664D6">
              <w:rPr>
                <w:rFonts w:ascii="Arial" w:hAnsi="Arial" w:cs="Arial"/>
                <w:sz w:val="22"/>
              </w:rPr>
              <w:t>January 29</w:t>
            </w:r>
            <w:r w:rsidR="002375B0" w:rsidRPr="001664D6">
              <w:rPr>
                <w:rFonts w:ascii="Arial" w:hAnsi="Arial" w:cs="Arial"/>
                <w:sz w:val="22"/>
              </w:rPr>
              <w:t>, 5 pm</w:t>
            </w:r>
          </w:p>
        </w:tc>
        <w:tc>
          <w:tcPr>
            <w:tcW w:w="6120" w:type="dxa"/>
          </w:tcPr>
          <w:p w14:paraId="60D8602A" w14:textId="495D4BD1" w:rsidR="002375B0" w:rsidRPr="001664D6" w:rsidRDefault="002375B0" w:rsidP="000614EF">
            <w:pPr>
              <w:spacing w:before="120" w:after="120"/>
              <w:rPr>
                <w:rFonts w:ascii="Arial" w:hAnsi="Arial" w:cs="Arial"/>
                <w:i/>
                <w:sz w:val="22"/>
              </w:rPr>
            </w:pPr>
            <w:r w:rsidRPr="001664D6">
              <w:rPr>
                <w:rFonts w:ascii="Arial" w:hAnsi="Arial" w:cs="Arial"/>
                <w:sz w:val="22"/>
              </w:rPr>
              <w:t>Cultural Navigator report</w:t>
            </w:r>
          </w:p>
        </w:tc>
      </w:tr>
      <w:tr w:rsidR="00407A29" w:rsidRPr="00B72CAC" w14:paraId="3E7D4973" w14:textId="77777777" w:rsidTr="000614EF">
        <w:tc>
          <w:tcPr>
            <w:tcW w:w="3420" w:type="dxa"/>
          </w:tcPr>
          <w:p w14:paraId="29B0D2B0" w14:textId="10EAD937" w:rsidR="00407A29" w:rsidRPr="001664D6" w:rsidRDefault="001664D6" w:rsidP="000614EF">
            <w:pPr>
              <w:spacing w:before="120" w:after="120"/>
              <w:rPr>
                <w:rFonts w:ascii="Arial" w:hAnsi="Arial" w:cs="Arial"/>
                <w:sz w:val="22"/>
              </w:rPr>
            </w:pPr>
            <w:r w:rsidRPr="001664D6">
              <w:rPr>
                <w:rFonts w:ascii="Arial" w:hAnsi="Arial" w:cs="Arial"/>
                <w:sz w:val="22"/>
              </w:rPr>
              <w:t>January 29</w:t>
            </w:r>
            <w:r w:rsidR="00E43CF9" w:rsidRPr="001664D6">
              <w:rPr>
                <w:rFonts w:ascii="Arial" w:hAnsi="Arial" w:cs="Arial"/>
                <w:sz w:val="22"/>
              </w:rPr>
              <w:t>, 5 pm</w:t>
            </w:r>
          </w:p>
        </w:tc>
        <w:tc>
          <w:tcPr>
            <w:tcW w:w="6120" w:type="dxa"/>
          </w:tcPr>
          <w:p w14:paraId="7F8F7B62" w14:textId="1C9BDA8A" w:rsidR="00407A29" w:rsidRPr="001664D6" w:rsidRDefault="00AA420F" w:rsidP="000614EF">
            <w:pPr>
              <w:spacing w:before="120" w:after="120"/>
              <w:rPr>
                <w:rFonts w:ascii="Arial" w:hAnsi="Arial" w:cs="Arial"/>
                <w:sz w:val="22"/>
              </w:rPr>
            </w:pPr>
            <w:r w:rsidRPr="001664D6">
              <w:rPr>
                <w:rFonts w:ascii="Arial" w:hAnsi="Arial" w:cs="Arial"/>
                <w:sz w:val="22"/>
              </w:rPr>
              <w:t>Reading reflection</w:t>
            </w:r>
            <w:r w:rsidRPr="001664D6" w:rsidDel="00AA420F">
              <w:rPr>
                <w:rFonts w:ascii="Arial" w:hAnsi="Arial" w:cs="Arial"/>
                <w:sz w:val="22"/>
              </w:rPr>
              <w:t xml:space="preserve"> </w:t>
            </w:r>
          </w:p>
        </w:tc>
      </w:tr>
      <w:tr w:rsidR="00E43CF9" w:rsidRPr="00B72CAC" w14:paraId="20B36D0E" w14:textId="77777777" w:rsidTr="000614EF">
        <w:tc>
          <w:tcPr>
            <w:tcW w:w="3420" w:type="dxa"/>
          </w:tcPr>
          <w:p w14:paraId="0FF60860" w14:textId="221BA585" w:rsidR="00E43CF9" w:rsidRPr="001664D6" w:rsidRDefault="00E43CF9" w:rsidP="000614EF">
            <w:pPr>
              <w:spacing w:before="120" w:after="120"/>
              <w:rPr>
                <w:rFonts w:ascii="Arial" w:hAnsi="Arial" w:cs="Arial"/>
                <w:sz w:val="22"/>
              </w:rPr>
            </w:pPr>
            <w:r w:rsidRPr="001664D6">
              <w:rPr>
                <w:rFonts w:ascii="Arial" w:hAnsi="Arial" w:cs="Arial"/>
                <w:sz w:val="22"/>
              </w:rPr>
              <w:t xml:space="preserve">February </w:t>
            </w:r>
            <w:r w:rsidR="001664D6" w:rsidRPr="001664D6">
              <w:rPr>
                <w:rFonts w:ascii="Arial" w:hAnsi="Arial" w:cs="Arial"/>
                <w:sz w:val="22"/>
              </w:rPr>
              <w:t>12</w:t>
            </w:r>
            <w:r w:rsidRPr="001664D6">
              <w:rPr>
                <w:rFonts w:ascii="Arial" w:hAnsi="Arial" w:cs="Arial"/>
                <w:sz w:val="22"/>
              </w:rPr>
              <w:t>, 5 pm</w:t>
            </w:r>
          </w:p>
        </w:tc>
        <w:tc>
          <w:tcPr>
            <w:tcW w:w="6120" w:type="dxa"/>
          </w:tcPr>
          <w:p w14:paraId="6CAC1520" w14:textId="5EE7C6E7" w:rsidR="00E43CF9" w:rsidRPr="001664D6" w:rsidRDefault="00AA420F" w:rsidP="000614EF">
            <w:pPr>
              <w:spacing w:before="120" w:after="120"/>
              <w:rPr>
                <w:rFonts w:ascii="Arial" w:hAnsi="Arial" w:cs="Arial"/>
                <w:sz w:val="22"/>
              </w:rPr>
            </w:pPr>
            <w:bookmarkStart w:id="2" w:name="_GoBack"/>
            <w:bookmarkEnd w:id="2"/>
            <w:r w:rsidRPr="001664D6">
              <w:rPr>
                <w:rFonts w:ascii="Arial" w:hAnsi="Arial" w:cs="Arial"/>
                <w:sz w:val="22"/>
              </w:rPr>
              <w:t>“Go Get a Deal” report</w:t>
            </w:r>
          </w:p>
        </w:tc>
      </w:tr>
      <w:tr w:rsidR="00407A29" w:rsidRPr="00B72CAC" w14:paraId="739C0C53" w14:textId="77777777" w:rsidTr="000614EF">
        <w:tc>
          <w:tcPr>
            <w:tcW w:w="3420" w:type="dxa"/>
          </w:tcPr>
          <w:p w14:paraId="74DE4008" w14:textId="19DBDE1C" w:rsidR="00407A29" w:rsidRPr="001664D6" w:rsidRDefault="00E43CF9" w:rsidP="000614EF">
            <w:pPr>
              <w:spacing w:before="120" w:after="120"/>
              <w:rPr>
                <w:rFonts w:ascii="Arial" w:hAnsi="Arial" w:cs="Arial"/>
                <w:sz w:val="22"/>
              </w:rPr>
            </w:pPr>
            <w:r w:rsidRPr="001664D6">
              <w:rPr>
                <w:rFonts w:ascii="Arial" w:hAnsi="Arial" w:cs="Arial"/>
                <w:sz w:val="22"/>
              </w:rPr>
              <w:t xml:space="preserve">February </w:t>
            </w:r>
            <w:r w:rsidR="001664D6" w:rsidRPr="001664D6">
              <w:rPr>
                <w:rFonts w:ascii="Arial" w:hAnsi="Arial" w:cs="Arial"/>
                <w:sz w:val="22"/>
              </w:rPr>
              <w:t>20</w:t>
            </w:r>
            <w:r w:rsidRPr="001664D6">
              <w:rPr>
                <w:rFonts w:ascii="Arial" w:hAnsi="Arial" w:cs="Arial"/>
                <w:sz w:val="22"/>
              </w:rPr>
              <w:t>, 5 p</w:t>
            </w:r>
            <w:r w:rsidR="000614EF" w:rsidRPr="001664D6">
              <w:rPr>
                <w:rFonts w:ascii="Arial" w:hAnsi="Arial" w:cs="Arial"/>
                <w:sz w:val="22"/>
              </w:rPr>
              <w:t>m</w:t>
            </w:r>
          </w:p>
        </w:tc>
        <w:tc>
          <w:tcPr>
            <w:tcW w:w="6120" w:type="dxa"/>
          </w:tcPr>
          <w:p w14:paraId="2382FFCC" w14:textId="1E012F08" w:rsidR="00407A29" w:rsidRPr="001664D6" w:rsidRDefault="000614EF" w:rsidP="000614EF">
            <w:pPr>
              <w:spacing w:before="120" w:after="120"/>
              <w:rPr>
                <w:rFonts w:ascii="Arial" w:hAnsi="Arial" w:cs="Arial"/>
                <w:sz w:val="22"/>
              </w:rPr>
            </w:pPr>
            <w:r w:rsidRPr="001664D6">
              <w:rPr>
                <w:rFonts w:ascii="Arial" w:hAnsi="Arial" w:cs="Arial"/>
                <w:sz w:val="22"/>
              </w:rPr>
              <w:t>Optional Final Project</w:t>
            </w:r>
          </w:p>
        </w:tc>
      </w:tr>
    </w:tbl>
    <w:p w14:paraId="3E5A986D" w14:textId="77777777" w:rsidR="001859B2" w:rsidRDefault="001859B2">
      <w:pPr>
        <w:rPr>
          <w:rFonts w:ascii="Cambria" w:hAnsi="Cambria"/>
        </w:rPr>
      </w:pPr>
    </w:p>
    <w:p w14:paraId="723DFC01" w14:textId="77777777" w:rsidR="00E43CF9" w:rsidRDefault="00E43CF9">
      <w:pPr>
        <w:rPr>
          <w:rFonts w:ascii="Cambria" w:hAnsi="Cambria"/>
        </w:rPr>
      </w:pPr>
    </w:p>
    <w:p w14:paraId="4EF9B63D" w14:textId="77777777" w:rsidR="00E43CF9" w:rsidRPr="00B72CAC" w:rsidRDefault="00E43CF9">
      <w:pPr>
        <w:rPr>
          <w:rFonts w:ascii="Cambria" w:hAnsi="Cambria"/>
        </w:rPr>
      </w:pPr>
    </w:p>
    <w:sectPr w:rsidR="00E43CF9" w:rsidRPr="00B72CAC" w:rsidSect="002970A4">
      <w:footerReference w:type="default" r:id="rId10"/>
      <w:pgSz w:w="12240" w:h="15840"/>
      <w:pgMar w:top="270" w:right="990" w:bottom="864" w:left="1152"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F32C0" w15:done="0"/>
  <w15:commentEx w15:paraId="0799A423" w15:done="0"/>
  <w15:commentEx w15:paraId="416FF3C0" w15:done="0"/>
  <w15:commentEx w15:paraId="444F95C5" w15:done="0"/>
  <w15:commentEx w15:paraId="51792077" w15:done="0"/>
  <w15:commentEx w15:paraId="14593C40" w15:done="0"/>
  <w15:commentEx w15:paraId="416E9152" w15:done="0"/>
  <w15:commentEx w15:paraId="25AB0970" w15:done="0"/>
  <w15:commentEx w15:paraId="13029FAE" w15:done="0"/>
  <w15:commentEx w15:paraId="1B326200" w15:done="0"/>
  <w15:commentEx w15:paraId="6262D9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9178A" w14:textId="77777777" w:rsidR="00EB6FFF" w:rsidRDefault="00EB6FFF" w:rsidP="003C4736">
      <w:r>
        <w:separator/>
      </w:r>
    </w:p>
  </w:endnote>
  <w:endnote w:type="continuationSeparator" w:id="0">
    <w:p w14:paraId="21DD4995" w14:textId="77777777" w:rsidR="00EB6FFF" w:rsidRDefault="00EB6FFF" w:rsidP="003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MS Mincho">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09B8" w14:textId="06E289F1" w:rsidR="00E43CF9" w:rsidRPr="00031CDF" w:rsidRDefault="00E43CF9" w:rsidP="003C4736">
    <w:pPr>
      <w:pStyle w:val="Footer"/>
      <w:ind w:left="-270"/>
      <w:rPr>
        <w:rFonts w:asciiTheme="minorHAnsi" w:hAnsiTheme="minorHAnsi"/>
        <w:sz w:val="22"/>
        <w:szCs w:val="22"/>
      </w:rPr>
    </w:pPr>
    <w:r>
      <w:rPr>
        <w:rFonts w:asciiTheme="minorHAnsi" w:hAnsiTheme="minorHAnsi"/>
        <w:sz w:val="22"/>
        <w:szCs w:val="22"/>
      </w:rPr>
      <w:t xml:space="preserve">MBA - Block </w:t>
    </w:r>
    <w:r w:rsidRPr="00031CDF">
      <w:rPr>
        <w:rFonts w:asciiTheme="minorHAnsi" w:hAnsiTheme="minorHAnsi"/>
        <w:sz w:val="22"/>
        <w:szCs w:val="22"/>
      </w:rPr>
      <w:t>|</w:t>
    </w:r>
    <w:r w:rsidR="001664D6">
      <w:rPr>
        <w:rFonts w:asciiTheme="minorHAnsi" w:hAnsiTheme="minorHAnsi"/>
        <w:sz w:val="22"/>
        <w:szCs w:val="22"/>
      </w:rPr>
      <w:t xml:space="preserve"> Spring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47E7F" w14:textId="77777777" w:rsidR="00EB6FFF" w:rsidRDefault="00EB6FFF" w:rsidP="003C4736">
      <w:r>
        <w:separator/>
      </w:r>
    </w:p>
  </w:footnote>
  <w:footnote w:type="continuationSeparator" w:id="0">
    <w:p w14:paraId="1E4370E8" w14:textId="77777777" w:rsidR="00EB6FFF" w:rsidRDefault="00EB6FFF" w:rsidP="003C47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7B8677A"/>
    <w:lvl w:ilvl="0" w:tplc="1E6C74EA">
      <w:numFmt w:val="none"/>
      <w:lvlText w:val=""/>
      <w:lvlJc w:val="left"/>
      <w:pPr>
        <w:tabs>
          <w:tab w:val="num" w:pos="360"/>
        </w:tabs>
      </w:pPr>
    </w:lvl>
    <w:lvl w:ilvl="1" w:tplc="CCF09912">
      <w:numFmt w:val="decimal"/>
      <w:lvlText w:val=""/>
      <w:lvlJc w:val="left"/>
    </w:lvl>
    <w:lvl w:ilvl="2" w:tplc="E966935C">
      <w:numFmt w:val="decimal"/>
      <w:lvlText w:val=""/>
      <w:lvlJc w:val="left"/>
    </w:lvl>
    <w:lvl w:ilvl="3" w:tplc="9CD2C98C">
      <w:numFmt w:val="decimal"/>
      <w:lvlText w:val=""/>
      <w:lvlJc w:val="left"/>
    </w:lvl>
    <w:lvl w:ilvl="4" w:tplc="A4CCBEA4">
      <w:numFmt w:val="decimal"/>
      <w:lvlText w:val=""/>
      <w:lvlJc w:val="left"/>
    </w:lvl>
    <w:lvl w:ilvl="5" w:tplc="3F26FDF0">
      <w:numFmt w:val="decimal"/>
      <w:lvlText w:val=""/>
      <w:lvlJc w:val="left"/>
    </w:lvl>
    <w:lvl w:ilvl="6" w:tplc="869212AC">
      <w:numFmt w:val="decimal"/>
      <w:lvlText w:val=""/>
      <w:lvlJc w:val="left"/>
    </w:lvl>
    <w:lvl w:ilvl="7" w:tplc="8F5A1048">
      <w:numFmt w:val="decimal"/>
      <w:lvlText w:val=""/>
      <w:lvlJc w:val="left"/>
    </w:lvl>
    <w:lvl w:ilvl="8" w:tplc="1EF0620E">
      <w:numFmt w:val="decimal"/>
      <w:lvlText w:val=""/>
      <w:lvlJc w:val="left"/>
    </w:lvl>
  </w:abstractNum>
  <w:abstractNum w:abstractNumId="1">
    <w:nsid w:val="04A258EF"/>
    <w:multiLevelType w:val="hybridMultilevel"/>
    <w:tmpl w:val="13A02C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7272C6"/>
    <w:multiLevelType w:val="hybridMultilevel"/>
    <w:tmpl w:val="ACFCB9FC"/>
    <w:lvl w:ilvl="0" w:tplc="A8D6B61C">
      <w:start w:val="1"/>
      <w:numFmt w:val="decimal"/>
      <w:lvlText w:val="%1."/>
      <w:lvlJc w:val="left"/>
      <w:pPr>
        <w:tabs>
          <w:tab w:val="num" w:pos="720"/>
        </w:tabs>
        <w:ind w:left="720" w:hanging="360"/>
      </w:pPr>
    </w:lvl>
    <w:lvl w:ilvl="1" w:tplc="DC3C64F8" w:tentative="1">
      <w:start w:val="1"/>
      <w:numFmt w:val="decimal"/>
      <w:lvlText w:val="%2."/>
      <w:lvlJc w:val="left"/>
      <w:pPr>
        <w:tabs>
          <w:tab w:val="num" w:pos="1440"/>
        </w:tabs>
        <w:ind w:left="1440" w:hanging="360"/>
      </w:pPr>
    </w:lvl>
    <w:lvl w:ilvl="2" w:tplc="0554C500" w:tentative="1">
      <w:start w:val="1"/>
      <w:numFmt w:val="decimal"/>
      <w:lvlText w:val="%3."/>
      <w:lvlJc w:val="left"/>
      <w:pPr>
        <w:tabs>
          <w:tab w:val="num" w:pos="2160"/>
        </w:tabs>
        <w:ind w:left="2160" w:hanging="360"/>
      </w:pPr>
    </w:lvl>
    <w:lvl w:ilvl="3" w:tplc="150249A4" w:tentative="1">
      <w:start w:val="1"/>
      <w:numFmt w:val="decimal"/>
      <w:lvlText w:val="%4."/>
      <w:lvlJc w:val="left"/>
      <w:pPr>
        <w:tabs>
          <w:tab w:val="num" w:pos="2880"/>
        </w:tabs>
        <w:ind w:left="2880" w:hanging="360"/>
      </w:pPr>
    </w:lvl>
    <w:lvl w:ilvl="4" w:tplc="866EC320" w:tentative="1">
      <w:start w:val="1"/>
      <w:numFmt w:val="decimal"/>
      <w:lvlText w:val="%5."/>
      <w:lvlJc w:val="left"/>
      <w:pPr>
        <w:tabs>
          <w:tab w:val="num" w:pos="3600"/>
        </w:tabs>
        <w:ind w:left="3600" w:hanging="360"/>
      </w:pPr>
    </w:lvl>
    <w:lvl w:ilvl="5" w:tplc="29CCE07E" w:tentative="1">
      <w:start w:val="1"/>
      <w:numFmt w:val="decimal"/>
      <w:lvlText w:val="%6."/>
      <w:lvlJc w:val="left"/>
      <w:pPr>
        <w:tabs>
          <w:tab w:val="num" w:pos="4320"/>
        </w:tabs>
        <w:ind w:left="4320" w:hanging="360"/>
      </w:pPr>
    </w:lvl>
    <w:lvl w:ilvl="6" w:tplc="BF48A268" w:tentative="1">
      <w:start w:val="1"/>
      <w:numFmt w:val="decimal"/>
      <w:lvlText w:val="%7."/>
      <w:lvlJc w:val="left"/>
      <w:pPr>
        <w:tabs>
          <w:tab w:val="num" w:pos="5040"/>
        </w:tabs>
        <w:ind w:left="5040" w:hanging="360"/>
      </w:pPr>
    </w:lvl>
    <w:lvl w:ilvl="7" w:tplc="16A8A2C8" w:tentative="1">
      <w:start w:val="1"/>
      <w:numFmt w:val="decimal"/>
      <w:lvlText w:val="%8."/>
      <w:lvlJc w:val="left"/>
      <w:pPr>
        <w:tabs>
          <w:tab w:val="num" w:pos="5760"/>
        </w:tabs>
        <w:ind w:left="5760" w:hanging="360"/>
      </w:pPr>
    </w:lvl>
    <w:lvl w:ilvl="8" w:tplc="56E63D76" w:tentative="1">
      <w:start w:val="1"/>
      <w:numFmt w:val="decimal"/>
      <w:lvlText w:val="%9."/>
      <w:lvlJc w:val="left"/>
      <w:pPr>
        <w:tabs>
          <w:tab w:val="num" w:pos="6480"/>
        </w:tabs>
        <w:ind w:left="6480" w:hanging="360"/>
      </w:pPr>
    </w:lvl>
  </w:abstractNum>
  <w:abstractNum w:abstractNumId="3">
    <w:nsid w:val="418F3DF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44B05BBC"/>
    <w:multiLevelType w:val="hybridMultilevel"/>
    <w:tmpl w:val="EE3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8228F"/>
    <w:multiLevelType w:val="hybridMultilevel"/>
    <w:tmpl w:val="EB7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B1549"/>
    <w:multiLevelType w:val="hybridMultilevel"/>
    <w:tmpl w:val="FE6AB83A"/>
    <w:lvl w:ilvl="0" w:tplc="48D482B4">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8CA4204"/>
    <w:multiLevelType w:val="hybridMultilevel"/>
    <w:tmpl w:val="4CA6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30F41"/>
    <w:multiLevelType w:val="hybridMultilevel"/>
    <w:tmpl w:val="29483DE2"/>
    <w:lvl w:ilvl="0" w:tplc="D194B516">
      <w:start w:val="1"/>
      <w:numFmt w:val="upperRoman"/>
      <w:lvlText w:val="%1."/>
      <w:lvlJc w:val="right"/>
      <w:pPr>
        <w:tabs>
          <w:tab w:val="num" w:pos="540"/>
        </w:tabs>
        <w:ind w:left="540" w:hanging="180"/>
      </w:pPr>
      <w:rPr>
        <w:rFonts w:hint="eastAsia"/>
      </w:rPr>
    </w:lvl>
    <w:lvl w:ilvl="1" w:tplc="0409000F">
      <w:start w:val="1"/>
      <w:numFmt w:val="decimal"/>
      <w:lvlText w:val="%2."/>
      <w:lvlJc w:val="left"/>
      <w:pPr>
        <w:tabs>
          <w:tab w:val="num" w:pos="1440"/>
        </w:tabs>
        <w:ind w:left="1440" w:hanging="360"/>
      </w:pPr>
    </w:lvl>
    <w:lvl w:ilvl="2" w:tplc="BAB06A3C">
      <w:start w:val="1"/>
      <w:numFmt w:val="upp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0A303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635C1E59"/>
    <w:multiLevelType w:val="hybridMultilevel"/>
    <w:tmpl w:val="F01E7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0D44884"/>
    <w:multiLevelType w:val="hybridMultilevel"/>
    <w:tmpl w:val="796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9"/>
  </w:num>
  <w:num w:numId="6">
    <w:abstractNumId w:val="10"/>
  </w:num>
  <w:num w:numId="7">
    <w:abstractNumId w:val="2"/>
  </w:num>
  <w:num w:numId="8">
    <w:abstractNumId w:val="11"/>
  </w:num>
  <w:num w:numId="9">
    <w:abstractNumId w:val="3"/>
  </w:num>
  <w:num w:numId="10">
    <w:abstractNumId w:val="7"/>
  </w:num>
  <w:num w:numId="11">
    <w:abstractNumId w:val="4"/>
  </w:num>
  <w:num w:numId="12">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ia Mason">
    <w15:presenceInfo w15:providerId="None" w15:userId="Malia M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AD"/>
    <w:rsid w:val="00023CF1"/>
    <w:rsid w:val="00031CDF"/>
    <w:rsid w:val="000373F5"/>
    <w:rsid w:val="00043A03"/>
    <w:rsid w:val="0005440E"/>
    <w:rsid w:val="000614EF"/>
    <w:rsid w:val="000740C5"/>
    <w:rsid w:val="000B3D49"/>
    <w:rsid w:val="000B4916"/>
    <w:rsid w:val="000B4947"/>
    <w:rsid w:val="000C0FDF"/>
    <w:rsid w:val="000C5A46"/>
    <w:rsid w:val="00101A75"/>
    <w:rsid w:val="00105404"/>
    <w:rsid w:val="001112FF"/>
    <w:rsid w:val="0012519E"/>
    <w:rsid w:val="00130504"/>
    <w:rsid w:val="00160251"/>
    <w:rsid w:val="001664D6"/>
    <w:rsid w:val="00172AC0"/>
    <w:rsid w:val="001859B2"/>
    <w:rsid w:val="001A031C"/>
    <w:rsid w:val="001A3329"/>
    <w:rsid w:val="001B466F"/>
    <w:rsid w:val="001C78E7"/>
    <w:rsid w:val="001E2B2D"/>
    <w:rsid w:val="001E3435"/>
    <w:rsid w:val="001F25D8"/>
    <w:rsid w:val="00201E28"/>
    <w:rsid w:val="00202674"/>
    <w:rsid w:val="0020330E"/>
    <w:rsid w:val="002135A0"/>
    <w:rsid w:val="0023664C"/>
    <w:rsid w:val="002375B0"/>
    <w:rsid w:val="00240610"/>
    <w:rsid w:val="00241B04"/>
    <w:rsid w:val="00241BE4"/>
    <w:rsid w:val="002441C2"/>
    <w:rsid w:val="002637E5"/>
    <w:rsid w:val="002908C1"/>
    <w:rsid w:val="002970A4"/>
    <w:rsid w:val="002A31D1"/>
    <w:rsid w:val="002B2FD0"/>
    <w:rsid w:val="002B7854"/>
    <w:rsid w:val="002C201D"/>
    <w:rsid w:val="002D054C"/>
    <w:rsid w:val="002D4A99"/>
    <w:rsid w:val="002E1B0F"/>
    <w:rsid w:val="002F1ABF"/>
    <w:rsid w:val="00311BDF"/>
    <w:rsid w:val="00313AD2"/>
    <w:rsid w:val="003213CE"/>
    <w:rsid w:val="0032277B"/>
    <w:rsid w:val="003443EF"/>
    <w:rsid w:val="00344DD4"/>
    <w:rsid w:val="00372FAF"/>
    <w:rsid w:val="003A1498"/>
    <w:rsid w:val="003B00FC"/>
    <w:rsid w:val="003C4736"/>
    <w:rsid w:val="003D1B62"/>
    <w:rsid w:val="003E0EAB"/>
    <w:rsid w:val="003E7A95"/>
    <w:rsid w:val="003F52E7"/>
    <w:rsid w:val="00407A29"/>
    <w:rsid w:val="00413929"/>
    <w:rsid w:val="004204D2"/>
    <w:rsid w:val="00447503"/>
    <w:rsid w:val="00453221"/>
    <w:rsid w:val="00460B6F"/>
    <w:rsid w:val="00465AED"/>
    <w:rsid w:val="00480BD0"/>
    <w:rsid w:val="004815F6"/>
    <w:rsid w:val="00490546"/>
    <w:rsid w:val="00495398"/>
    <w:rsid w:val="004A19AE"/>
    <w:rsid w:val="004A71A7"/>
    <w:rsid w:val="004C3BF4"/>
    <w:rsid w:val="004C6D6B"/>
    <w:rsid w:val="004D4A95"/>
    <w:rsid w:val="004D7856"/>
    <w:rsid w:val="004E30E2"/>
    <w:rsid w:val="004F4107"/>
    <w:rsid w:val="004F5257"/>
    <w:rsid w:val="0050458D"/>
    <w:rsid w:val="00511E2F"/>
    <w:rsid w:val="00513729"/>
    <w:rsid w:val="00515985"/>
    <w:rsid w:val="005235CA"/>
    <w:rsid w:val="005300F5"/>
    <w:rsid w:val="005312B3"/>
    <w:rsid w:val="005337A5"/>
    <w:rsid w:val="0054418D"/>
    <w:rsid w:val="00547D45"/>
    <w:rsid w:val="00574704"/>
    <w:rsid w:val="0058663A"/>
    <w:rsid w:val="00595E39"/>
    <w:rsid w:val="005B021C"/>
    <w:rsid w:val="005B5BBF"/>
    <w:rsid w:val="005C1C7A"/>
    <w:rsid w:val="005D3FC0"/>
    <w:rsid w:val="005D5593"/>
    <w:rsid w:val="005E6A2A"/>
    <w:rsid w:val="005E6A7C"/>
    <w:rsid w:val="005F3578"/>
    <w:rsid w:val="005F5E07"/>
    <w:rsid w:val="005F60EF"/>
    <w:rsid w:val="0060096C"/>
    <w:rsid w:val="00602000"/>
    <w:rsid w:val="006037CA"/>
    <w:rsid w:val="00606D69"/>
    <w:rsid w:val="00607C95"/>
    <w:rsid w:val="00610544"/>
    <w:rsid w:val="00617A7F"/>
    <w:rsid w:val="00633DBA"/>
    <w:rsid w:val="00660AAD"/>
    <w:rsid w:val="0066284D"/>
    <w:rsid w:val="0066352C"/>
    <w:rsid w:val="006B4CF4"/>
    <w:rsid w:val="006C0060"/>
    <w:rsid w:val="006C5831"/>
    <w:rsid w:val="006D0B73"/>
    <w:rsid w:val="006D23DE"/>
    <w:rsid w:val="006F18CF"/>
    <w:rsid w:val="006F55BC"/>
    <w:rsid w:val="006F5E5B"/>
    <w:rsid w:val="006F64A0"/>
    <w:rsid w:val="00700F92"/>
    <w:rsid w:val="007062C2"/>
    <w:rsid w:val="007119FD"/>
    <w:rsid w:val="007248C9"/>
    <w:rsid w:val="00726239"/>
    <w:rsid w:val="00737417"/>
    <w:rsid w:val="0074220F"/>
    <w:rsid w:val="00744791"/>
    <w:rsid w:val="0075028D"/>
    <w:rsid w:val="00750D8A"/>
    <w:rsid w:val="00763C99"/>
    <w:rsid w:val="00767D93"/>
    <w:rsid w:val="007712C8"/>
    <w:rsid w:val="0077225C"/>
    <w:rsid w:val="00773CD0"/>
    <w:rsid w:val="007776BA"/>
    <w:rsid w:val="00794E05"/>
    <w:rsid w:val="007B458E"/>
    <w:rsid w:val="007B6966"/>
    <w:rsid w:val="007E159E"/>
    <w:rsid w:val="007F39B3"/>
    <w:rsid w:val="008065C7"/>
    <w:rsid w:val="00811181"/>
    <w:rsid w:val="008119FF"/>
    <w:rsid w:val="008308EE"/>
    <w:rsid w:val="008342A5"/>
    <w:rsid w:val="008359F4"/>
    <w:rsid w:val="00855E3E"/>
    <w:rsid w:val="00857917"/>
    <w:rsid w:val="008800EB"/>
    <w:rsid w:val="00884264"/>
    <w:rsid w:val="008854C5"/>
    <w:rsid w:val="008936C6"/>
    <w:rsid w:val="008C2D61"/>
    <w:rsid w:val="008E2913"/>
    <w:rsid w:val="008F63DA"/>
    <w:rsid w:val="00904776"/>
    <w:rsid w:val="0092594F"/>
    <w:rsid w:val="0095061F"/>
    <w:rsid w:val="00953E11"/>
    <w:rsid w:val="00962EFF"/>
    <w:rsid w:val="00974E58"/>
    <w:rsid w:val="00982E19"/>
    <w:rsid w:val="009878EC"/>
    <w:rsid w:val="00990DC3"/>
    <w:rsid w:val="00993AB5"/>
    <w:rsid w:val="009A23FE"/>
    <w:rsid w:val="009A252D"/>
    <w:rsid w:val="009A6300"/>
    <w:rsid w:val="009C17B9"/>
    <w:rsid w:val="009D22E9"/>
    <w:rsid w:val="009D50A3"/>
    <w:rsid w:val="009D6ADC"/>
    <w:rsid w:val="009E0ADA"/>
    <w:rsid w:val="009F1855"/>
    <w:rsid w:val="009F2DC9"/>
    <w:rsid w:val="00A17FCC"/>
    <w:rsid w:val="00A218AE"/>
    <w:rsid w:val="00A423E1"/>
    <w:rsid w:val="00A446A5"/>
    <w:rsid w:val="00A45DD4"/>
    <w:rsid w:val="00A5206D"/>
    <w:rsid w:val="00A64F13"/>
    <w:rsid w:val="00A7070E"/>
    <w:rsid w:val="00A902DF"/>
    <w:rsid w:val="00AA420F"/>
    <w:rsid w:val="00AA6C74"/>
    <w:rsid w:val="00AB353C"/>
    <w:rsid w:val="00AB4B4F"/>
    <w:rsid w:val="00AC38FD"/>
    <w:rsid w:val="00AD03FA"/>
    <w:rsid w:val="00AD2753"/>
    <w:rsid w:val="00AD4042"/>
    <w:rsid w:val="00AF0738"/>
    <w:rsid w:val="00B16FED"/>
    <w:rsid w:val="00B2303D"/>
    <w:rsid w:val="00B340D4"/>
    <w:rsid w:val="00B40D16"/>
    <w:rsid w:val="00B449A3"/>
    <w:rsid w:val="00B519DC"/>
    <w:rsid w:val="00B72CAC"/>
    <w:rsid w:val="00B76842"/>
    <w:rsid w:val="00B80351"/>
    <w:rsid w:val="00B8328B"/>
    <w:rsid w:val="00B83DCF"/>
    <w:rsid w:val="00B87815"/>
    <w:rsid w:val="00BA1A22"/>
    <w:rsid w:val="00BA2BF5"/>
    <w:rsid w:val="00BA6FAA"/>
    <w:rsid w:val="00BB77C1"/>
    <w:rsid w:val="00BB7B1D"/>
    <w:rsid w:val="00BC6AE0"/>
    <w:rsid w:val="00BD01B1"/>
    <w:rsid w:val="00BD17FC"/>
    <w:rsid w:val="00BD7BA1"/>
    <w:rsid w:val="00BE221D"/>
    <w:rsid w:val="00BE6F62"/>
    <w:rsid w:val="00BF39CD"/>
    <w:rsid w:val="00C24499"/>
    <w:rsid w:val="00C371F9"/>
    <w:rsid w:val="00C44C14"/>
    <w:rsid w:val="00C46966"/>
    <w:rsid w:val="00C505AE"/>
    <w:rsid w:val="00C55CE1"/>
    <w:rsid w:val="00C64438"/>
    <w:rsid w:val="00C85639"/>
    <w:rsid w:val="00CA087D"/>
    <w:rsid w:val="00CB17CA"/>
    <w:rsid w:val="00CB3DB7"/>
    <w:rsid w:val="00CC0E9E"/>
    <w:rsid w:val="00CC4174"/>
    <w:rsid w:val="00CD6AC8"/>
    <w:rsid w:val="00CD7036"/>
    <w:rsid w:val="00CE5172"/>
    <w:rsid w:val="00D10D9D"/>
    <w:rsid w:val="00D1131C"/>
    <w:rsid w:val="00D305E8"/>
    <w:rsid w:val="00D31075"/>
    <w:rsid w:val="00D533C4"/>
    <w:rsid w:val="00D67839"/>
    <w:rsid w:val="00D761D1"/>
    <w:rsid w:val="00D842AE"/>
    <w:rsid w:val="00D92353"/>
    <w:rsid w:val="00D93C46"/>
    <w:rsid w:val="00D943BF"/>
    <w:rsid w:val="00D97038"/>
    <w:rsid w:val="00DA52A3"/>
    <w:rsid w:val="00DA799C"/>
    <w:rsid w:val="00DB431E"/>
    <w:rsid w:val="00DB4D33"/>
    <w:rsid w:val="00DC2975"/>
    <w:rsid w:val="00DC29A7"/>
    <w:rsid w:val="00DC679F"/>
    <w:rsid w:val="00DD76AC"/>
    <w:rsid w:val="00DE2CFB"/>
    <w:rsid w:val="00DE4534"/>
    <w:rsid w:val="00DE62E2"/>
    <w:rsid w:val="00DE731B"/>
    <w:rsid w:val="00DF3176"/>
    <w:rsid w:val="00DF5AF0"/>
    <w:rsid w:val="00E04494"/>
    <w:rsid w:val="00E06808"/>
    <w:rsid w:val="00E07655"/>
    <w:rsid w:val="00E1169A"/>
    <w:rsid w:val="00E12116"/>
    <w:rsid w:val="00E16FEF"/>
    <w:rsid w:val="00E34B8A"/>
    <w:rsid w:val="00E363A9"/>
    <w:rsid w:val="00E404F3"/>
    <w:rsid w:val="00E42415"/>
    <w:rsid w:val="00E43CF9"/>
    <w:rsid w:val="00E44306"/>
    <w:rsid w:val="00E547DC"/>
    <w:rsid w:val="00E62232"/>
    <w:rsid w:val="00E62649"/>
    <w:rsid w:val="00E70257"/>
    <w:rsid w:val="00E707A6"/>
    <w:rsid w:val="00E71621"/>
    <w:rsid w:val="00E910EE"/>
    <w:rsid w:val="00E92B30"/>
    <w:rsid w:val="00EB6FFF"/>
    <w:rsid w:val="00ED4489"/>
    <w:rsid w:val="00EE0D2F"/>
    <w:rsid w:val="00EE42B6"/>
    <w:rsid w:val="00F238B6"/>
    <w:rsid w:val="00F249C6"/>
    <w:rsid w:val="00F25E96"/>
    <w:rsid w:val="00F405F2"/>
    <w:rsid w:val="00F517B3"/>
    <w:rsid w:val="00F52A91"/>
    <w:rsid w:val="00F636F3"/>
    <w:rsid w:val="00F6587D"/>
    <w:rsid w:val="00F726C8"/>
    <w:rsid w:val="00F83F69"/>
    <w:rsid w:val="00F92CD3"/>
    <w:rsid w:val="00F97D76"/>
    <w:rsid w:val="00FA4DB1"/>
    <w:rsid w:val="00FB04C6"/>
    <w:rsid w:val="00FB7BD1"/>
    <w:rsid w:val="00FB7D10"/>
    <w:rsid w:val="00FC18CA"/>
    <w:rsid w:val="00FD00FE"/>
    <w:rsid w:val="00FF39F0"/>
    <w:rsid w:val="00FF59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C6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732A9"/>
    <w:pPr>
      <w:keepNext/>
      <w:outlineLvl w:val="0"/>
    </w:pPr>
    <w:rPr>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2A9"/>
    <w:pPr>
      <w:ind w:left="720"/>
      <w:contextualSpacing/>
    </w:pPr>
  </w:style>
  <w:style w:type="table" w:styleId="TableGrid">
    <w:name w:val="Table Grid"/>
    <w:basedOn w:val="TableNormal"/>
    <w:rsid w:val="00C732A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32A9"/>
    <w:rPr>
      <w:color w:val="0000FF"/>
      <w:u w:val="single"/>
    </w:rPr>
  </w:style>
  <w:style w:type="paragraph" w:customStyle="1" w:styleId="Default">
    <w:name w:val="Default"/>
    <w:rsid w:val="007D3633"/>
    <w:pPr>
      <w:widowControl w:val="0"/>
      <w:autoSpaceDE w:val="0"/>
      <w:autoSpaceDN w:val="0"/>
      <w:adjustRightInd w:val="0"/>
    </w:pPr>
    <w:rPr>
      <w:rFonts w:ascii="Arial" w:hAnsi="Arial" w:cs="Arial"/>
      <w:color w:val="000000"/>
      <w:sz w:val="24"/>
      <w:szCs w:val="24"/>
      <w:lang w:bidi="en-US"/>
    </w:rPr>
  </w:style>
  <w:style w:type="paragraph" w:styleId="BalloonText">
    <w:name w:val="Balloon Text"/>
    <w:basedOn w:val="Normal"/>
    <w:link w:val="BalloonTextChar"/>
    <w:uiPriority w:val="99"/>
    <w:semiHidden/>
    <w:unhideWhenUsed/>
    <w:rsid w:val="003C5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078"/>
    <w:rPr>
      <w:rFonts w:ascii="Lucida Grande" w:hAnsi="Lucida Grande"/>
      <w:sz w:val="18"/>
      <w:szCs w:val="18"/>
    </w:rPr>
  </w:style>
  <w:style w:type="paragraph" w:styleId="NormalWeb">
    <w:name w:val="Normal (Web)"/>
    <w:basedOn w:val="Normal"/>
    <w:rsid w:val="00E91880"/>
    <w:pPr>
      <w:spacing w:before="100" w:beforeAutospacing="1" w:after="100" w:afterAutospacing="1"/>
    </w:pPr>
  </w:style>
  <w:style w:type="character" w:styleId="Strong">
    <w:name w:val="Strong"/>
    <w:basedOn w:val="DefaultParagraphFont"/>
    <w:qFormat/>
    <w:rsid w:val="00E91880"/>
    <w:rPr>
      <w:b/>
      <w:bCs/>
    </w:rPr>
  </w:style>
  <w:style w:type="paragraph" w:styleId="Header">
    <w:name w:val="header"/>
    <w:basedOn w:val="Normal"/>
    <w:link w:val="HeaderChar"/>
    <w:uiPriority w:val="99"/>
    <w:unhideWhenUsed/>
    <w:rsid w:val="00BA6FAA"/>
    <w:pPr>
      <w:tabs>
        <w:tab w:val="center" w:pos="4320"/>
        <w:tab w:val="right" w:pos="8640"/>
      </w:tabs>
    </w:pPr>
  </w:style>
  <w:style w:type="character" w:customStyle="1" w:styleId="HeaderChar">
    <w:name w:val="Header Char"/>
    <w:basedOn w:val="DefaultParagraphFont"/>
    <w:link w:val="Header"/>
    <w:uiPriority w:val="99"/>
    <w:rsid w:val="00BA6FAA"/>
    <w:rPr>
      <w:sz w:val="24"/>
      <w:szCs w:val="24"/>
    </w:rPr>
  </w:style>
  <w:style w:type="paragraph" w:styleId="Footer">
    <w:name w:val="footer"/>
    <w:basedOn w:val="Normal"/>
    <w:link w:val="FooterChar"/>
    <w:uiPriority w:val="99"/>
    <w:unhideWhenUsed/>
    <w:rsid w:val="00BA6FAA"/>
    <w:pPr>
      <w:tabs>
        <w:tab w:val="center" w:pos="4320"/>
        <w:tab w:val="right" w:pos="8640"/>
      </w:tabs>
    </w:pPr>
  </w:style>
  <w:style w:type="character" w:customStyle="1" w:styleId="FooterChar">
    <w:name w:val="Footer Char"/>
    <w:basedOn w:val="DefaultParagraphFont"/>
    <w:link w:val="Footer"/>
    <w:uiPriority w:val="99"/>
    <w:rsid w:val="00BA6FAA"/>
    <w:rPr>
      <w:sz w:val="24"/>
      <w:szCs w:val="24"/>
    </w:rPr>
  </w:style>
  <w:style w:type="paragraph" w:styleId="Revision">
    <w:name w:val="Revision"/>
    <w:hidden/>
    <w:uiPriority w:val="99"/>
    <w:semiHidden/>
    <w:rsid w:val="002E1B0F"/>
    <w:rPr>
      <w:sz w:val="24"/>
      <w:szCs w:val="24"/>
    </w:rPr>
  </w:style>
  <w:style w:type="character" w:styleId="CommentReference">
    <w:name w:val="annotation reference"/>
    <w:basedOn w:val="DefaultParagraphFont"/>
    <w:uiPriority w:val="99"/>
    <w:semiHidden/>
    <w:unhideWhenUsed/>
    <w:rsid w:val="005235CA"/>
    <w:rPr>
      <w:sz w:val="18"/>
      <w:szCs w:val="18"/>
    </w:rPr>
  </w:style>
  <w:style w:type="paragraph" w:styleId="CommentText">
    <w:name w:val="annotation text"/>
    <w:basedOn w:val="Normal"/>
    <w:link w:val="CommentTextChar"/>
    <w:uiPriority w:val="99"/>
    <w:semiHidden/>
    <w:unhideWhenUsed/>
    <w:rsid w:val="005235CA"/>
  </w:style>
  <w:style w:type="character" w:customStyle="1" w:styleId="CommentTextChar">
    <w:name w:val="Comment Text Char"/>
    <w:basedOn w:val="DefaultParagraphFont"/>
    <w:link w:val="CommentText"/>
    <w:uiPriority w:val="99"/>
    <w:semiHidden/>
    <w:rsid w:val="005235CA"/>
    <w:rPr>
      <w:sz w:val="24"/>
      <w:szCs w:val="24"/>
    </w:rPr>
  </w:style>
  <w:style w:type="paragraph" w:styleId="CommentSubject">
    <w:name w:val="annotation subject"/>
    <w:basedOn w:val="CommentText"/>
    <w:next w:val="CommentText"/>
    <w:link w:val="CommentSubjectChar"/>
    <w:uiPriority w:val="99"/>
    <w:semiHidden/>
    <w:unhideWhenUsed/>
    <w:rsid w:val="005235CA"/>
    <w:rPr>
      <w:b/>
      <w:bCs/>
      <w:sz w:val="20"/>
      <w:szCs w:val="20"/>
    </w:rPr>
  </w:style>
  <w:style w:type="character" w:customStyle="1" w:styleId="CommentSubjectChar">
    <w:name w:val="Comment Subject Char"/>
    <w:basedOn w:val="CommentTextChar"/>
    <w:link w:val="CommentSubject"/>
    <w:uiPriority w:val="99"/>
    <w:semiHidden/>
    <w:rsid w:val="005235C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732A9"/>
    <w:pPr>
      <w:keepNext/>
      <w:outlineLvl w:val="0"/>
    </w:pPr>
    <w:rPr>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2A9"/>
    <w:pPr>
      <w:ind w:left="720"/>
      <w:contextualSpacing/>
    </w:pPr>
  </w:style>
  <w:style w:type="table" w:styleId="TableGrid">
    <w:name w:val="Table Grid"/>
    <w:basedOn w:val="TableNormal"/>
    <w:rsid w:val="00C732A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32A9"/>
    <w:rPr>
      <w:color w:val="0000FF"/>
      <w:u w:val="single"/>
    </w:rPr>
  </w:style>
  <w:style w:type="paragraph" w:customStyle="1" w:styleId="Default">
    <w:name w:val="Default"/>
    <w:rsid w:val="007D3633"/>
    <w:pPr>
      <w:widowControl w:val="0"/>
      <w:autoSpaceDE w:val="0"/>
      <w:autoSpaceDN w:val="0"/>
      <w:adjustRightInd w:val="0"/>
    </w:pPr>
    <w:rPr>
      <w:rFonts w:ascii="Arial" w:hAnsi="Arial" w:cs="Arial"/>
      <w:color w:val="000000"/>
      <w:sz w:val="24"/>
      <w:szCs w:val="24"/>
      <w:lang w:bidi="en-US"/>
    </w:rPr>
  </w:style>
  <w:style w:type="paragraph" w:styleId="BalloonText">
    <w:name w:val="Balloon Text"/>
    <w:basedOn w:val="Normal"/>
    <w:link w:val="BalloonTextChar"/>
    <w:uiPriority w:val="99"/>
    <w:semiHidden/>
    <w:unhideWhenUsed/>
    <w:rsid w:val="003C5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078"/>
    <w:rPr>
      <w:rFonts w:ascii="Lucida Grande" w:hAnsi="Lucida Grande"/>
      <w:sz w:val="18"/>
      <w:szCs w:val="18"/>
    </w:rPr>
  </w:style>
  <w:style w:type="paragraph" w:styleId="NormalWeb">
    <w:name w:val="Normal (Web)"/>
    <w:basedOn w:val="Normal"/>
    <w:rsid w:val="00E91880"/>
    <w:pPr>
      <w:spacing w:before="100" w:beforeAutospacing="1" w:after="100" w:afterAutospacing="1"/>
    </w:pPr>
  </w:style>
  <w:style w:type="character" w:styleId="Strong">
    <w:name w:val="Strong"/>
    <w:basedOn w:val="DefaultParagraphFont"/>
    <w:qFormat/>
    <w:rsid w:val="00E91880"/>
    <w:rPr>
      <w:b/>
      <w:bCs/>
    </w:rPr>
  </w:style>
  <w:style w:type="paragraph" w:styleId="Header">
    <w:name w:val="header"/>
    <w:basedOn w:val="Normal"/>
    <w:link w:val="HeaderChar"/>
    <w:uiPriority w:val="99"/>
    <w:unhideWhenUsed/>
    <w:rsid w:val="00BA6FAA"/>
    <w:pPr>
      <w:tabs>
        <w:tab w:val="center" w:pos="4320"/>
        <w:tab w:val="right" w:pos="8640"/>
      </w:tabs>
    </w:pPr>
  </w:style>
  <w:style w:type="character" w:customStyle="1" w:styleId="HeaderChar">
    <w:name w:val="Header Char"/>
    <w:basedOn w:val="DefaultParagraphFont"/>
    <w:link w:val="Header"/>
    <w:uiPriority w:val="99"/>
    <w:rsid w:val="00BA6FAA"/>
    <w:rPr>
      <w:sz w:val="24"/>
      <w:szCs w:val="24"/>
    </w:rPr>
  </w:style>
  <w:style w:type="paragraph" w:styleId="Footer">
    <w:name w:val="footer"/>
    <w:basedOn w:val="Normal"/>
    <w:link w:val="FooterChar"/>
    <w:uiPriority w:val="99"/>
    <w:unhideWhenUsed/>
    <w:rsid w:val="00BA6FAA"/>
    <w:pPr>
      <w:tabs>
        <w:tab w:val="center" w:pos="4320"/>
        <w:tab w:val="right" w:pos="8640"/>
      </w:tabs>
    </w:pPr>
  </w:style>
  <w:style w:type="character" w:customStyle="1" w:styleId="FooterChar">
    <w:name w:val="Footer Char"/>
    <w:basedOn w:val="DefaultParagraphFont"/>
    <w:link w:val="Footer"/>
    <w:uiPriority w:val="99"/>
    <w:rsid w:val="00BA6FAA"/>
    <w:rPr>
      <w:sz w:val="24"/>
      <w:szCs w:val="24"/>
    </w:rPr>
  </w:style>
  <w:style w:type="paragraph" w:styleId="Revision">
    <w:name w:val="Revision"/>
    <w:hidden/>
    <w:uiPriority w:val="99"/>
    <w:semiHidden/>
    <w:rsid w:val="002E1B0F"/>
    <w:rPr>
      <w:sz w:val="24"/>
      <w:szCs w:val="24"/>
    </w:rPr>
  </w:style>
  <w:style w:type="character" w:styleId="CommentReference">
    <w:name w:val="annotation reference"/>
    <w:basedOn w:val="DefaultParagraphFont"/>
    <w:uiPriority w:val="99"/>
    <w:semiHidden/>
    <w:unhideWhenUsed/>
    <w:rsid w:val="005235CA"/>
    <w:rPr>
      <w:sz w:val="18"/>
      <w:szCs w:val="18"/>
    </w:rPr>
  </w:style>
  <w:style w:type="paragraph" w:styleId="CommentText">
    <w:name w:val="annotation text"/>
    <w:basedOn w:val="Normal"/>
    <w:link w:val="CommentTextChar"/>
    <w:uiPriority w:val="99"/>
    <w:semiHidden/>
    <w:unhideWhenUsed/>
    <w:rsid w:val="005235CA"/>
  </w:style>
  <w:style w:type="character" w:customStyle="1" w:styleId="CommentTextChar">
    <w:name w:val="Comment Text Char"/>
    <w:basedOn w:val="DefaultParagraphFont"/>
    <w:link w:val="CommentText"/>
    <w:uiPriority w:val="99"/>
    <w:semiHidden/>
    <w:rsid w:val="005235CA"/>
    <w:rPr>
      <w:sz w:val="24"/>
      <w:szCs w:val="24"/>
    </w:rPr>
  </w:style>
  <w:style w:type="paragraph" w:styleId="CommentSubject">
    <w:name w:val="annotation subject"/>
    <w:basedOn w:val="CommentText"/>
    <w:next w:val="CommentText"/>
    <w:link w:val="CommentSubjectChar"/>
    <w:uiPriority w:val="99"/>
    <w:semiHidden/>
    <w:unhideWhenUsed/>
    <w:rsid w:val="005235CA"/>
    <w:rPr>
      <w:b/>
      <w:bCs/>
      <w:sz w:val="20"/>
      <w:szCs w:val="20"/>
    </w:rPr>
  </w:style>
  <w:style w:type="character" w:customStyle="1" w:styleId="CommentSubjectChar">
    <w:name w:val="Comment Subject Char"/>
    <w:basedOn w:val="CommentTextChar"/>
    <w:link w:val="CommentSubject"/>
    <w:uiPriority w:val="99"/>
    <w:semiHidden/>
    <w:rsid w:val="005235C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D1A4-BC0D-E748-A5BC-AD41E924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2414</Words>
  <Characters>13762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Grading</vt:lpstr>
    </vt:vector>
  </TitlesOfParts>
  <Company>Columbia University Medical Center</Company>
  <LinksUpToDate>false</LinksUpToDate>
  <CharactersWithSpaces>16144</CharactersWithSpaces>
  <SharedDoc>false</SharedDoc>
  <HLinks>
    <vt:vector size="6" baseType="variant">
      <vt:variant>
        <vt:i4>7536709</vt:i4>
      </vt:variant>
      <vt:variant>
        <vt:i4>0</vt:i4>
      </vt:variant>
      <vt:variant>
        <vt:i4>0</vt:i4>
      </vt:variant>
      <vt:variant>
        <vt:i4>5</vt:i4>
      </vt:variant>
      <vt:variant>
        <vt:lpwstr>mailto:maliamason@columbia.edu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dc:title>
  <dc:creator>Malia Mason</dc:creator>
  <cp:lastModifiedBy>Daniel Ames</cp:lastModifiedBy>
  <cp:revision>6</cp:revision>
  <cp:lastPrinted>2016-10-25T14:18:00Z</cp:lastPrinted>
  <dcterms:created xsi:type="dcterms:W3CDTF">2016-10-30T12:21:00Z</dcterms:created>
  <dcterms:modified xsi:type="dcterms:W3CDTF">2016-11-01T03:19:00Z</dcterms:modified>
</cp:coreProperties>
</file>