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51E" w:rsidRPr="00CB7660" w:rsidRDefault="00C915F4" w:rsidP="00206E1B">
      <w:pPr>
        <w:pStyle w:val="Title"/>
        <w:spacing w:after="0"/>
        <w:jc w:val="left"/>
        <w:rPr>
          <w:rFonts w:asciiTheme="minorHAnsi" w:hAnsiTheme="minorHAnsi"/>
          <w:sz w:val="28"/>
          <w:szCs w:val="28"/>
        </w:rPr>
      </w:pPr>
      <w:r w:rsidRPr="00CB7660">
        <w:rPr>
          <w:rFonts w:asciiTheme="minorHAnsi" w:hAnsiTheme="minorHAnsi"/>
          <w:noProof/>
          <w:sz w:val="22"/>
          <w:szCs w:val="22"/>
        </w:rPr>
        <mc:AlternateContent>
          <mc:Choice Requires="wps">
            <w:drawing>
              <wp:anchor distT="0" distB="0" distL="114300" distR="114300" simplePos="0" relativeHeight="251657728" behindDoc="0" locked="0" layoutInCell="1" allowOverlap="1" wp14:anchorId="6AF3DE07" wp14:editId="28999FB7">
                <wp:simplePos x="0" y="0"/>
                <wp:positionH relativeFrom="column">
                  <wp:posOffset>-442595</wp:posOffset>
                </wp:positionH>
                <wp:positionV relativeFrom="paragraph">
                  <wp:posOffset>-389255</wp:posOffset>
                </wp:positionV>
                <wp:extent cx="3555365" cy="501015"/>
                <wp:effectExtent l="1905" t="4445" r="0" b="254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5365" cy="50101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524224" w:rsidRPr="004B29F9" w:rsidRDefault="00524224">
                            <w:r>
                              <w:rPr>
                                <w:noProof/>
                              </w:rPr>
                              <w:drawing>
                                <wp:inline distT="0" distB="0" distL="0" distR="0" wp14:anchorId="3F1B4893" wp14:editId="14BBF5C4">
                                  <wp:extent cx="33432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343275" cy="409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F3DE07" id="_x0000_t202" coordsize="21600,21600" o:spt="202" path="m,l,21600r21600,l21600,xe">
                <v:stroke joinstyle="miter"/>
                <v:path gradientshapeok="t" o:connecttype="rect"/>
              </v:shapetype>
              <v:shape id="Text Box 11" o:spid="_x0000_s1026" type="#_x0000_t202" style="position:absolute;margin-left:-34.85pt;margin-top:-30.65pt;width:279.95pt;height:39.4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" stroked="f">
                <v:textbox style="mso-fit-shape-to-text:t">
                  <w:txbxContent>
                    <w:p w:rsidR="00524224" w:rsidRPr="004B29F9" w:rsidRDefault="00524224">
                      <w:r>
                        <w:rPr>
                          <w:noProof/>
                        </w:rPr>
                        <w:drawing>
                          <wp:inline distT="0" distB="0" distL="0" distR="0" wp14:anchorId="3F1B4893" wp14:editId="14BBF5C4">
                            <wp:extent cx="33432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43275" cy="409575"/>
                                    </a:xfrm>
                                    <a:prstGeom prst="rect">
                                      <a:avLst/>
                                    </a:prstGeom>
                                    <a:noFill/>
                                    <a:ln w="9525">
                                      <a:noFill/>
                                      <a:miter lim="800000"/>
                                      <a:headEnd/>
                                      <a:tailEnd/>
                                    </a:ln>
                                  </pic:spPr>
                                </pic:pic>
                              </a:graphicData>
                            </a:graphic>
                          </wp:inline>
                        </w:drawing>
                      </w:r>
                    </w:p>
                  </w:txbxContent>
                </v:textbox>
              </v:shape>
            </w:pict>
          </mc:Fallback>
        </mc:AlternateContent>
      </w:r>
    </w:p>
    <w:p w:rsidR="00FF151E" w:rsidRPr="00CB7660" w:rsidRDefault="00FF151E" w:rsidP="00206E1B">
      <w:pPr>
        <w:pStyle w:val="Title"/>
        <w:spacing w:after="0"/>
        <w:jc w:val="left"/>
        <w:rPr>
          <w:rFonts w:asciiTheme="minorHAnsi" w:hAnsiTheme="minorHAnsi"/>
          <w:sz w:val="28"/>
          <w:szCs w:val="28"/>
        </w:rPr>
      </w:pPr>
    </w:p>
    <w:p w:rsidR="00FF151E" w:rsidRPr="00CB7660" w:rsidRDefault="00576B6E" w:rsidP="00206E1B">
      <w:pPr>
        <w:pStyle w:val="Title"/>
        <w:spacing w:after="0"/>
        <w:jc w:val="left"/>
        <w:rPr>
          <w:rFonts w:asciiTheme="minorHAnsi" w:hAnsiTheme="minorHAnsi"/>
          <w:sz w:val="24"/>
          <w:szCs w:val="24"/>
        </w:rPr>
      </w:pPr>
      <w:r w:rsidRPr="00CB7660">
        <w:rPr>
          <w:rFonts w:asciiTheme="minorHAnsi" w:hAnsiTheme="minorHAnsi"/>
          <w:sz w:val="24"/>
          <w:szCs w:val="24"/>
        </w:rPr>
        <w:t>B8</w:t>
      </w:r>
      <w:r w:rsidR="00E873AA" w:rsidRPr="00CB7660">
        <w:rPr>
          <w:rFonts w:asciiTheme="minorHAnsi" w:hAnsiTheme="minorHAnsi"/>
          <w:sz w:val="24"/>
          <w:szCs w:val="24"/>
        </w:rPr>
        <w:t>8</w:t>
      </w:r>
      <w:r w:rsidR="00AA3441" w:rsidRPr="00CB7660">
        <w:rPr>
          <w:rFonts w:asciiTheme="minorHAnsi" w:hAnsiTheme="minorHAnsi"/>
          <w:sz w:val="24"/>
          <w:szCs w:val="24"/>
        </w:rPr>
        <w:t>1</w:t>
      </w:r>
      <w:r w:rsidR="006414F6" w:rsidRPr="00CB7660">
        <w:rPr>
          <w:rFonts w:asciiTheme="minorHAnsi" w:hAnsiTheme="minorHAnsi"/>
          <w:sz w:val="24"/>
          <w:szCs w:val="24"/>
        </w:rPr>
        <w:t>6</w:t>
      </w:r>
      <w:r w:rsidR="00FF151E" w:rsidRPr="00CB7660">
        <w:rPr>
          <w:rFonts w:asciiTheme="minorHAnsi" w:hAnsiTheme="minorHAnsi"/>
          <w:sz w:val="24"/>
          <w:szCs w:val="24"/>
        </w:rPr>
        <w:t xml:space="preserve"> – </w:t>
      </w:r>
      <w:r w:rsidR="00FB529F" w:rsidRPr="00CB7660">
        <w:rPr>
          <w:rFonts w:asciiTheme="minorHAnsi" w:hAnsiTheme="minorHAnsi"/>
          <w:sz w:val="24"/>
          <w:szCs w:val="24"/>
        </w:rPr>
        <w:t xml:space="preserve">Quantitative </w:t>
      </w:r>
      <w:r w:rsidR="00FF151E" w:rsidRPr="00CB7660">
        <w:rPr>
          <w:rFonts w:asciiTheme="minorHAnsi" w:hAnsiTheme="minorHAnsi"/>
          <w:sz w:val="24"/>
          <w:szCs w:val="24"/>
        </w:rPr>
        <w:t xml:space="preserve">Pricing &amp; Revenue </w:t>
      </w:r>
      <w:r w:rsidR="00FB529F" w:rsidRPr="00CB7660">
        <w:rPr>
          <w:rFonts w:asciiTheme="minorHAnsi" w:hAnsiTheme="minorHAnsi"/>
          <w:sz w:val="24"/>
          <w:szCs w:val="24"/>
        </w:rPr>
        <w:t>Analytics</w:t>
      </w:r>
      <w:r w:rsidR="000C1030" w:rsidRPr="00CB7660">
        <w:rPr>
          <w:rFonts w:asciiTheme="minorHAnsi" w:hAnsiTheme="minorHAnsi"/>
          <w:sz w:val="24"/>
          <w:szCs w:val="24"/>
        </w:rPr>
        <w:t xml:space="preserve"> </w:t>
      </w:r>
      <w:r w:rsidR="008F0880" w:rsidRPr="00CB7660">
        <w:rPr>
          <w:rFonts w:asciiTheme="minorHAnsi" w:hAnsiTheme="minorHAnsi"/>
          <w:sz w:val="24"/>
          <w:szCs w:val="24"/>
        </w:rPr>
        <w:t>–</w:t>
      </w:r>
      <w:r w:rsidR="00FF151E" w:rsidRPr="00CB7660">
        <w:rPr>
          <w:rFonts w:asciiTheme="minorHAnsi" w:hAnsiTheme="minorHAnsi"/>
          <w:sz w:val="24"/>
          <w:szCs w:val="24"/>
        </w:rPr>
        <w:t xml:space="preserve"> </w:t>
      </w:r>
      <w:proofErr w:type="gramStart"/>
      <w:r w:rsidR="00FF151E" w:rsidRPr="00CB7660">
        <w:rPr>
          <w:rFonts w:asciiTheme="minorHAnsi" w:hAnsiTheme="minorHAnsi"/>
          <w:sz w:val="24"/>
          <w:szCs w:val="24"/>
        </w:rPr>
        <w:t>Fall</w:t>
      </w:r>
      <w:proofErr w:type="gramEnd"/>
      <w:r w:rsidR="008F0880" w:rsidRPr="00CB7660">
        <w:rPr>
          <w:rFonts w:asciiTheme="minorHAnsi" w:hAnsiTheme="minorHAnsi"/>
          <w:sz w:val="24"/>
          <w:szCs w:val="24"/>
        </w:rPr>
        <w:t xml:space="preserve"> (B) 201</w:t>
      </w:r>
      <w:r w:rsidR="00487E9B">
        <w:rPr>
          <w:rFonts w:asciiTheme="minorHAnsi" w:hAnsiTheme="minorHAnsi"/>
          <w:sz w:val="24"/>
          <w:szCs w:val="24"/>
        </w:rPr>
        <w:t>8</w:t>
      </w:r>
    </w:p>
    <w:p w:rsidR="00FF151E" w:rsidRPr="00CB7660" w:rsidRDefault="00FF151E" w:rsidP="00206E1B">
      <w:pPr>
        <w:pStyle w:val="Title"/>
        <w:spacing w:after="0"/>
        <w:jc w:val="left"/>
        <w:rPr>
          <w:rFonts w:asciiTheme="minorHAnsi" w:hAnsiTheme="minorHAnsi"/>
          <w:sz w:val="24"/>
          <w:szCs w:val="24"/>
        </w:rPr>
      </w:pPr>
    </w:p>
    <w:p w:rsidR="00FF151E" w:rsidRPr="003E6C34" w:rsidRDefault="00A4126C" w:rsidP="00206E1B">
      <w:pPr>
        <w:pStyle w:val="Title"/>
        <w:spacing w:after="0"/>
        <w:jc w:val="left"/>
        <w:rPr>
          <w:rFonts w:asciiTheme="minorHAnsi" w:hAnsiTheme="minorHAnsi"/>
          <w:sz w:val="22"/>
          <w:szCs w:val="22"/>
        </w:rPr>
      </w:pPr>
      <w:r w:rsidRPr="003E6C34">
        <w:rPr>
          <w:rFonts w:asciiTheme="minorHAnsi" w:hAnsiTheme="minorHAnsi"/>
          <w:sz w:val="22"/>
          <w:szCs w:val="22"/>
        </w:rPr>
        <w:t>Dr. Wei Ke</w:t>
      </w:r>
    </w:p>
    <w:p w:rsidR="00FF151E" w:rsidRPr="003E6C34" w:rsidRDefault="00A4126C" w:rsidP="00206E1B">
      <w:pPr>
        <w:pStyle w:val="Title"/>
        <w:spacing w:after="0"/>
        <w:jc w:val="left"/>
        <w:rPr>
          <w:rFonts w:asciiTheme="minorHAnsi" w:hAnsiTheme="minorHAnsi"/>
          <w:sz w:val="22"/>
          <w:szCs w:val="22"/>
        </w:rPr>
      </w:pPr>
      <w:r w:rsidRPr="003E6C34">
        <w:rPr>
          <w:rFonts w:asciiTheme="minorHAnsi" w:hAnsiTheme="minorHAnsi"/>
          <w:sz w:val="22"/>
          <w:szCs w:val="22"/>
        </w:rPr>
        <w:t>wk177@</w:t>
      </w:r>
      <w:r w:rsidR="00FF151E" w:rsidRPr="003E6C34">
        <w:rPr>
          <w:rFonts w:asciiTheme="minorHAnsi" w:hAnsiTheme="minorHAnsi"/>
          <w:sz w:val="22"/>
          <w:szCs w:val="22"/>
        </w:rPr>
        <w:t>columbia.edu</w:t>
      </w:r>
    </w:p>
    <w:p w:rsidR="00FF151E" w:rsidRPr="003E6C34" w:rsidRDefault="00FF151E" w:rsidP="00206E1B">
      <w:pPr>
        <w:pStyle w:val="Title"/>
        <w:spacing w:after="0"/>
        <w:jc w:val="left"/>
        <w:rPr>
          <w:rFonts w:asciiTheme="minorHAnsi" w:hAnsiTheme="minorHAnsi"/>
          <w:sz w:val="22"/>
          <w:szCs w:val="22"/>
        </w:rPr>
      </w:pPr>
    </w:p>
    <w:p w:rsidR="00FF151E" w:rsidRPr="00CB7660" w:rsidRDefault="00FF151E" w:rsidP="00206E1B">
      <w:pPr>
        <w:pStyle w:val="Title"/>
        <w:spacing w:after="0" w:line="320" w:lineRule="exact"/>
        <w:jc w:val="left"/>
        <w:rPr>
          <w:rFonts w:asciiTheme="minorHAnsi" w:hAnsiTheme="minorHAnsi"/>
          <w:b w:val="0"/>
          <w:sz w:val="22"/>
          <w:szCs w:val="22"/>
        </w:rPr>
      </w:pPr>
      <w:r w:rsidRPr="00CB7660">
        <w:rPr>
          <w:rFonts w:asciiTheme="minorHAnsi" w:hAnsiTheme="minorHAnsi"/>
          <w:b w:val="0"/>
          <w:sz w:val="22"/>
          <w:szCs w:val="22"/>
        </w:rPr>
        <w:t>Time:</w:t>
      </w:r>
      <w:r w:rsidRPr="00CB7660">
        <w:rPr>
          <w:rFonts w:asciiTheme="minorHAnsi" w:hAnsiTheme="minorHAnsi"/>
          <w:b w:val="0"/>
          <w:bCs/>
          <w:sz w:val="22"/>
          <w:szCs w:val="22"/>
        </w:rPr>
        <w:t xml:space="preserve"> </w:t>
      </w:r>
      <w:r w:rsidRPr="00CB7660">
        <w:rPr>
          <w:rFonts w:asciiTheme="minorHAnsi" w:hAnsiTheme="minorHAnsi"/>
          <w:b w:val="0"/>
          <w:bCs/>
          <w:sz w:val="22"/>
          <w:szCs w:val="22"/>
        </w:rPr>
        <w:tab/>
      </w:r>
      <w:r w:rsidRPr="00CB7660">
        <w:rPr>
          <w:rFonts w:asciiTheme="minorHAnsi" w:hAnsiTheme="minorHAnsi"/>
          <w:b w:val="0"/>
          <w:bCs/>
          <w:sz w:val="22"/>
          <w:szCs w:val="22"/>
        </w:rPr>
        <w:tab/>
      </w:r>
      <w:r w:rsidR="002C1067" w:rsidRPr="00CB7660">
        <w:rPr>
          <w:rFonts w:asciiTheme="minorHAnsi" w:hAnsiTheme="minorHAnsi"/>
          <w:b w:val="0"/>
          <w:bCs/>
          <w:sz w:val="22"/>
          <w:szCs w:val="22"/>
        </w:rPr>
        <w:t>M</w:t>
      </w:r>
      <w:r w:rsidRPr="00CB7660">
        <w:rPr>
          <w:rFonts w:asciiTheme="minorHAnsi" w:hAnsiTheme="minorHAnsi"/>
          <w:b w:val="0"/>
          <w:bCs/>
          <w:sz w:val="22"/>
          <w:szCs w:val="22"/>
        </w:rPr>
        <w:t xml:space="preserve"> </w:t>
      </w:r>
      <w:r w:rsidR="00487E9B">
        <w:rPr>
          <w:rFonts w:asciiTheme="minorHAnsi" w:hAnsiTheme="minorHAnsi"/>
          <w:b w:val="0"/>
          <w:bCs/>
          <w:sz w:val="22"/>
          <w:szCs w:val="22"/>
        </w:rPr>
        <w:t>2:15 – 5:30 PM in Uris 333 (B Term)</w:t>
      </w:r>
    </w:p>
    <w:p w:rsidR="00FF151E" w:rsidRPr="00CB7660" w:rsidRDefault="00FF151E" w:rsidP="00206E1B">
      <w:pPr>
        <w:pStyle w:val="Title"/>
        <w:spacing w:after="0" w:line="320" w:lineRule="exact"/>
        <w:jc w:val="left"/>
        <w:rPr>
          <w:rFonts w:asciiTheme="minorHAnsi" w:hAnsiTheme="minorHAnsi"/>
          <w:b w:val="0"/>
          <w:sz w:val="22"/>
          <w:szCs w:val="22"/>
        </w:rPr>
      </w:pPr>
      <w:r w:rsidRPr="00CB7660">
        <w:rPr>
          <w:rFonts w:asciiTheme="minorHAnsi" w:hAnsiTheme="minorHAnsi"/>
          <w:b w:val="0"/>
          <w:sz w:val="22"/>
          <w:szCs w:val="22"/>
        </w:rPr>
        <w:t>Office Hours:</w:t>
      </w:r>
      <w:r w:rsidRPr="00CB7660">
        <w:rPr>
          <w:rFonts w:asciiTheme="minorHAnsi" w:hAnsiTheme="minorHAnsi"/>
          <w:b w:val="0"/>
          <w:sz w:val="22"/>
          <w:szCs w:val="22"/>
        </w:rPr>
        <w:tab/>
      </w:r>
      <w:r w:rsidR="00487E9B">
        <w:rPr>
          <w:rFonts w:asciiTheme="minorHAnsi" w:hAnsiTheme="minorHAnsi"/>
          <w:b w:val="0"/>
          <w:sz w:val="22"/>
          <w:szCs w:val="22"/>
        </w:rPr>
        <w:t>B</w:t>
      </w:r>
      <w:r w:rsidR="000733AB" w:rsidRPr="00CB7660">
        <w:rPr>
          <w:rFonts w:asciiTheme="minorHAnsi" w:hAnsiTheme="minorHAnsi"/>
          <w:b w:val="0"/>
          <w:sz w:val="22"/>
          <w:szCs w:val="22"/>
        </w:rPr>
        <w:t>y appointment</w:t>
      </w:r>
    </w:p>
    <w:p w:rsidR="00FF151E" w:rsidRPr="00CB7660" w:rsidRDefault="00FF151E" w:rsidP="00206E1B">
      <w:pPr>
        <w:pStyle w:val="Title"/>
        <w:spacing w:after="0" w:line="320" w:lineRule="exact"/>
        <w:jc w:val="left"/>
        <w:rPr>
          <w:rFonts w:asciiTheme="minorHAnsi" w:hAnsiTheme="minorHAnsi"/>
          <w:b w:val="0"/>
          <w:sz w:val="22"/>
          <w:szCs w:val="22"/>
        </w:rPr>
      </w:pPr>
    </w:p>
    <w:p w:rsidR="00FF151E" w:rsidRPr="00CB7660" w:rsidRDefault="00FF151E" w:rsidP="00206E1B">
      <w:pPr>
        <w:pStyle w:val="Title"/>
        <w:spacing w:after="0"/>
        <w:jc w:val="left"/>
        <w:rPr>
          <w:rFonts w:asciiTheme="minorHAnsi" w:hAnsiTheme="minorHAnsi"/>
          <w:bCs/>
          <w:sz w:val="22"/>
          <w:szCs w:val="22"/>
        </w:rPr>
      </w:pPr>
      <w:r w:rsidRPr="00CB7660">
        <w:rPr>
          <w:rFonts w:asciiTheme="minorHAnsi" w:hAnsiTheme="minorHAnsi"/>
          <w:bCs/>
          <w:sz w:val="22"/>
          <w:szCs w:val="22"/>
        </w:rPr>
        <w:t xml:space="preserve">Course Description: </w:t>
      </w:r>
    </w:p>
    <w:p w:rsidR="00FF151E" w:rsidRPr="00CB7660" w:rsidRDefault="00FF151E" w:rsidP="00206E1B">
      <w:pPr>
        <w:pStyle w:val="Title"/>
        <w:spacing w:after="0"/>
        <w:jc w:val="left"/>
        <w:rPr>
          <w:rFonts w:asciiTheme="minorHAnsi" w:hAnsiTheme="minorHAnsi"/>
          <w:bCs/>
          <w:sz w:val="22"/>
          <w:szCs w:val="22"/>
        </w:rPr>
      </w:pPr>
    </w:p>
    <w:p w:rsidR="000C1030" w:rsidRPr="00CB7660" w:rsidRDefault="000C1030" w:rsidP="00206E1B">
      <w:pPr>
        <w:pStyle w:val="Title"/>
        <w:jc w:val="left"/>
        <w:rPr>
          <w:rFonts w:asciiTheme="minorHAnsi" w:hAnsiTheme="minorHAnsi"/>
          <w:b w:val="0"/>
          <w:bCs/>
          <w:sz w:val="22"/>
          <w:szCs w:val="22"/>
        </w:rPr>
      </w:pPr>
      <w:r w:rsidRPr="00CB7660">
        <w:rPr>
          <w:rFonts w:asciiTheme="minorHAnsi" w:hAnsiTheme="minorHAnsi"/>
          <w:b w:val="0"/>
          <w:bCs/>
          <w:sz w:val="22"/>
          <w:szCs w:val="22"/>
        </w:rPr>
        <w:t xml:space="preserve">Quantitative pricing and revenue analytics collectively refers to the set of practices and tools that firms in various industries use to quantitatively model consumer preferences, segment their market, and tactically optimize (often in micro targeted or personalized manner) their product assortment, pricing, and promotion strategies. </w:t>
      </w:r>
    </w:p>
    <w:p w:rsidR="000C1030" w:rsidRPr="00CB7660" w:rsidRDefault="000C1030" w:rsidP="00206E1B">
      <w:pPr>
        <w:pStyle w:val="Title"/>
        <w:jc w:val="left"/>
        <w:rPr>
          <w:rFonts w:asciiTheme="minorHAnsi" w:hAnsiTheme="minorHAnsi"/>
          <w:b w:val="0"/>
          <w:bCs/>
          <w:sz w:val="22"/>
          <w:szCs w:val="22"/>
        </w:rPr>
      </w:pPr>
      <w:r w:rsidRPr="00CB7660">
        <w:rPr>
          <w:rFonts w:asciiTheme="minorHAnsi" w:hAnsiTheme="minorHAnsi"/>
          <w:b w:val="0"/>
          <w:sz w:val="22"/>
          <w:szCs w:val="22"/>
        </w:rPr>
        <w:t xml:space="preserve">The origins of this field, often referred to as </w:t>
      </w:r>
      <w:r w:rsidR="00FF151E" w:rsidRPr="00CB7660">
        <w:rPr>
          <w:rFonts w:asciiTheme="minorHAnsi" w:hAnsiTheme="minorHAnsi"/>
          <w:b w:val="0"/>
          <w:sz w:val="22"/>
          <w:szCs w:val="22"/>
        </w:rPr>
        <w:t>revenue m</w:t>
      </w:r>
      <w:r w:rsidRPr="00CB7660">
        <w:rPr>
          <w:rFonts w:asciiTheme="minorHAnsi" w:hAnsiTheme="minorHAnsi"/>
          <w:b w:val="0"/>
          <w:sz w:val="22"/>
          <w:szCs w:val="22"/>
        </w:rPr>
        <w:t>anagement as it is also called,</w:t>
      </w:r>
      <w:r w:rsidR="00FF151E" w:rsidRPr="00CB7660">
        <w:rPr>
          <w:rFonts w:asciiTheme="minorHAnsi" w:hAnsiTheme="minorHAnsi"/>
          <w:b w:val="0"/>
          <w:sz w:val="22"/>
          <w:szCs w:val="22"/>
        </w:rPr>
        <w:t xml:space="preserve"> </w:t>
      </w:r>
      <w:r w:rsidRPr="00CB7660">
        <w:rPr>
          <w:rFonts w:asciiTheme="minorHAnsi" w:hAnsiTheme="minorHAnsi"/>
          <w:b w:val="0"/>
          <w:sz w:val="22"/>
          <w:szCs w:val="22"/>
        </w:rPr>
        <w:t xml:space="preserve">are in the airline industry during the late 80s. The prototypical question is </w:t>
      </w:r>
      <w:r w:rsidR="00FF151E" w:rsidRPr="00CB7660">
        <w:rPr>
          <w:rFonts w:asciiTheme="minorHAnsi" w:hAnsiTheme="minorHAnsi"/>
          <w:b w:val="0"/>
          <w:sz w:val="22"/>
          <w:szCs w:val="22"/>
        </w:rPr>
        <w:t>how a firm should set and update pricing and product availability decisions across its various selling channels in order to maximize its profitability.</w:t>
      </w:r>
      <w:r w:rsidRPr="00CB7660">
        <w:rPr>
          <w:rFonts w:asciiTheme="minorHAnsi" w:hAnsiTheme="minorHAnsi"/>
          <w:b w:val="0"/>
          <w:sz w:val="22"/>
          <w:szCs w:val="22"/>
        </w:rPr>
        <w:t xml:space="preserve"> In </w:t>
      </w:r>
      <w:r w:rsidR="00FF151E" w:rsidRPr="00CB7660">
        <w:rPr>
          <w:rFonts w:asciiTheme="minorHAnsi" w:hAnsiTheme="minorHAnsi"/>
          <w:b w:val="0"/>
          <w:sz w:val="22"/>
          <w:szCs w:val="22"/>
        </w:rPr>
        <w:t>the airline industry,</w:t>
      </w:r>
      <w:r w:rsidRPr="00CB7660">
        <w:rPr>
          <w:rFonts w:asciiTheme="minorHAnsi" w:hAnsiTheme="minorHAnsi"/>
          <w:b w:val="0"/>
          <w:sz w:val="22"/>
          <w:szCs w:val="22"/>
        </w:rPr>
        <w:t xml:space="preserve"> as most of us know,</w:t>
      </w:r>
      <w:r w:rsidR="00FF151E" w:rsidRPr="00CB7660">
        <w:rPr>
          <w:rFonts w:asciiTheme="minorHAnsi" w:hAnsiTheme="minorHAnsi"/>
          <w:b w:val="0"/>
          <w:sz w:val="22"/>
          <w:szCs w:val="22"/>
        </w:rPr>
        <w:t xml:space="preserve"> tickets for the same flight may be sold at many different fares, the availability of which is changing as a function of purchase restrictions, the forecasted future demand, and the number of unsold seats. The adoption of such systems has transformed the transportation and hospitality industries, and is increasingly important in retail, telecommunications, entertainment, fina</w:t>
      </w:r>
      <w:r w:rsidR="00B65BBB" w:rsidRPr="00CB7660">
        <w:rPr>
          <w:rFonts w:asciiTheme="minorHAnsi" w:hAnsiTheme="minorHAnsi"/>
          <w:b w:val="0"/>
          <w:sz w:val="22"/>
          <w:szCs w:val="22"/>
        </w:rPr>
        <w:t xml:space="preserve">ncial services, health care, </w:t>
      </w:r>
      <w:r w:rsidR="00FF151E" w:rsidRPr="00CB7660">
        <w:rPr>
          <w:rFonts w:asciiTheme="minorHAnsi" w:hAnsiTheme="minorHAnsi"/>
          <w:b w:val="0"/>
          <w:sz w:val="22"/>
          <w:szCs w:val="22"/>
        </w:rPr>
        <w:t>manufacturing</w:t>
      </w:r>
      <w:r w:rsidR="00B65BBB" w:rsidRPr="00CB7660">
        <w:rPr>
          <w:rFonts w:asciiTheme="minorHAnsi" w:hAnsiTheme="minorHAnsi"/>
          <w:b w:val="0"/>
          <w:sz w:val="22"/>
          <w:szCs w:val="22"/>
        </w:rPr>
        <w:t>, as well as on-line advertising</w:t>
      </w:r>
      <w:r w:rsidR="00DC2BEF" w:rsidRPr="00CB7660">
        <w:rPr>
          <w:rFonts w:asciiTheme="minorHAnsi" w:hAnsiTheme="minorHAnsi"/>
          <w:b w:val="0"/>
          <w:sz w:val="22"/>
          <w:szCs w:val="22"/>
        </w:rPr>
        <w:t>, online retailing, and online markets</w:t>
      </w:r>
      <w:r w:rsidR="00FF151E" w:rsidRPr="00CB7660">
        <w:rPr>
          <w:rFonts w:asciiTheme="minorHAnsi" w:hAnsiTheme="minorHAnsi"/>
          <w:b w:val="0"/>
          <w:sz w:val="22"/>
          <w:szCs w:val="22"/>
        </w:rPr>
        <w:t xml:space="preserve">. In parallel, pricing and revenue optimization has become a rapidly expanding practice in consulting </w:t>
      </w:r>
      <w:proofErr w:type="gramStart"/>
      <w:r w:rsidR="00FF151E" w:rsidRPr="00CB7660">
        <w:rPr>
          <w:rFonts w:asciiTheme="minorHAnsi" w:hAnsiTheme="minorHAnsi"/>
          <w:b w:val="0"/>
          <w:sz w:val="22"/>
          <w:szCs w:val="22"/>
        </w:rPr>
        <w:t>services</w:t>
      </w:r>
      <w:proofErr w:type="gramEnd"/>
      <w:r w:rsidR="00FF151E" w:rsidRPr="00CB7660">
        <w:rPr>
          <w:rFonts w:asciiTheme="minorHAnsi" w:hAnsiTheme="minorHAnsi"/>
          <w:b w:val="0"/>
          <w:sz w:val="22"/>
          <w:szCs w:val="22"/>
        </w:rPr>
        <w:t>, and a growing ar</w:t>
      </w:r>
      <w:r w:rsidR="00DC2BEF" w:rsidRPr="00CB7660">
        <w:rPr>
          <w:rFonts w:asciiTheme="minorHAnsi" w:hAnsiTheme="minorHAnsi"/>
          <w:b w:val="0"/>
          <w:sz w:val="22"/>
          <w:szCs w:val="22"/>
        </w:rPr>
        <w:t>ea of software and IT development.</w:t>
      </w:r>
    </w:p>
    <w:p w:rsidR="00CB7660" w:rsidRDefault="00FE792B" w:rsidP="00206E1B">
      <w:pPr>
        <w:pStyle w:val="BodyText"/>
        <w:spacing w:after="240"/>
        <w:rPr>
          <w:rFonts w:asciiTheme="minorHAnsi" w:hAnsiTheme="minorHAnsi"/>
          <w:sz w:val="22"/>
          <w:szCs w:val="22"/>
        </w:rPr>
      </w:pPr>
      <w:r w:rsidRPr="003E6C34">
        <w:rPr>
          <w:rFonts w:asciiTheme="minorHAnsi" w:hAnsiTheme="minorHAnsi"/>
          <w:sz w:val="22"/>
          <w:szCs w:val="22"/>
        </w:rPr>
        <w:t>We will be doing</w:t>
      </w:r>
      <w:r w:rsidR="000C1030" w:rsidRPr="003E6C34">
        <w:rPr>
          <w:rFonts w:asciiTheme="minorHAnsi" w:hAnsiTheme="minorHAnsi"/>
          <w:sz w:val="22"/>
          <w:szCs w:val="22"/>
        </w:rPr>
        <w:t xml:space="preserve"> a hands-on dive into the above tools in the context of 2</w:t>
      </w:r>
      <w:r w:rsidR="003E6C34">
        <w:rPr>
          <w:rFonts w:asciiTheme="minorHAnsi" w:hAnsiTheme="minorHAnsi"/>
          <w:sz w:val="22"/>
          <w:szCs w:val="22"/>
        </w:rPr>
        <w:t>-</w:t>
      </w:r>
      <w:r w:rsidR="000C1030" w:rsidRPr="003E6C34">
        <w:rPr>
          <w:rFonts w:asciiTheme="minorHAnsi" w:hAnsiTheme="minorHAnsi"/>
          <w:sz w:val="22"/>
          <w:szCs w:val="22"/>
        </w:rPr>
        <w:t xml:space="preserve">3 </w:t>
      </w:r>
      <w:r w:rsidRPr="003E6C34">
        <w:rPr>
          <w:rFonts w:asciiTheme="minorHAnsi" w:hAnsiTheme="minorHAnsi"/>
          <w:sz w:val="22"/>
          <w:szCs w:val="22"/>
        </w:rPr>
        <w:t xml:space="preserve">case studies and </w:t>
      </w:r>
      <w:r w:rsidR="000C1030" w:rsidRPr="003E6C34">
        <w:rPr>
          <w:rFonts w:asciiTheme="minorHAnsi" w:hAnsiTheme="minorHAnsi"/>
          <w:sz w:val="22"/>
          <w:szCs w:val="22"/>
        </w:rPr>
        <w:t>datasets</w:t>
      </w:r>
      <w:r w:rsidRPr="003E6C34">
        <w:rPr>
          <w:rFonts w:asciiTheme="minorHAnsi" w:hAnsiTheme="minorHAnsi"/>
          <w:sz w:val="22"/>
          <w:szCs w:val="22"/>
        </w:rPr>
        <w:t>, in conjunction with</w:t>
      </w:r>
      <w:r w:rsidR="000C1030" w:rsidRPr="003E6C34">
        <w:rPr>
          <w:rFonts w:asciiTheme="minorHAnsi" w:hAnsiTheme="minorHAnsi"/>
          <w:sz w:val="22"/>
          <w:szCs w:val="22"/>
        </w:rPr>
        <w:t xml:space="preserve"> lectures to set the stage</w:t>
      </w:r>
      <w:r w:rsidR="00676D38" w:rsidRPr="003E6C34">
        <w:rPr>
          <w:rFonts w:asciiTheme="minorHAnsi" w:hAnsiTheme="minorHAnsi"/>
          <w:sz w:val="22"/>
          <w:szCs w:val="22"/>
        </w:rPr>
        <w:t>.</w:t>
      </w:r>
      <w:r w:rsidR="000C1030" w:rsidRPr="003E6C34">
        <w:rPr>
          <w:rFonts w:asciiTheme="minorHAnsi" w:hAnsiTheme="minorHAnsi"/>
          <w:sz w:val="22"/>
          <w:szCs w:val="22"/>
        </w:rPr>
        <w:t xml:space="preserve"> </w:t>
      </w:r>
      <w:r w:rsidRPr="003E6C34">
        <w:rPr>
          <w:rFonts w:asciiTheme="minorHAnsi" w:hAnsiTheme="minorHAnsi"/>
          <w:sz w:val="22"/>
          <w:szCs w:val="22"/>
        </w:rPr>
        <w:t xml:space="preserve"> The case studies will cover markdown pricing for a retailer, demand and inventory data for a self-storage company, customer research data of a mortgage lender</w:t>
      </w:r>
      <w:r w:rsidR="003E6C34">
        <w:rPr>
          <w:rFonts w:asciiTheme="minorHAnsi" w:hAnsiTheme="minorHAnsi"/>
          <w:sz w:val="22"/>
          <w:szCs w:val="22"/>
        </w:rPr>
        <w:t xml:space="preserve">, and </w:t>
      </w:r>
      <w:r w:rsidR="007A7193">
        <w:rPr>
          <w:rFonts w:asciiTheme="minorHAnsi" w:hAnsiTheme="minorHAnsi"/>
          <w:sz w:val="22"/>
          <w:szCs w:val="22"/>
        </w:rPr>
        <w:t>peak</w:t>
      </w:r>
      <w:r w:rsidR="00E71B5A">
        <w:rPr>
          <w:rFonts w:asciiTheme="minorHAnsi" w:hAnsiTheme="minorHAnsi"/>
          <w:sz w:val="22"/>
          <w:szCs w:val="22"/>
        </w:rPr>
        <w:t xml:space="preserve"> load</w:t>
      </w:r>
      <w:r w:rsidR="007A7193">
        <w:rPr>
          <w:rFonts w:asciiTheme="minorHAnsi" w:hAnsiTheme="minorHAnsi"/>
          <w:sz w:val="22"/>
          <w:szCs w:val="22"/>
        </w:rPr>
        <w:t xml:space="preserve"> pricing data for a highway toll booth.</w:t>
      </w:r>
    </w:p>
    <w:p w:rsidR="00CB7660" w:rsidRDefault="004946BE" w:rsidP="00206E1B">
      <w:pPr>
        <w:pStyle w:val="BodyText"/>
        <w:spacing w:after="240"/>
        <w:rPr>
          <w:rFonts w:asciiTheme="minorHAnsi" w:hAnsiTheme="minorHAnsi"/>
          <w:sz w:val="22"/>
          <w:szCs w:val="22"/>
        </w:rPr>
      </w:pPr>
      <w:r>
        <w:rPr>
          <w:rFonts w:asciiTheme="minorHAnsi" w:hAnsiTheme="minorHAnsi"/>
          <w:sz w:val="22"/>
          <w:szCs w:val="22"/>
        </w:rPr>
        <w:t xml:space="preserve">Through this course, students will be able to model and identify </w:t>
      </w:r>
      <w:r w:rsidR="00FF151E" w:rsidRPr="00CB7660">
        <w:rPr>
          <w:rFonts w:asciiTheme="minorHAnsi" w:hAnsiTheme="minorHAnsi"/>
          <w:sz w:val="22"/>
          <w:szCs w:val="22"/>
        </w:rPr>
        <w:t xml:space="preserve">opportunities for revenue optimization in different business contexts. As the ensuing outline reveals, most of the topics covered in the course are either directly or indirectly related to </w:t>
      </w:r>
      <w:r w:rsidR="00CB7660">
        <w:rPr>
          <w:rFonts w:asciiTheme="minorHAnsi" w:hAnsiTheme="minorHAnsi"/>
          <w:sz w:val="22"/>
          <w:szCs w:val="22"/>
        </w:rPr>
        <w:t xml:space="preserve">customer segmentation, demand modeling, and tactical </w:t>
      </w:r>
      <w:r w:rsidR="00FF151E" w:rsidRPr="00CB7660">
        <w:rPr>
          <w:rFonts w:asciiTheme="minorHAnsi" w:hAnsiTheme="minorHAnsi"/>
          <w:sz w:val="22"/>
          <w:szCs w:val="22"/>
        </w:rPr>
        <w:t>pric</w:t>
      </w:r>
      <w:r>
        <w:rPr>
          <w:rFonts w:asciiTheme="minorHAnsi" w:hAnsiTheme="minorHAnsi"/>
          <w:sz w:val="22"/>
          <w:szCs w:val="22"/>
        </w:rPr>
        <w:t>e optimization.</w:t>
      </w:r>
    </w:p>
    <w:p w:rsidR="00CB7660" w:rsidRPr="00CB7660" w:rsidRDefault="001F0512" w:rsidP="00206E1B">
      <w:pPr>
        <w:pStyle w:val="BodyText"/>
        <w:rPr>
          <w:rFonts w:asciiTheme="minorHAnsi" w:hAnsiTheme="minorHAnsi"/>
          <w:b/>
          <w:sz w:val="22"/>
          <w:szCs w:val="22"/>
        </w:rPr>
      </w:pPr>
      <w:r w:rsidRPr="00CB7660">
        <w:rPr>
          <w:rFonts w:asciiTheme="minorHAnsi" w:hAnsiTheme="minorHAnsi"/>
          <w:b/>
          <w:sz w:val="22"/>
          <w:szCs w:val="22"/>
        </w:rPr>
        <w:t>Textbook</w:t>
      </w:r>
    </w:p>
    <w:p w:rsidR="00CB7660" w:rsidRPr="00CB7660" w:rsidRDefault="000C1030" w:rsidP="00206E1B">
      <w:pPr>
        <w:pStyle w:val="BodyText"/>
        <w:rPr>
          <w:rFonts w:asciiTheme="minorHAnsi" w:hAnsiTheme="minorHAnsi"/>
          <w:sz w:val="22"/>
          <w:szCs w:val="22"/>
        </w:rPr>
      </w:pPr>
      <w:r w:rsidRPr="00CB7660">
        <w:rPr>
          <w:rFonts w:asciiTheme="minorHAnsi" w:hAnsiTheme="minorHAnsi"/>
          <w:sz w:val="22"/>
          <w:szCs w:val="22"/>
        </w:rPr>
        <w:t xml:space="preserve">One recommended </w:t>
      </w:r>
      <w:r w:rsidR="001F0512" w:rsidRPr="00CB7660">
        <w:rPr>
          <w:rFonts w:asciiTheme="minorHAnsi" w:hAnsiTheme="minorHAnsi"/>
          <w:sz w:val="22"/>
          <w:szCs w:val="22"/>
        </w:rPr>
        <w:t>book for the course is by Robert Phillips titled “Pricing and Revenue Optimization.”</w:t>
      </w:r>
      <w:r w:rsidR="001A600C" w:rsidRPr="00CB7660">
        <w:rPr>
          <w:rFonts w:asciiTheme="minorHAnsi" w:hAnsiTheme="minorHAnsi"/>
          <w:sz w:val="22"/>
          <w:szCs w:val="22"/>
        </w:rPr>
        <w:t xml:space="preserve"> </w:t>
      </w:r>
    </w:p>
    <w:p w:rsidR="00CB7660" w:rsidRDefault="00CB7660" w:rsidP="00206E1B">
      <w:pPr>
        <w:pStyle w:val="BodyText"/>
        <w:rPr>
          <w:rFonts w:asciiTheme="minorHAnsi" w:hAnsiTheme="minorHAnsi"/>
          <w:b/>
          <w:sz w:val="22"/>
          <w:szCs w:val="22"/>
        </w:rPr>
      </w:pPr>
    </w:p>
    <w:p w:rsidR="004946BE" w:rsidRDefault="004946BE" w:rsidP="00206E1B">
      <w:pPr>
        <w:rPr>
          <w:rFonts w:asciiTheme="minorHAnsi" w:hAnsiTheme="minorHAnsi"/>
          <w:b/>
          <w:sz w:val="22"/>
          <w:szCs w:val="22"/>
        </w:rPr>
      </w:pPr>
      <w:r>
        <w:rPr>
          <w:rFonts w:asciiTheme="minorHAnsi" w:hAnsiTheme="minorHAnsi"/>
          <w:b/>
          <w:sz w:val="22"/>
          <w:szCs w:val="22"/>
        </w:rPr>
        <w:br w:type="page"/>
      </w:r>
    </w:p>
    <w:p w:rsidR="00CB7660" w:rsidRDefault="002E3082" w:rsidP="00206E1B">
      <w:pPr>
        <w:pStyle w:val="BodyText"/>
        <w:rPr>
          <w:rFonts w:asciiTheme="minorHAnsi" w:hAnsiTheme="minorHAnsi"/>
          <w:b/>
          <w:sz w:val="22"/>
          <w:szCs w:val="22"/>
        </w:rPr>
      </w:pPr>
      <w:r w:rsidRPr="00CB7660">
        <w:rPr>
          <w:rFonts w:asciiTheme="minorHAnsi" w:hAnsiTheme="minorHAnsi"/>
          <w:b/>
          <w:sz w:val="22"/>
          <w:szCs w:val="22"/>
        </w:rPr>
        <w:lastRenderedPageBreak/>
        <w:t>Prerequisites</w:t>
      </w:r>
      <w:r w:rsidR="008F0880" w:rsidRPr="00CB7660">
        <w:rPr>
          <w:rFonts w:asciiTheme="minorHAnsi" w:hAnsiTheme="minorHAnsi"/>
          <w:b/>
          <w:sz w:val="22"/>
          <w:szCs w:val="22"/>
        </w:rPr>
        <w:t xml:space="preserve"> / Connections to the Core</w:t>
      </w:r>
      <w:r w:rsidR="00CB7660" w:rsidRPr="00CB7660">
        <w:rPr>
          <w:rFonts w:asciiTheme="minorHAnsi" w:hAnsiTheme="minorHAnsi"/>
          <w:b/>
          <w:sz w:val="22"/>
          <w:szCs w:val="22"/>
        </w:rPr>
        <w:t xml:space="preserve"> </w:t>
      </w:r>
    </w:p>
    <w:p w:rsidR="002E3082" w:rsidRPr="00CB7660" w:rsidRDefault="002E3082" w:rsidP="00206E1B">
      <w:pPr>
        <w:pStyle w:val="BodyText"/>
        <w:rPr>
          <w:rFonts w:asciiTheme="minorHAnsi" w:hAnsiTheme="minorHAnsi"/>
          <w:sz w:val="22"/>
          <w:szCs w:val="22"/>
        </w:rPr>
      </w:pPr>
      <w:r w:rsidRPr="00CB7660">
        <w:rPr>
          <w:rFonts w:asciiTheme="minorHAnsi" w:hAnsiTheme="minorHAnsi"/>
          <w:sz w:val="22"/>
          <w:szCs w:val="22"/>
        </w:rPr>
        <w:t xml:space="preserve">I will assume that students are familiar with the content covered in the managerial statistics, </w:t>
      </w:r>
      <w:r w:rsidR="000C1030" w:rsidRPr="00CB7660">
        <w:rPr>
          <w:rFonts w:asciiTheme="minorHAnsi" w:hAnsiTheme="minorHAnsi"/>
          <w:sz w:val="22"/>
          <w:szCs w:val="22"/>
        </w:rPr>
        <w:t>business analytics</w:t>
      </w:r>
      <w:r w:rsidRPr="00CB7660">
        <w:rPr>
          <w:rFonts w:asciiTheme="minorHAnsi" w:hAnsiTheme="minorHAnsi"/>
          <w:sz w:val="22"/>
          <w:szCs w:val="22"/>
        </w:rPr>
        <w:t>, managerial economics and marketing core course</w:t>
      </w:r>
      <w:r w:rsidR="00EC6607" w:rsidRPr="00CB7660">
        <w:rPr>
          <w:rFonts w:asciiTheme="minorHAnsi" w:hAnsiTheme="minorHAnsi"/>
          <w:sz w:val="22"/>
          <w:szCs w:val="22"/>
        </w:rPr>
        <w:t>s</w:t>
      </w:r>
      <w:r w:rsidRPr="00CB7660">
        <w:rPr>
          <w:rFonts w:asciiTheme="minorHAnsi" w:hAnsiTheme="minorHAnsi"/>
          <w:sz w:val="22"/>
          <w:szCs w:val="22"/>
        </w:rPr>
        <w:t xml:space="preserve">. In more detail, the course assumes knowledge in the following areas: </w:t>
      </w:r>
    </w:p>
    <w:p w:rsidR="002E3082" w:rsidRPr="00CB7660" w:rsidRDefault="002E3082" w:rsidP="00206E1B">
      <w:pPr>
        <w:pStyle w:val="Title"/>
        <w:spacing w:after="0"/>
        <w:jc w:val="left"/>
        <w:rPr>
          <w:rFonts w:asciiTheme="minorHAnsi" w:hAnsiTheme="minorHAnsi"/>
          <w:b w:val="0"/>
          <w:sz w:val="22"/>
          <w:szCs w:val="22"/>
        </w:rPr>
      </w:pPr>
    </w:p>
    <w:p w:rsidR="002E3082" w:rsidRPr="00CB7660" w:rsidRDefault="002E3082" w:rsidP="00206E1B">
      <w:pPr>
        <w:pStyle w:val="Title"/>
        <w:numPr>
          <w:ilvl w:val="0"/>
          <w:numId w:val="11"/>
        </w:numPr>
        <w:spacing w:after="0"/>
        <w:jc w:val="left"/>
        <w:rPr>
          <w:rFonts w:asciiTheme="minorHAnsi" w:hAnsiTheme="minorHAnsi"/>
          <w:b w:val="0"/>
          <w:sz w:val="22"/>
          <w:szCs w:val="22"/>
        </w:rPr>
      </w:pPr>
      <w:r w:rsidRPr="00CB7660">
        <w:rPr>
          <w:rFonts w:asciiTheme="minorHAnsi" w:hAnsiTheme="minorHAnsi"/>
          <w:b w:val="0"/>
          <w:sz w:val="22"/>
          <w:szCs w:val="22"/>
        </w:rPr>
        <w:t xml:space="preserve">Managerial statistics: basic understanding of probability; probability distributions; expected value calculations; knowledge of regression and how to run a regression in excel </w:t>
      </w:r>
    </w:p>
    <w:p w:rsidR="002E3082" w:rsidRPr="00CB7660" w:rsidRDefault="000241D6" w:rsidP="00206E1B">
      <w:pPr>
        <w:pStyle w:val="Title"/>
        <w:numPr>
          <w:ilvl w:val="0"/>
          <w:numId w:val="11"/>
        </w:numPr>
        <w:spacing w:after="0"/>
        <w:jc w:val="left"/>
        <w:rPr>
          <w:rFonts w:asciiTheme="minorHAnsi" w:hAnsiTheme="minorHAnsi"/>
          <w:b w:val="0"/>
          <w:sz w:val="22"/>
          <w:szCs w:val="22"/>
        </w:rPr>
      </w:pPr>
      <w:r w:rsidRPr="00CB7660">
        <w:rPr>
          <w:rFonts w:asciiTheme="minorHAnsi" w:hAnsiTheme="minorHAnsi"/>
          <w:b w:val="0"/>
          <w:sz w:val="22"/>
          <w:szCs w:val="22"/>
        </w:rPr>
        <w:t>Business Analytics</w:t>
      </w:r>
      <w:r w:rsidR="002E3082" w:rsidRPr="00CB7660">
        <w:rPr>
          <w:rFonts w:asciiTheme="minorHAnsi" w:hAnsiTheme="minorHAnsi"/>
          <w:b w:val="0"/>
          <w:sz w:val="22"/>
          <w:szCs w:val="22"/>
        </w:rPr>
        <w:t>: some knowledge of spreadsheet modeling; linear &amp; nonlinear optimization; how to formulate these problems in excel; how to use solver to get a solution; how to interpret the solution; how to interpret the shadow price variables (we will use this</w:t>
      </w:r>
      <w:r w:rsidRPr="00CB7660">
        <w:rPr>
          <w:rFonts w:asciiTheme="minorHAnsi" w:hAnsiTheme="minorHAnsi"/>
          <w:b w:val="0"/>
          <w:sz w:val="22"/>
          <w:szCs w:val="22"/>
        </w:rPr>
        <w:t xml:space="preserve"> type of knowledge quite a bit). We will also use logistic regression as well as the tool used in the BA course (I will make it available anew).</w:t>
      </w:r>
    </w:p>
    <w:p w:rsidR="002E3082" w:rsidRDefault="002E3082" w:rsidP="00206E1B">
      <w:pPr>
        <w:pStyle w:val="Title"/>
        <w:numPr>
          <w:ilvl w:val="0"/>
          <w:numId w:val="11"/>
        </w:numPr>
        <w:spacing w:after="0"/>
        <w:jc w:val="left"/>
        <w:rPr>
          <w:rFonts w:asciiTheme="minorHAnsi" w:hAnsiTheme="minorHAnsi"/>
          <w:b w:val="0"/>
          <w:sz w:val="22"/>
          <w:szCs w:val="22"/>
        </w:rPr>
      </w:pPr>
      <w:r w:rsidRPr="00CB7660">
        <w:rPr>
          <w:rFonts w:asciiTheme="minorHAnsi" w:hAnsiTheme="minorHAnsi"/>
          <w:b w:val="0"/>
          <w:sz w:val="22"/>
          <w:szCs w:val="22"/>
        </w:rPr>
        <w:t>Marketing / Economics: basic understanding of demand functions; what they mean; some examples; some basic understanding of consumer choice</w:t>
      </w:r>
      <w:r w:rsidR="000241D6" w:rsidRPr="00CB7660">
        <w:rPr>
          <w:rFonts w:asciiTheme="minorHAnsi" w:hAnsiTheme="minorHAnsi"/>
          <w:b w:val="0"/>
          <w:sz w:val="22"/>
          <w:szCs w:val="22"/>
        </w:rPr>
        <w:t>.</w:t>
      </w:r>
    </w:p>
    <w:p w:rsidR="00F71371" w:rsidRPr="00CB7660" w:rsidRDefault="00F71371" w:rsidP="00206E1B">
      <w:pPr>
        <w:pStyle w:val="Title"/>
        <w:numPr>
          <w:ilvl w:val="0"/>
          <w:numId w:val="11"/>
        </w:numPr>
        <w:spacing w:after="0"/>
        <w:jc w:val="left"/>
        <w:rPr>
          <w:rFonts w:asciiTheme="minorHAnsi" w:hAnsiTheme="minorHAnsi"/>
          <w:b w:val="0"/>
          <w:sz w:val="22"/>
          <w:szCs w:val="22"/>
        </w:rPr>
      </w:pPr>
      <w:r>
        <w:rPr>
          <w:rFonts w:asciiTheme="minorHAnsi" w:hAnsiTheme="minorHAnsi"/>
          <w:b w:val="0"/>
          <w:sz w:val="22"/>
          <w:szCs w:val="22"/>
        </w:rPr>
        <w:t>Intro to Programming in Python (pre- or co-requisite)</w:t>
      </w:r>
    </w:p>
    <w:p w:rsidR="002E3082" w:rsidRPr="00CB7660" w:rsidRDefault="002E3082" w:rsidP="00206E1B">
      <w:pPr>
        <w:pStyle w:val="Title"/>
        <w:spacing w:after="0"/>
        <w:jc w:val="left"/>
        <w:rPr>
          <w:rFonts w:asciiTheme="minorHAnsi" w:hAnsiTheme="minorHAnsi"/>
          <w:sz w:val="22"/>
          <w:szCs w:val="22"/>
        </w:rPr>
      </w:pPr>
    </w:p>
    <w:p w:rsidR="000C1030" w:rsidRPr="00CB7660" w:rsidRDefault="000C1030" w:rsidP="00206E1B">
      <w:pPr>
        <w:pStyle w:val="Title"/>
        <w:spacing w:after="0"/>
        <w:jc w:val="left"/>
        <w:rPr>
          <w:rFonts w:asciiTheme="minorHAnsi" w:hAnsiTheme="minorHAnsi"/>
          <w:b w:val="0"/>
          <w:sz w:val="22"/>
          <w:szCs w:val="22"/>
        </w:rPr>
      </w:pPr>
      <w:r w:rsidRPr="00CB7660">
        <w:rPr>
          <w:rFonts w:asciiTheme="minorHAnsi" w:hAnsiTheme="minorHAnsi"/>
          <w:b w:val="0"/>
          <w:sz w:val="22"/>
          <w:szCs w:val="22"/>
        </w:rPr>
        <w:t xml:space="preserve">In addition to the above, it is important to note that the course will emphasize quantitative analysis and tools, will involve a significant amount of quantitative data analysis, and some degree of programming in </w:t>
      </w:r>
      <w:r w:rsidR="00A4126C">
        <w:rPr>
          <w:rFonts w:asciiTheme="minorHAnsi" w:hAnsiTheme="minorHAnsi"/>
          <w:b w:val="0"/>
          <w:sz w:val="22"/>
          <w:szCs w:val="22"/>
        </w:rPr>
        <w:t>Python</w:t>
      </w:r>
      <w:r w:rsidRPr="00CB7660">
        <w:rPr>
          <w:rFonts w:asciiTheme="minorHAnsi" w:hAnsiTheme="minorHAnsi"/>
          <w:b w:val="0"/>
          <w:sz w:val="22"/>
          <w:szCs w:val="22"/>
        </w:rPr>
        <w:t>. This w</w:t>
      </w:r>
      <w:r w:rsidR="001E6CE1">
        <w:rPr>
          <w:rFonts w:asciiTheme="minorHAnsi" w:hAnsiTheme="minorHAnsi"/>
          <w:b w:val="0"/>
          <w:sz w:val="22"/>
          <w:szCs w:val="22"/>
        </w:rPr>
        <w:t>ill primarily be done in teams, much of it in class, and with the help of the TA</w:t>
      </w:r>
      <w:r w:rsidR="00A4126C">
        <w:rPr>
          <w:rFonts w:asciiTheme="minorHAnsi" w:hAnsiTheme="minorHAnsi"/>
          <w:b w:val="0"/>
          <w:sz w:val="22"/>
          <w:szCs w:val="22"/>
        </w:rPr>
        <w:t>(</w:t>
      </w:r>
      <w:r w:rsidR="001E6CE1">
        <w:rPr>
          <w:rFonts w:asciiTheme="minorHAnsi" w:hAnsiTheme="minorHAnsi"/>
          <w:b w:val="0"/>
          <w:sz w:val="22"/>
          <w:szCs w:val="22"/>
        </w:rPr>
        <w:t>s</w:t>
      </w:r>
      <w:r w:rsidR="00A4126C">
        <w:rPr>
          <w:rFonts w:asciiTheme="minorHAnsi" w:hAnsiTheme="minorHAnsi"/>
          <w:b w:val="0"/>
          <w:sz w:val="22"/>
          <w:szCs w:val="22"/>
        </w:rPr>
        <w:t>) and the professor</w:t>
      </w:r>
      <w:r w:rsidR="001E6CE1">
        <w:rPr>
          <w:rFonts w:asciiTheme="minorHAnsi" w:hAnsiTheme="minorHAnsi"/>
          <w:b w:val="0"/>
          <w:sz w:val="22"/>
          <w:szCs w:val="22"/>
        </w:rPr>
        <w:t>. Sample code will be shared for various parts of these analyses.</w:t>
      </w:r>
    </w:p>
    <w:p w:rsidR="00FF151E" w:rsidRPr="00CB7660" w:rsidRDefault="00FF151E" w:rsidP="00206E1B">
      <w:pPr>
        <w:pStyle w:val="Title"/>
        <w:spacing w:after="0"/>
        <w:jc w:val="left"/>
        <w:rPr>
          <w:rFonts w:asciiTheme="minorHAnsi" w:hAnsiTheme="minorHAnsi"/>
          <w:sz w:val="22"/>
          <w:szCs w:val="22"/>
        </w:rPr>
      </w:pPr>
    </w:p>
    <w:p w:rsidR="00CB7660" w:rsidRDefault="00CB7660" w:rsidP="00206E1B">
      <w:pPr>
        <w:pStyle w:val="Title"/>
        <w:spacing w:after="0"/>
        <w:jc w:val="left"/>
        <w:rPr>
          <w:rFonts w:asciiTheme="minorHAnsi" w:hAnsiTheme="minorHAnsi"/>
          <w:sz w:val="22"/>
          <w:szCs w:val="22"/>
        </w:rPr>
      </w:pPr>
    </w:p>
    <w:p w:rsidR="00FF151E" w:rsidRPr="00CB7660" w:rsidRDefault="00FF151E" w:rsidP="00206E1B">
      <w:pPr>
        <w:pStyle w:val="Title"/>
        <w:spacing w:after="0"/>
        <w:jc w:val="left"/>
        <w:rPr>
          <w:rFonts w:asciiTheme="minorHAnsi" w:hAnsiTheme="minorHAnsi"/>
          <w:sz w:val="22"/>
          <w:szCs w:val="22"/>
        </w:rPr>
      </w:pPr>
      <w:r w:rsidRPr="00CB7660">
        <w:rPr>
          <w:rFonts w:asciiTheme="minorHAnsi" w:hAnsiTheme="minorHAnsi"/>
          <w:sz w:val="22"/>
          <w:szCs w:val="22"/>
        </w:rPr>
        <w:t>Course deliverables</w:t>
      </w:r>
    </w:p>
    <w:p w:rsidR="00FF151E" w:rsidRPr="00CB7660" w:rsidRDefault="00FF151E" w:rsidP="00206E1B">
      <w:pPr>
        <w:pStyle w:val="Title"/>
        <w:spacing w:after="0"/>
        <w:jc w:val="left"/>
        <w:rPr>
          <w:rFonts w:asciiTheme="minorHAnsi" w:hAnsiTheme="minorHAnsi"/>
          <w:sz w:val="22"/>
          <w:szCs w:val="22"/>
        </w:rPr>
      </w:pPr>
    </w:p>
    <w:p w:rsidR="00FF151E" w:rsidRPr="00CB7660" w:rsidRDefault="00FF151E" w:rsidP="00206E1B">
      <w:pPr>
        <w:pStyle w:val="Title"/>
        <w:spacing w:after="0"/>
        <w:jc w:val="left"/>
        <w:rPr>
          <w:rFonts w:asciiTheme="minorHAnsi" w:hAnsiTheme="minorHAnsi"/>
          <w:b w:val="0"/>
          <w:sz w:val="22"/>
          <w:szCs w:val="22"/>
        </w:rPr>
      </w:pPr>
      <w:r w:rsidRPr="00CB7660">
        <w:rPr>
          <w:rFonts w:asciiTheme="minorHAnsi" w:hAnsiTheme="minorHAnsi"/>
          <w:b w:val="0"/>
          <w:sz w:val="22"/>
          <w:szCs w:val="22"/>
        </w:rPr>
        <w:t>Ap</w:t>
      </w:r>
      <w:r w:rsidR="00673D5B" w:rsidRPr="00CB7660">
        <w:rPr>
          <w:rFonts w:asciiTheme="minorHAnsi" w:hAnsiTheme="minorHAnsi"/>
          <w:b w:val="0"/>
          <w:sz w:val="22"/>
          <w:szCs w:val="22"/>
        </w:rPr>
        <w:t>art from class participation (30</w:t>
      </w:r>
      <w:r w:rsidRPr="00CB7660">
        <w:rPr>
          <w:rFonts w:asciiTheme="minorHAnsi" w:hAnsiTheme="minorHAnsi"/>
          <w:b w:val="0"/>
          <w:sz w:val="22"/>
          <w:szCs w:val="22"/>
        </w:rPr>
        <w:t xml:space="preserve">% of the total grade), the other course deliverables consist of </w:t>
      </w:r>
      <w:r w:rsidR="00AA3441" w:rsidRPr="00CB7660">
        <w:rPr>
          <w:rFonts w:asciiTheme="minorHAnsi" w:hAnsiTheme="minorHAnsi"/>
          <w:b w:val="0"/>
          <w:sz w:val="22"/>
          <w:szCs w:val="22"/>
        </w:rPr>
        <w:t xml:space="preserve">a set of </w:t>
      </w:r>
      <w:r w:rsidR="000C1030" w:rsidRPr="00CB7660">
        <w:rPr>
          <w:rFonts w:asciiTheme="minorHAnsi" w:hAnsiTheme="minorHAnsi"/>
          <w:b w:val="0"/>
          <w:sz w:val="22"/>
          <w:szCs w:val="22"/>
        </w:rPr>
        <w:t>in-class (</w:t>
      </w:r>
      <w:r w:rsidR="00AA3441" w:rsidRPr="00CB7660">
        <w:rPr>
          <w:rFonts w:asciiTheme="minorHAnsi" w:hAnsiTheme="minorHAnsi"/>
          <w:b w:val="0"/>
          <w:sz w:val="22"/>
          <w:szCs w:val="22"/>
        </w:rPr>
        <w:t>homework</w:t>
      </w:r>
      <w:r w:rsidR="000C1030" w:rsidRPr="00CB7660">
        <w:rPr>
          <w:rFonts w:asciiTheme="minorHAnsi" w:hAnsiTheme="minorHAnsi"/>
          <w:b w:val="0"/>
          <w:sz w:val="22"/>
          <w:szCs w:val="22"/>
        </w:rPr>
        <w:t>)</w:t>
      </w:r>
      <w:r w:rsidR="00673D5B" w:rsidRPr="00CB7660">
        <w:rPr>
          <w:rFonts w:asciiTheme="minorHAnsi" w:hAnsiTheme="minorHAnsi"/>
          <w:b w:val="0"/>
          <w:sz w:val="22"/>
          <w:szCs w:val="22"/>
        </w:rPr>
        <w:t xml:space="preserve"> assignments (4</w:t>
      </w:r>
      <w:r w:rsidR="00A96EC9" w:rsidRPr="00CB7660">
        <w:rPr>
          <w:rFonts w:asciiTheme="minorHAnsi" w:hAnsiTheme="minorHAnsi"/>
          <w:b w:val="0"/>
          <w:sz w:val="22"/>
          <w:szCs w:val="22"/>
        </w:rPr>
        <w:t>0%) and a take-home final exam</w:t>
      </w:r>
      <w:r w:rsidR="00673D5B" w:rsidRPr="00CB7660">
        <w:rPr>
          <w:rFonts w:asciiTheme="minorHAnsi" w:hAnsiTheme="minorHAnsi"/>
          <w:b w:val="0"/>
          <w:sz w:val="22"/>
          <w:szCs w:val="22"/>
        </w:rPr>
        <w:t xml:space="preserve"> (30</w:t>
      </w:r>
      <w:r w:rsidRPr="00CB7660">
        <w:rPr>
          <w:rFonts w:asciiTheme="minorHAnsi" w:hAnsiTheme="minorHAnsi"/>
          <w:b w:val="0"/>
          <w:sz w:val="22"/>
          <w:szCs w:val="22"/>
        </w:rPr>
        <w:t xml:space="preserve">%). </w:t>
      </w:r>
    </w:p>
    <w:p w:rsidR="00FF151E" w:rsidRPr="00CB7660" w:rsidRDefault="00FF151E" w:rsidP="00206E1B">
      <w:pPr>
        <w:pStyle w:val="Title"/>
        <w:spacing w:after="0"/>
        <w:jc w:val="left"/>
        <w:rPr>
          <w:rFonts w:asciiTheme="minorHAnsi" w:hAnsiTheme="minorHAnsi"/>
          <w:b w:val="0"/>
          <w:sz w:val="22"/>
          <w:szCs w:val="22"/>
        </w:rPr>
      </w:pPr>
    </w:p>
    <w:p w:rsidR="000C1030" w:rsidRPr="00CB7660" w:rsidRDefault="00FF151E" w:rsidP="00206E1B">
      <w:pPr>
        <w:pStyle w:val="Title"/>
        <w:numPr>
          <w:ilvl w:val="0"/>
          <w:numId w:val="11"/>
        </w:numPr>
        <w:spacing w:after="0"/>
        <w:jc w:val="left"/>
        <w:rPr>
          <w:rFonts w:asciiTheme="minorHAnsi" w:hAnsiTheme="minorHAnsi"/>
          <w:b w:val="0"/>
          <w:sz w:val="22"/>
          <w:szCs w:val="22"/>
        </w:rPr>
      </w:pPr>
      <w:r w:rsidRPr="00CB7660">
        <w:rPr>
          <w:rFonts w:asciiTheme="minorHAnsi" w:hAnsiTheme="minorHAnsi"/>
          <w:b w:val="0"/>
          <w:sz w:val="22"/>
          <w:szCs w:val="22"/>
        </w:rPr>
        <w:t>Class part</w:t>
      </w:r>
      <w:r w:rsidR="00512A4C" w:rsidRPr="00CB7660">
        <w:rPr>
          <w:rFonts w:asciiTheme="minorHAnsi" w:hAnsiTheme="minorHAnsi"/>
          <w:b w:val="0"/>
          <w:sz w:val="22"/>
          <w:szCs w:val="22"/>
        </w:rPr>
        <w:t>i</w:t>
      </w:r>
      <w:r w:rsidRPr="00CB7660">
        <w:rPr>
          <w:rFonts w:asciiTheme="minorHAnsi" w:hAnsiTheme="minorHAnsi"/>
          <w:b w:val="0"/>
          <w:sz w:val="22"/>
          <w:szCs w:val="22"/>
        </w:rPr>
        <w:t xml:space="preserve">cipation: I will routinely ask that you </w:t>
      </w:r>
      <w:r w:rsidR="000C1030" w:rsidRPr="00CB7660">
        <w:rPr>
          <w:rFonts w:asciiTheme="minorHAnsi" w:hAnsiTheme="minorHAnsi"/>
          <w:b w:val="0"/>
          <w:sz w:val="22"/>
          <w:szCs w:val="22"/>
        </w:rPr>
        <w:t xml:space="preserve">review some material, or watch some short recorded lecture, and come to class ready to discuss, but more importantly, use some of these concepts. </w:t>
      </w:r>
    </w:p>
    <w:p w:rsidR="004A155B" w:rsidRPr="00CB7660" w:rsidRDefault="000C1030" w:rsidP="00206E1B">
      <w:pPr>
        <w:pStyle w:val="Title"/>
        <w:numPr>
          <w:ilvl w:val="0"/>
          <w:numId w:val="11"/>
        </w:numPr>
        <w:spacing w:after="0"/>
        <w:jc w:val="left"/>
        <w:rPr>
          <w:rFonts w:asciiTheme="minorHAnsi" w:hAnsiTheme="minorHAnsi"/>
          <w:b w:val="0"/>
          <w:sz w:val="22"/>
          <w:szCs w:val="22"/>
        </w:rPr>
      </w:pPr>
      <w:r w:rsidRPr="00CB7660">
        <w:rPr>
          <w:rFonts w:asciiTheme="minorHAnsi" w:hAnsiTheme="minorHAnsi"/>
          <w:b w:val="0"/>
          <w:sz w:val="22"/>
          <w:szCs w:val="22"/>
        </w:rPr>
        <w:t>As mentioned earlier, most of the course will be organized around a few hands-on analyses that will be done in groups (of up to 6 students). A significant part of the work will be done in c</w:t>
      </w:r>
      <w:r w:rsidR="005C6ADA">
        <w:rPr>
          <w:rFonts w:asciiTheme="minorHAnsi" w:hAnsiTheme="minorHAnsi"/>
          <w:b w:val="0"/>
          <w:sz w:val="22"/>
          <w:szCs w:val="22"/>
        </w:rPr>
        <w:t>lass, but some will be done off</w:t>
      </w:r>
      <w:r w:rsidRPr="00CB7660">
        <w:rPr>
          <w:rFonts w:asciiTheme="minorHAnsi" w:hAnsiTheme="minorHAnsi"/>
          <w:b w:val="0"/>
          <w:sz w:val="22"/>
          <w:szCs w:val="22"/>
        </w:rPr>
        <w:t>line. The in class sessions will be planning, brainstorming sessions, where the TAs and professors will be involved in working through the issues.</w:t>
      </w:r>
    </w:p>
    <w:p w:rsidR="001F0512" w:rsidRPr="00CB7660" w:rsidRDefault="00FF151E" w:rsidP="00206E1B">
      <w:pPr>
        <w:pStyle w:val="NormalWeb"/>
        <w:numPr>
          <w:ilvl w:val="0"/>
          <w:numId w:val="11"/>
        </w:numPr>
        <w:spacing w:before="0" w:beforeAutospacing="0" w:after="0" w:afterAutospacing="0"/>
        <w:rPr>
          <w:rFonts w:asciiTheme="minorHAnsi" w:hAnsiTheme="minorHAnsi"/>
        </w:rPr>
      </w:pPr>
      <w:r w:rsidRPr="00CB7660">
        <w:rPr>
          <w:rFonts w:asciiTheme="minorHAnsi" w:hAnsiTheme="minorHAnsi" w:cs="Times New Roman"/>
          <w:sz w:val="22"/>
          <w:szCs w:val="22"/>
        </w:rPr>
        <w:t xml:space="preserve">There is a </w:t>
      </w:r>
      <w:r w:rsidR="003D3A3E" w:rsidRPr="00CB7660">
        <w:rPr>
          <w:rFonts w:asciiTheme="minorHAnsi" w:hAnsiTheme="minorHAnsi" w:cs="Times New Roman"/>
          <w:sz w:val="22"/>
          <w:szCs w:val="22"/>
        </w:rPr>
        <w:t xml:space="preserve">take-home final </w:t>
      </w:r>
      <w:r w:rsidR="00B069D7" w:rsidRPr="00CB7660">
        <w:rPr>
          <w:rFonts w:asciiTheme="minorHAnsi" w:hAnsiTheme="minorHAnsi" w:cs="Times New Roman"/>
          <w:sz w:val="22"/>
          <w:szCs w:val="22"/>
        </w:rPr>
        <w:t>that will touch upon multiple –but perhaps not all—topics of the course. The take-home final is an individual assignment</w:t>
      </w:r>
      <w:r w:rsidR="00EC6607" w:rsidRPr="00CB7660">
        <w:rPr>
          <w:rFonts w:asciiTheme="minorHAnsi" w:hAnsiTheme="minorHAnsi" w:cs="Times New Roman"/>
          <w:sz w:val="22"/>
          <w:szCs w:val="22"/>
        </w:rPr>
        <w:t xml:space="preserve"> that should not be discussed with your classmates</w:t>
      </w:r>
      <w:r w:rsidR="00B069D7" w:rsidRPr="00CB7660">
        <w:rPr>
          <w:rFonts w:asciiTheme="minorHAnsi" w:hAnsiTheme="minorHAnsi" w:cs="Times New Roman"/>
          <w:sz w:val="22"/>
          <w:szCs w:val="22"/>
        </w:rPr>
        <w:t xml:space="preserve">. </w:t>
      </w:r>
    </w:p>
    <w:p w:rsidR="00CB7660" w:rsidRDefault="00CB7660" w:rsidP="00206E1B">
      <w:pPr>
        <w:rPr>
          <w:rFonts w:asciiTheme="minorHAnsi" w:hAnsiTheme="minorHAnsi"/>
          <w:b/>
          <w:sz w:val="22"/>
          <w:szCs w:val="22"/>
        </w:rPr>
      </w:pPr>
    </w:p>
    <w:p w:rsidR="00CB7660" w:rsidRDefault="00CB7660" w:rsidP="00206E1B">
      <w:pPr>
        <w:rPr>
          <w:rFonts w:asciiTheme="minorHAnsi" w:hAnsiTheme="minorHAnsi"/>
          <w:b/>
          <w:sz w:val="22"/>
          <w:szCs w:val="22"/>
        </w:rPr>
      </w:pPr>
    </w:p>
    <w:p w:rsidR="00CB7660" w:rsidRDefault="00CB7660" w:rsidP="00206E1B">
      <w:pPr>
        <w:rPr>
          <w:rFonts w:asciiTheme="minorHAnsi" w:hAnsiTheme="minorHAnsi"/>
          <w:b/>
          <w:sz w:val="22"/>
          <w:szCs w:val="22"/>
        </w:rPr>
      </w:pPr>
    </w:p>
    <w:p w:rsidR="004946BE" w:rsidRDefault="004946BE" w:rsidP="00206E1B">
      <w:pPr>
        <w:rPr>
          <w:rFonts w:asciiTheme="minorHAnsi" w:hAnsiTheme="minorHAnsi"/>
          <w:b/>
          <w:sz w:val="22"/>
          <w:szCs w:val="22"/>
        </w:rPr>
      </w:pPr>
      <w:r>
        <w:rPr>
          <w:rFonts w:asciiTheme="minorHAnsi" w:hAnsiTheme="minorHAnsi"/>
          <w:b/>
          <w:sz w:val="22"/>
          <w:szCs w:val="22"/>
        </w:rPr>
        <w:br w:type="page"/>
      </w:r>
    </w:p>
    <w:p w:rsidR="0023673B" w:rsidRDefault="00524224" w:rsidP="00206E1B">
      <w:pPr>
        <w:rPr>
          <w:rFonts w:asciiTheme="minorHAnsi" w:hAnsiTheme="minorHAnsi"/>
          <w:b/>
          <w:sz w:val="22"/>
          <w:szCs w:val="22"/>
        </w:rPr>
      </w:pPr>
      <w:r w:rsidRPr="00CB7660">
        <w:rPr>
          <w:rFonts w:asciiTheme="minorHAnsi" w:hAnsiTheme="minorHAnsi"/>
          <w:b/>
          <w:sz w:val="22"/>
          <w:szCs w:val="22"/>
        </w:rPr>
        <w:lastRenderedPageBreak/>
        <w:t>S</w:t>
      </w:r>
      <w:r w:rsidR="003D5307">
        <w:rPr>
          <w:rFonts w:asciiTheme="minorHAnsi" w:hAnsiTheme="minorHAnsi"/>
          <w:b/>
          <w:sz w:val="22"/>
          <w:szCs w:val="22"/>
        </w:rPr>
        <w:t>ummary of the course</w:t>
      </w:r>
      <w:r w:rsidR="0023673B">
        <w:rPr>
          <w:rFonts w:asciiTheme="minorHAnsi" w:hAnsiTheme="minorHAnsi"/>
          <w:b/>
          <w:sz w:val="22"/>
          <w:szCs w:val="22"/>
        </w:rPr>
        <w:t>:</w:t>
      </w:r>
    </w:p>
    <w:p w:rsidR="0023673B" w:rsidRDefault="0023673B" w:rsidP="00206E1B">
      <w:pPr>
        <w:rPr>
          <w:rFonts w:asciiTheme="minorHAnsi" w:hAnsiTheme="minorHAnsi"/>
          <w:b/>
          <w:sz w:val="22"/>
          <w:szCs w:val="22"/>
        </w:rPr>
      </w:pPr>
    </w:p>
    <w:p w:rsidR="00EA3E9D" w:rsidRPr="00CB7660" w:rsidRDefault="0023673B" w:rsidP="00206E1B">
      <w:pPr>
        <w:rPr>
          <w:rFonts w:asciiTheme="minorHAnsi" w:hAnsiTheme="minorHAnsi"/>
          <w:b/>
          <w:sz w:val="22"/>
          <w:szCs w:val="22"/>
        </w:rPr>
      </w:pPr>
      <w:r>
        <w:rPr>
          <w:rFonts w:asciiTheme="minorHAnsi" w:hAnsiTheme="minorHAnsi"/>
          <w:b/>
          <w:sz w:val="22"/>
          <w:szCs w:val="22"/>
        </w:rPr>
        <w:t>**</w:t>
      </w:r>
      <w:r w:rsidR="003D5307">
        <w:rPr>
          <w:rFonts w:asciiTheme="minorHAnsi" w:hAnsiTheme="minorHAnsi"/>
          <w:b/>
          <w:sz w:val="22"/>
          <w:szCs w:val="22"/>
        </w:rPr>
        <w:t xml:space="preserve"> (some things are still i</w:t>
      </w:r>
      <w:r w:rsidR="00884F93">
        <w:rPr>
          <w:rFonts w:asciiTheme="minorHAnsi" w:hAnsiTheme="minorHAnsi"/>
          <w:b/>
          <w:sz w:val="22"/>
          <w:szCs w:val="22"/>
        </w:rPr>
        <w:t>n flux as we work out the hands-</w:t>
      </w:r>
      <w:r w:rsidR="003D5307">
        <w:rPr>
          <w:rFonts w:asciiTheme="minorHAnsi" w:hAnsiTheme="minorHAnsi"/>
          <w:b/>
          <w:sz w:val="22"/>
          <w:szCs w:val="22"/>
        </w:rPr>
        <w:t>on l</w:t>
      </w:r>
      <w:r>
        <w:rPr>
          <w:rFonts w:asciiTheme="minorHAnsi" w:hAnsiTheme="minorHAnsi"/>
          <w:b/>
          <w:sz w:val="22"/>
          <w:szCs w:val="22"/>
        </w:rPr>
        <w:t>ab exercises</w:t>
      </w:r>
      <w:proofErr w:type="gramStart"/>
      <w:r>
        <w:rPr>
          <w:rFonts w:asciiTheme="minorHAnsi" w:hAnsiTheme="minorHAnsi"/>
          <w:b/>
          <w:sz w:val="22"/>
          <w:szCs w:val="22"/>
        </w:rPr>
        <w:t>)</w:t>
      </w:r>
      <w:r w:rsidR="00884F93">
        <w:rPr>
          <w:rFonts w:asciiTheme="minorHAnsi" w:hAnsiTheme="minorHAnsi"/>
          <w:b/>
          <w:sz w:val="22"/>
          <w:szCs w:val="22"/>
        </w:rPr>
        <w:t>*</w:t>
      </w:r>
      <w:proofErr w:type="gramEnd"/>
      <w:r w:rsidR="00884F93">
        <w:rPr>
          <w:rFonts w:asciiTheme="minorHAnsi" w:hAnsiTheme="minorHAnsi"/>
          <w:b/>
          <w:sz w:val="22"/>
          <w:szCs w:val="22"/>
        </w:rPr>
        <w:t>*</w:t>
      </w:r>
      <w:bookmarkStart w:id="0" w:name="_GoBack"/>
      <w:bookmarkEnd w:id="0"/>
    </w:p>
    <w:p w:rsidR="00EA3E9D" w:rsidRPr="00CB7660" w:rsidRDefault="00EA3E9D" w:rsidP="00206E1B">
      <w:pPr>
        <w:rPr>
          <w:rFonts w:asciiTheme="minorHAnsi" w:hAnsiTheme="minorHAnsi"/>
          <w:sz w:val="22"/>
          <w:szCs w:val="22"/>
        </w:rPr>
      </w:pPr>
    </w:p>
    <w:p w:rsidR="00EA3E9D" w:rsidRDefault="00487E9B" w:rsidP="00206E1B">
      <w:pPr>
        <w:pStyle w:val="ListParagraph"/>
        <w:numPr>
          <w:ilvl w:val="0"/>
          <w:numId w:val="21"/>
        </w:numPr>
        <w:rPr>
          <w:rFonts w:asciiTheme="minorHAnsi" w:hAnsiTheme="minorHAnsi"/>
          <w:sz w:val="22"/>
          <w:szCs w:val="22"/>
        </w:rPr>
      </w:pPr>
      <w:r>
        <w:rPr>
          <w:rFonts w:asciiTheme="minorHAnsi" w:hAnsiTheme="minorHAnsi"/>
          <w:sz w:val="22"/>
          <w:szCs w:val="22"/>
        </w:rPr>
        <w:t>Session 1</w:t>
      </w:r>
      <w:r w:rsidR="00757123" w:rsidRPr="00757123">
        <w:rPr>
          <w:rFonts w:asciiTheme="minorHAnsi" w:hAnsiTheme="minorHAnsi"/>
          <w:sz w:val="22"/>
          <w:szCs w:val="22"/>
        </w:rPr>
        <w:t xml:space="preserve">: </w:t>
      </w:r>
      <w:r w:rsidR="00757123">
        <w:rPr>
          <w:rFonts w:asciiTheme="minorHAnsi" w:hAnsiTheme="minorHAnsi"/>
          <w:sz w:val="22"/>
          <w:szCs w:val="22"/>
        </w:rPr>
        <w:t>Introduction to pricing and revenue management</w:t>
      </w:r>
    </w:p>
    <w:p w:rsidR="005B080F" w:rsidRDefault="005B080F" w:rsidP="00206E1B">
      <w:pPr>
        <w:pStyle w:val="ListParagraph"/>
        <w:numPr>
          <w:ilvl w:val="1"/>
          <w:numId w:val="21"/>
        </w:numPr>
        <w:rPr>
          <w:rFonts w:asciiTheme="minorHAnsi" w:hAnsiTheme="minorHAnsi"/>
          <w:sz w:val="22"/>
          <w:szCs w:val="22"/>
        </w:rPr>
      </w:pPr>
      <w:r>
        <w:rPr>
          <w:rFonts w:asciiTheme="minorHAnsi" w:hAnsiTheme="minorHAnsi"/>
          <w:sz w:val="22"/>
          <w:szCs w:val="22"/>
        </w:rPr>
        <w:t>Introduction</w:t>
      </w:r>
    </w:p>
    <w:p w:rsidR="005B080F" w:rsidRDefault="005B080F" w:rsidP="00206E1B">
      <w:pPr>
        <w:pStyle w:val="ListParagraph"/>
        <w:numPr>
          <w:ilvl w:val="1"/>
          <w:numId w:val="21"/>
        </w:numPr>
        <w:rPr>
          <w:rFonts w:asciiTheme="minorHAnsi" w:hAnsiTheme="minorHAnsi"/>
          <w:sz w:val="22"/>
          <w:szCs w:val="22"/>
        </w:rPr>
      </w:pPr>
      <w:r>
        <w:rPr>
          <w:rFonts w:asciiTheme="minorHAnsi" w:hAnsiTheme="minorHAnsi"/>
          <w:sz w:val="22"/>
          <w:szCs w:val="22"/>
        </w:rPr>
        <w:t>Valuation game</w:t>
      </w:r>
    </w:p>
    <w:p w:rsidR="00757123" w:rsidRDefault="00487E9B" w:rsidP="00206E1B">
      <w:pPr>
        <w:pStyle w:val="ListParagraph"/>
        <w:numPr>
          <w:ilvl w:val="0"/>
          <w:numId w:val="21"/>
        </w:numPr>
        <w:rPr>
          <w:rFonts w:asciiTheme="minorHAnsi" w:hAnsiTheme="minorHAnsi"/>
          <w:sz w:val="22"/>
          <w:szCs w:val="22"/>
        </w:rPr>
      </w:pPr>
      <w:r>
        <w:rPr>
          <w:rFonts w:asciiTheme="minorHAnsi" w:hAnsiTheme="minorHAnsi"/>
          <w:sz w:val="22"/>
          <w:szCs w:val="22"/>
        </w:rPr>
        <w:t>Session 2</w:t>
      </w:r>
      <w:r w:rsidR="00757123">
        <w:rPr>
          <w:rFonts w:asciiTheme="minorHAnsi" w:hAnsiTheme="minorHAnsi"/>
          <w:sz w:val="22"/>
          <w:szCs w:val="22"/>
        </w:rPr>
        <w:t>: Demand forecasting</w:t>
      </w:r>
      <w:r w:rsidR="00CF6957">
        <w:rPr>
          <w:rFonts w:asciiTheme="minorHAnsi" w:hAnsiTheme="minorHAnsi"/>
          <w:sz w:val="22"/>
          <w:szCs w:val="22"/>
        </w:rPr>
        <w:t>,</w:t>
      </w:r>
      <w:r w:rsidR="00757123">
        <w:rPr>
          <w:rFonts w:asciiTheme="minorHAnsi" w:hAnsiTheme="minorHAnsi"/>
          <w:sz w:val="22"/>
          <w:szCs w:val="22"/>
        </w:rPr>
        <w:t xml:space="preserve"> price optimization</w:t>
      </w:r>
      <w:r w:rsidR="00CF6957">
        <w:rPr>
          <w:rFonts w:asciiTheme="minorHAnsi" w:hAnsiTheme="minorHAnsi"/>
          <w:sz w:val="22"/>
          <w:szCs w:val="22"/>
        </w:rPr>
        <w:t>, and retail markdown</w:t>
      </w:r>
    </w:p>
    <w:p w:rsidR="00C81C93" w:rsidRDefault="00C81C93" w:rsidP="00206E1B">
      <w:pPr>
        <w:pStyle w:val="ListParagraph"/>
        <w:numPr>
          <w:ilvl w:val="1"/>
          <w:numId w:val="21"/>
        </w:numPr>
        <w:rPr>
          <w:rFonts w:asciiTheme="minorHAnsi" w:hAnsiTheme="minorHAnsi"/>
          <w:sz w:val="22"/>
          <w:szCs w:val="22"/>
        </w:rPr>
      </w:pPr>
      <w:r>
        <w:rPr>
          <w:rFonts w:asciiTheme="minorHAnsi" w:hAnsiTheme="minorHAnsi"/>
          <w:sz w:val="22"/>
          <w:szCs w:val="22"/>
        </w:rPr>
        <w:t xml:space="preserve">Demand forecasting </w:t>
      </w:r>
      <w:r w:rsidR="00236CA6">
        <w:rPr>
          <w:rFonts w:asciiTheme="minorHAnsi" w:hAnsiTheme="minorHAnsi"/>
          <w:sz w:val="22"/>
          <w:szCs w:val="22"/>
        </w:rPr>
        <w:t>using regression (single and two products)</w:t>
      </w:r>
    </w:p>
    <w:p w:rsidR="00C81C93" w:rsidRDefault="00F36987" w:rsidP="00206E1B">
      <w:pPr>
        <w:pStyle w:val="ListParagraph"/>
        <w:numPr>
          <w:ilvl w:val="1"/>
          <w:numId w:val="21"/>
        </w:numPr>
        <w:rPr>
          <w:rFonts w:asciiTheme="minorHAnsi" w:hAnsiTheme="minorHAnsi"/>
          <w:sz w:val="22"/>
          <w:szCs w:val="22"/>
        </w:rPr>
      </w:pPr>
      <w:r>
        <w:rPr>
          <w:rFonts w:asciiTheme="minorHAnsi" w:hAnsiTheme="minorHAnsi"/>
          <w:sz w:val="22"/>
          <w:szCs w:val="22"/>
        </w:rPr>
        <w:t>Basic portfolio pricing optimization</w:t>
      </w:r>
    </w:p>
    <w:p w:rsidR="00236CA6" w:rsidRDefault="00236CA6" w:rsidP="00206E1B">
      <w:pPr>
        <w:pStyle w:val="ListParagraph"/>
        <w:numPr>
          <w:ilvl w:val="1"/>
          <w:numId w:val="21"/>
        </w:numPr>
        <w:rPr>
          <w:rFonts w:asciiTheme="minorHAnsi" w:hAnsiTheme="minorHAnsi"/>
          <w:sz w:val="22"/>
          <w:szCs w:val="22"/>
        </w:rPr>
      </w:pPr>
      <w:r>
        <w:rPr>
          <w:rFonts w:asciiTheme="minorHAnsi" w:hAnsiTheme="minorHAnsi"/>
          <w:sz w:val="22"/>
          <w:szCs w:val="22"/>
        </w:rPr>
        <w:t xml:space="preserve">Markdown pricing </w:t>
      </w:r>
      <w:r w:rsidR="00255A04">
        <w:rPr>
          <w:rFonts w:asciiTheme="minorHAnsi" w:hAnsiTheme="minorHAnsi"/>
          <w:sz w:val="22"/>
          <w:szCs w:val="22"/>
        </w:rPr>
        <w:t>optimization</w:t>
      </w:r>
    </w:p>
    <w:p w:rsidR="00236CA6" w:rsidRPr="00236CA6" w:rsidRDefault="00236CA6"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Markdown pricing game</w:t>
      </w:r>
    </w:p>
    <w:p w:rsidR="00757123" w:rsidRDefault="00487E9B" w:rsidP="00206E1B">
      <w:pPr>
        <w:pStyle w:val="ListParagraph"/>
        <w:numPr>
          <w:ilvl w:val="0"/>
          <w:numId w:val="21"/>
        </w:numPr>
        <w:rPr>
          <w:rFonts w:asciiTheme="minorHAnsi" w:hAnsiTheme="minorHAnsi"/>
          <w:sz w:val="22"/>
          <w:szCs w:val="22"/>
        </w:rPr>
      </w:pPr>
      <w:r>
        <w:rPr>
          <w:rFonts w:asciiTheme="minorHAnsi" w:hAnsiTheme="minorHAnsi"/>
          <w:sz w:val="22"/>
          <w:szCs w:val="22"/>
        </w:rPr>
        <w:t>Session 3</w:t>
      </w:r>
      <w:r w:rsidR="00757123">
        <w:rPr>
          <w:rFonts w:asciiTheme="minorHAnsi" w:hAnsiTheme="minorHAnsi"/>
          <w:sz w:val="22"/>
          <w:szCs w:val="22"/>
        </w:rPr>
        <w:t xml:space="preserve">: </w:t>
      </w:r>
      <w:r w:rsidR="00236CA6">
        <w:rPr>
          <w:rFonts w:asciiTheme="minorHAnsi" w:hAnsiTheme="minorHAnsi"/>
          <w:sz w:val="22"/>
          <w:szCs w:val="22"/>
        </w:rPr>
        <w:t>Choice modeling and personalized promotions</w:t>
      </w:r>
    </w:p>
    <w:p w:rsidR="00236CA6" w:rsidRDefault="00236CA6" w:rsidP="00206E1B">
      <w:pPr>
        <w:pStyle w:val="ListParagraph"/>
        <w:numPr>
          <w:ilvl w:val="1"/>
          <w:numId w:val="21"/>
        </w:numPr>
        <w:rPr>
          <w:rFonts w:asciiTheme="minorHAnsi" w:hAnsiTheme="minorHAnsi"/>
          <w:sz w:val="22"/>
          <w:szCs w:val="22"/>
        </w:rPr>
      </w:pPr>
      <w:r>
        <w:rPr>
          <w:rFonts w:asciiTheme="minorHAnsi" w:hAnsiTheme="minorHAnsi"/>
          <w:sz w:val="22"/>
          <w:szCs w:val="22"/>
        </w:rPr>
        <w:t>Discrete choice models and multinomial logit</w:t>
      </w:r>
    </w:p>
    <w:p w:rsidR="00236CA6" w:rsidRDefault="00B745D9"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NYHC</w:t>
      </w:r>
    </w:p>
    <w:p w:rsidR="00236CA6" w:rsidRDefault="00B745D9" w:rsidP="00206E1B">
      <w:pPr>
        <w:pStyle w:val="ListParagraph"/>
        <w:numPr>
          <w:ilvl w:val="1"/>
          <w:numId w:val="21"/>
        </w:numPr>
        <w:rPr>
          <w:rFonts w:asciiTheme="minorHAnsi" w:hAnsiTheme="minorHAnsi"/>
          <w:sz w:val="22"/>
          <w:szCs w:val="22"/>
        </w:rPr>
      </w:pPr>
      <w:r>
        <w:rPr>
          <w:rFonts w:asciiTheme="minorHAnsi" w:hAnsiTheme="minorHAnsi"/>
          <w:sz w:val="22"/>
          <w:szCs w:val="22"/>
        </w:rPr>
        <w:t xml:space="preserve">Case study: </w:t>
      </w:r>
      <w:r w:rsidR="00236CA6">
        <w:rPr>
          <w:rFonts w:asciiTheme="minorHAnsi" w:hAnsiTheme="minorHAnsi"/>
          <w:sz w:val="22"/>
          <w:szCs w:val="22"/>
        </w:rPr>
        <w:t xml:space="preserve">Personalized promotions at </w:t>
      </w:r>
      <w:proofErr w:type="spellStart"/>
      <w:r w:rsidR="00236CA6">
        <w:rPr>
          <w:rFonts w:asciiTheme="minorHAnsi" w:hAnsiTheme="minorHAnsi"/>
          <w:sz w:val="22"/>
          <w:szCs w:val="22"/>
        </w:rPr>
        <w:t>Indochino</w:t>
      </w:r>
      <w:proofErr w:type="spellEnd"/>
    </w:p>
    <w:p w:rsidR="00B745D9" w:rsidRDefault="00B745D9"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Canadian mortgage pricing</w:t>
      </w:r>
    </w:p>
    <w:p w:rsidR="00255A04" w:rsidRDefault="00487E9B" w:rsidP="00206E1B">
      <w:pPr>
        <w:pStyle w:val="ListParagraph"/>
        <w:numPr>
          <w:ilvl w:val="0"/>
          <w:numId w:val="21"/>
        </w:numPr>
        <w:rPr>
          <w:rFonts w:asciiTheme="minorHAnsi" w:hAnsiTheme="minorHAnsi"/>
          <w:sz w:val="22"/>
          <w:szCs w:val="22"/>
        </w:rPr>
      </w:pPr>
      <w:r>
        <w:rPr>
          <w:rFonts w:asciiTheme="minorHAnsi" w:hAnsiTheme="minorHAnsi"/>
          <w:sz w:val="22"/>
          <w:szCs w:val="22"/>
        </w:rPr>
        <w:t>Session 4</w:t>
      </w:r>
      <w:r w:rsidR="00DF0A00" w:rsidRPr="00255A04">
        <w:rPr>
          <w:rFonts w:asciiTheme="minorHAnsi" w:hAnsiTheme="minorHAnsi"/>
          <w:sz w:val="22"/>
          <w:szCs w:val="22"/>
        </w:rPr>
        <w:t xml:space="preserve">: </w:t>
      </w:r>
      <w:r w:rsidR="00255A04">
        <w:rPr>
          <w:rFonts w:asciiTheme="minorHAnsi" w:hAnsiTheme="minorHAnsi"/>
          <w:sz w:val="22"/>
          <w:szCs w:val="22"/>
        </w:rPr>
        <w:t>Dynamic pricing under capacity constraint</w:t>
      </w:r>
    </w:p>
    <w:p w:rsidR="00255A04" w:rsidRDefault="00255A04" w:rsidP="00206E1B">
      <w:pPr>
        <w:pStyle w:val="ListParagraph"/>
        <w:numPr>
          <w:ilvl w:val="1"/>
          <w:numId w:val="21"/>
        </w:numPr>
        <w:rPr>
          <w:rFonts w:asciiTheme="minorHAnsi" w:hAnsiTheme="minorHAnsi"/>
          <w:sz w:val="22"/>
          <w:szCs w:val="22"/>
        </w:rPr>
      </w:pPr>
      <w:r>
        <w:rPr>
          <w:rFonts w:asciiTheme="minorHAnsi" w:hAnsiTheme="minorHAnsi"/>
          <w:sz w:val="22"/>
          <w:szCs w:val="22"/>
        </w:rPr>
        <w:t>Dynamic pricing models under capacity constraint and rationing</w:t>
      </w:r>
    </w:p>
    <w:p w:rsidR="00255A04" w:rsidRDefault="00255A04" w:rsidP="00206E1B">
      <w:pPr>
        <w:pStyle w:val="ListParagraph"/>
        <w:numPr>
          <w:ilvl w:val="1"/>
          <w:numId w:val="21"/>
        </w:numPr>
        <w:rPr>
          <w:rFonts w:asciiTheme="minorHAnsi" w:hAnsiTheme="minorHAnsi"/>
          <w:sz w:val="22"/>
          <w:szCs w:val="22"/>
        </w:rPr>
      </w:pPr>
      <w:r>
        <w:rPr>
          <w:rFonts w:asciiTheme="minorHAnsi" w:hAnsiTheme="minorHAnsi"/>
          <w:sz w:val="22"/>
          <w:szCs w:val="22"/>
        </w:rPr>
        <w:t xml:space="preserve">Case study: </w:t>
      </w:r>
      <w:proofErr w:type="spellStart"/>
      <w:r>
        <w:rPr>
          <w:rFonts w:asciiTheme="minorHAnsi" w:hAnsiTheme="minorHAnsi"/>
          <w:sz w:val="22"/>
          <w:szCs w:val="22"/>
        </w:rPr>
        <w:t>Cubesmart</w:t>
      </w:r>
      <w:proofErr w:type="spellEnd"/>
    </w:p>
    <w:p w:rsidR="00DF0A00" w:rsidRDefault="00487E9B" w:rsidP="00206E1B">
      <w:pPr>
        <w:pStyle w:val="ListParagraph"/>
        <w:numPr>
          <w:ilvl w:val="0"/>
          <w:numId w:val="21"/>
        </w:numPr>
        <w:rPr>
          <w:rFonts w:asciiTheme="minorHAnsi" w:hAnsiTheme="minorHAnsi"/>
          <w:sz w:val="22"/>
          <w:szCs w:val="22"/>
        </w:rPr>
      </w:pPr>
      <w:r>
        <w:rPr>
          <w:rFonts w:asciiTheme="minorHAnsi" w:hAnsiTheme="minorHAnsi"/>
          <w:sz w:val="22"/>
          <w:szCs w:val="22"/>
        </w:rPr>
        <w:t>Session 5</w:t>
      </w:r>
      <w:r w:rsidR="00DF0A00">
        <w:rPr>
          <w:rFonts w:asciiTheme="minorHAnsi" w:hAnsiTheme="minorHAnsi"/>
          <w:sz w:val="22"/>
          <w:szCs w:val="22"/>
        </w:rPr>
        <w:t xml:space="preserve">: </w:t>
      </w:r>
      <w:r w:rsidR="003B0821">
        <w:rPr>
          <w:rFonts w:asciiTheme="minorHAnsi" w:hAnsiTheme="minorHAnsi"/>
          <w:sz w:val="22"/>
          <w:szCs w:val="22"/>
        </w:rPr>
        <w:t>Peak load pricing and dynamic matching</w:t>
      </w:r>
    </w:p>
    <w:p w:rsidR="00A03AE9" w:rsidRDefault="003B0821" w:rsidP="00206E1B">
      <w:pPr>
        <w:pStyle w:val="ListParagraph"/>
        <w:numPr>
          <w:ilvl w:val="1"/>
          <w:numId w:val="21"/>
        </w:numPr>
        <w:rPr>
          <w:rFonts w:asciiTheme="minorHAnsi" w:hAnsiTheme="minorHAnsi"/>
          <w:sz w:val="22"/>
          <w:szCs w:val="22"/>
        </w:rPr>
      </w:pPr>
      <w:r>
        <w:rPr>
          <w:rFonts w:asciiTheme="minorHAnsi" w:hAnsiTheme="minorHAnsi"/>
          <w:sz w:val="22"/>
          <w:szCs w:val="22"/>
        </w:rPr>
        <w:t>Peak load pricing algorithm</w:t>
      </w:r>
    </w:p>
    <w:p w:rsidR="003B0821" w:rsidRDefault="003B0821"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Uber/Lyft surge pricing</w:t>
      </w:r>
    </w:p>
    <w:p w:rsidR="003B0821" w:rsidRDefault="003B0821" w:rsidP="00206E1B">
      <w:pPr>
        <w:pStyle w:val="ListParagraph"/>
        <w:numPr>
          <w:ilvl w:val="1"/>
          <w:numId w:val="21"/>
        </w:numPr>
        <w:rPr>
          <w:rFonts w:asciiTheme="minorHAnsi" w:hAnsiTheme="minorHAnsi"/>
          <w:sz w:val="22"/>
          <w:szCs w:val="22"/>
        </w:rPr>
      </w:pPr>
      <w:r>
        <w:rPr>
          <w:rFonts w:asciiTheme="minorHAnsi" w:hAnsiTheme="minorHAnsi"/>
          <w:sz w:val="22"/>
          <w:szCs w:val="22"/>
        </w:rPr>
        <w:t>Origin-destination pricing</w:t>
      </w:r>
    </w:p>
    <w:p w:rsidR="003B0821" w:rsidRDefault="003B0821"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Highway toll and managed flows</w:t>
      </w:r>
    </w:p>
    <w:p w:rsidR="00DF0A00" w:rsidRDefault="00487E9B" w:rsidP="00206E1B">
      <w:pPr>
        <w:pStyle w:val="ListParagraph"/>
        <w:numPr>
          <w:ilvl w:val="0"/>
          <w:numId w:val="21"/>
        </w:numPr>
        <w:rPr>
          <w:rFonts w:asciiTheme="minorHAnsi" w:hAnsiTheme="minorHAnsi"/>
          <w:sz w:val="22"/>
          <w:szCs w:val="22"/>
        </w:rPr>
      </w:pPr>
      <w:r>
        <w:rPr>
          <w:rFonts w:asciiTheme="minorHAnsi" w:hAnsiTheme="minorHAnsi"/>
          <w:sz w:val="22"/>
          <w:szCs w:val="22"/>
        </w:rPr>
        <w:t>Session 6</w:t>
      </w:r>
      <w:r w:rsidR="00CF3770">
        <w:rPr>
          <w:rFonts w:asciiTheme="minorHAnsi" w:hAnsiTheme="minorHAnsi"/>
          <w:sz w:val="22"/>
          <w:szCs w:val="22"/>
        </w:rPr>
        <w:t>: Pricing psychology</w:t>
      </w:r>
      <w:r w:rsidR="00307223">
        <w:rPr>
          <w:rFonts w:asciiTheme="minorHAnsi" w:hAnsiTheme="minorHAnsi"/>
          <w:sz w:val="22"/>
          <w:szCs w:val="22"/>
        </w:rPr>
        <w:t xml:space="preserve"> and pricing system implementation</w:t>
      </w:r>
    </w:p>
    <w:p w:rsidR="00CF3770" w:rsidRDefault="00CF3770" w:rsidP="00206E1B">
      <w:pPr>
        <w:pStyle w:val="ListParagraph"/>
        <w:numPr>
          <w:ilvl w:val="1"/>
          <w:numId w:val="21"/>
        </w:numPr>
        <w:rPr>
          <w:rFonts w:asciiTheme="minorHAnsi" w:hAnsiTheme="minorHAnsi"/>
          <w:sz w:val="22"/>
          <w:szCs w:val="22"/>
        </w:rPr>
      </w:pPr>
      <w:r>
        <w:rPr>
          <w:rFonts w:asciiTheme="minorHAnsi" w:hAnsiTheme="minorHAnsi"/>
          <w:sz w:val="22"/>
          <w:szCs w:val="22"/>
        </w:rPr>
        <w:t>Psychological thresholds</w:t>
      </w:r>
      <w:r w:rsidR="005442C9">
        <w:rPr>
          <w:rFonts w:asciiTheme="minorHAnsi" w:hAnsiTheme="minorHAnsi"/>
          <w:sz w:val="22"/>
          <w:szCs w:val="22"/>
        </w:rPr>
        <w:t xml:space="preserve"> on pricing, e.g. Priceline name your price</w:t>
      </w:r>
    </w:p>
    <w:p w:rsidR="005442C9" w:rsidRDefault="00E760F8" w:rsidP="00206E1B">
      <w:pPr>
        <w:pStyle w:val="ListParagraph"/>
        <w:numPr>
          <w:ilvl w:val="1"/>
          <w:numId w:val="21"/>
        </w:numPr>
        <w:rPr>
          <w:rFonts w:asciiTheme="minorHAnsi" w:hAnsiTheme="minorHAnsi"/>
          <w:sz w:val="22"/>
          <w:szCs w:val="22"/>
        </w:rPr>
      </w:pPr>
      <w:r>
        <w:rPr>
          <w:rFonts w:asciiTheme="minorHAnsi" w:hAnsiTheme="minorHAnsi"/>
          <w:sz w:val="22"/>
          <w:szCs w:val="22"/>
        </w:rPr>
        <w:t>Measuring w</w:t>
      </w:r>
      <w:r w:rsidR="005442C9">
        <w:rPr>
          <w:rFonts w:asciiTheme="minorHAnsi" w:hAnsiTheme="minorHAnsi"/>
          <w:sz w:val="22"/>
          <w:szCs w:val="22"/>
        </w:rPr>
        <w:t>illingness to pay</w:t>
      </w:r>
    </w:p>
    <w:p w:rsidR="00CF3770" w:rsidRDefault="00715E5A" w:rsidP="00206E1B">
      <w:pPr>
        <w:pStyle w:val="ListParagraph"/>
        <w:numPr>
          <w:ilvl w:val="1"/>
          <w:numId w:val="21"/>
        </w:numPr>
        <w:rPr>
          <w:rFonts w:asciiTheme="minorHAnsi" w:hAnsiTheme="minorHAnsi"/>
          <w:sz w:val="22"/>
          <w:szCs w:val="22"/>
        </w:rPr>
      </w:pPr>
      <w:r>
        <w:rPr>
          <w:rFonts w:asciiTheme="minorHAnsi" w:hAnsiTheme="minorHAnsi"/>
          <w:sz w:val="22"/>
          <w:szCs w:val="22"/>
        </w:rPr>
        <w:t>Measuring choice biases</w:t>
      </w:r>
    </w:p>
    <w:p w:rsidR="006954D6" w:rsidRDefault="006954D6"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Canadian mortgage pricing</w:t>
      </w:r>
      <w:r w:rsidR="00307223">
        <w:rPr>
          <w:rFonts w:asciiTheme="minorHAnsi" w:hAnsiTheme="minorHAnsi"/>
          <w:sz w:val="22"/>
          <w:szCs w:val="22"/>
        </w:rPr>
        <w:t xml:space="preserve"> (revisited)</w:t>
      </w:r>
    </w:p>
    <w:p w:rsidR="00236CA6" w:rsidRDefault="005A525E" w:rsidP="00206E1B">
      <w:pPr>
        <w:pStyle w:val="ListParagraph"/>
        <w:numPr>
          <w:ilvl w:val="1"/>
          <w:numId w:val="21"/>
        </w:numPr>
        <w:rPr>
          <w:rFonts w:asciiTheme="minorHAnsi" w:hAnsiTheme="minorHAnsi"/>
          <w:sz w:val="22"/>
          <w:szCs w:val="22"/>
        </w:rPr>
      </w:pPr>
      <w:r>
        <w:rPr>
          <w:rFonts w:asciiTheme="minorHAnsi" w:hAnsiTheme="minorHAnsi"/>
          <w:sz w:val="22"/>
          <w:szCs w:val="22"/>
        </w:rPr>
        <w:t>Implementation of pricing systems</w:t>
      </w:r>
    </w:p>
    <w:p w:rsidR="00236CA6" w:rsidRDefault="00236CA6" w:rsidP="00206E1B">
      <w:pPr>
        <w:pStyle w:val="ListParagraph"/>
        <w:numPr>
          <w:ilvl w:val="1"/>
          <w:numId w:val="21"/>
        </w:numPr>
        <w:rPr>
          <w:rFonts w:asciiTheme="minorHAnsi" w:hAnsiTheme="minorHAnsi"/>
          <w:sz w:val="22"/>
          <w:szCs w:val="22"/>
        </w:rPr>
      </w:pPr>
      <w:r>
        <w:rPr>
          <w:rFonts w:asciiTheme="minorHAnsi" w:hAnsiTheme="minorHAnsi"/>
          <w:sz w:val="22"/>
          <w:szCs w:val="22"/>
        </w:rPr>
        <w:t>Case study: Bloomingdale’s</w:t>
      </w:r>
      <w:r w:rsidR="005A525E">
        <w:rPr>
          <w:rFonts w:asciiTheme="minorHAnsi" w:hAnsiTheme="minorHAnsi"/>
          <w:sz w:val="22"/>
          <w:szCs w:val="22"/>
        </w:rPr>
        <w:t xml:space="preserve"> markdown pricing effectiveness</w:t>
      </w:r>
    </w:p>
    <w:p w:rsidR="00B56E6C" w:rsidRDefault="00B56E6C" w:rsidP="00206E1B">
      <w:pPr>
        <w:rPr>
          <w:rFonts w:asciiTheme="minorHAnsi" w:hAnsiTheme="minorHAnsi"/>
          <w:sz w:val="22"/>
          <w:szCs w:val="22"/>
        </w:rPr>
      </w:pPr>
    </w:p>
    <w:p w:rsidR="00B56E6C" w:rsidRPr="00B56E6C" w:rsidRDefault="00B56E6C" w:rsidP="00206E1B">
      <w:pPr>
        <w:rPr>
          <w:rFonts w:asciiTheme="minorHAnsi" w:hAnsiTheme="minorHAnsi"/>
          <w:sz w:val="22"/>
          <w:szCs w:val="22"/>
        </w:rPr>
      </w:pPr>
      <w:r>
        <w:rPr>
          <w:rFonts w:asciiTheme="minorHAnsi" w:hAnsiTheme="minorHAnsi"/>
          <w:sz w:val="22"/>
          <w:szCs w:val="22"/>
        </w:rPr>
        <w:t>There will also be 1-2 guest lectures, pending scheduling availability of the guest speakers.</w:t>
      </w:r>
    </w:p>
    <w:sectPr w:rsidR="00B56E6C" w:rsidRPr="00B56E6C" w:rsidSect="008571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charset w:val="00"/>
    <w:family w:val="auto"/>
    <w:pitch w:val="variable"/>
    <w:sig w:usb0="A00002FF" w:usb1="7800205A" w:usb2="14600000" w:usb3="00000000" w:csb0="00000193"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0257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24CC2D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5C497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05098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849B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88CEF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F202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275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CFB9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68F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9CF69C0"/>
    <w:multiLevelType w:val="hybridMultilevel"/>
    <w:tmpl w:val="E34A2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5C3460"/>
    <w:multiLevelType w:val="hybridMultilevel"/>
    <w:tmpl w:val="2C12FA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465ED"/>
    <w:multiLevelType w:val="hybridMultilevel"/>
    <w:tmpl w:val="B260A530"/>
    <w:lvl w:ilvl="0" w:tplc="2780CCB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D38191B"/>
    <w:multiLevelType w:val="multilevel"/>
    <w:tmpl w:val="9990CB4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6A4AE9"/>
    <w:multiLevelType w:val="hybridMultilevel"/>
    <w:tmpl w:val="4784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EC53A7"/>
    <w:multiLevelType w:val="hybridMultilevel"/>
    <w:tmpl w:val="806E5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840856"/>
    <w:multiLevelType w:val="hybridMultilevel"/>
    <w:tmpl w:val="DC44C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C3557C"/>
    <w:multiLevelType w:val="hybridMultilevel"/>
    <w:tmpl w:val="9C38BD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F917E5"/>
    <w:multiLevelType w:val="hybridMultilevel"/>
    <w:tmpl w:val="A4E0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6"/>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5"/>
  </w:num>
  <w:num w:numId="16">
    <w:abstractNumId w:val="10"/>
  </w:num>
  <w:num w:numId="17">
    <w:abstractNumId w:val="17"/>
  </w:num>
  <w:num w:numId="18">
    <w:abstractNumId w:val="13"/>
  </w:num>
  <w:num w:numId="19">
    <w:abstractNumId w:val="11"/>
  </w:num>
  <w:num w:numId="20">
    <w:abstractNumId w:val="19"/>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D4"/>
    <w:rsid w:val="00011C7F"/>
    <w:rsid w:val="000149B0"/>
    <w:rsid w:val="000241D6"/>
    <w:rsid w:val="00025B13"/>
    <w:rsid w:val="00042753"/>
    <w:rsid w:val="00043199"/>
    <w:rsid w:val="00050E3E"/>
    <w:rsid w:val="00052C83"/>
    <w:rsid w:val="000536A3"/>
    <w:rsid w:val="00060AB1"/>
    <w:rsid w:val="000733AB"/>
    <w:rsid w:val="0009737B"/>
    <w:rsid w:val="000A2D44"/>
    <w:rsid w:val="000A3408"/>
    <w:rsid w:val="000A78EC"/>
    <w:rsid w:val="000B21E7"/>
    <w:rsid w:val="000B2281"/>
    <w:rsid w:val="000C1030"/>
    <w:rsid w:val="000D15F6"/>
    <w:rsid w:val="000D388D"/>
    <w:rsid w:val="000D50FC"/>
    <w:rsid w:val="000E0D69"/>
    <w:rsid w:val="000E4E67"/>
    <w:rsid w:val="001026D2"/>
    <w:rsid w:val="00105D14"/>
    <w:rsid w:val="00134A4C"/>
    <w:rsid w:val="00150FDC"/>
    <w:rsid w:val="00184914"/>
    <w:rsid w:val="001A600C"/>
    <w:rsid w:val="001C6D8A"/>
    <w:rsid w:val="001D1FB9"/>
    <w:rsid w:val="001E2906"/>
    <w:rsid w:val="001E6CE1"/>
    <w:rsid w:val="001F0512"/>
    <w:rsid w:val="001F39C9"/>
    <w:rsid w:val="001F4E72"/>
    <w:rsid w:val="00205A5F"/>
    <w:rsid w:val="00206E1B"/>
    <w:rsid w:val="0021033C"/>
    <w:rsid w:val="00214ECD"/>
    <w:rsid w:val="00230515"/>
    <w:rsid w:val="00230A3B"/>
    <w:rsid w:val="00235916"/>
    <w:rsid w:val="00235A80"/>
    <w:rsid w:val="0023673B"/>
    <w:rsid w:val="00236CA6"/>
    <w:rsid w:val="00255A04"/>
    <w:rsid w:val="0027257E"/>
    <w:rsid w:val="00284454"/>
    <w:rsid w:val="00285759"/>
    <w:rsid w:val="002931AE"/>
    <w:rsid w:val="002C03F9"/>
    <w:rsid w:val="002C1067"/>
    <w:rsid w:val="002E3082"/>
    <w:rsid w:val="002F0023"/>
    <w:rsid w:val="0030615B"/>
    <w:rsid w:val="00307223"/>
    <w:rsid w:val="0032718C"/>
    <w:rsid w:val="003320D5"/>
    <w:rsid w:val="00354357"/>
    <w:rsid w:val="003841AD"/>
    <w:rsid w:val="00387B3D"/>
    <w:rsid w:val="003904C1"/>
    <w:rsid w:val="003A1DEA"/>
    <w:rsid w:val="003B0821"/>
    <w:rsid w:val="003D1C0F"/>
    <w:rsid w:val="003D3A3E"/>
    <w:rsid w:val="003D5307"/>
    <w:rsid w:val="003D7A7B"/>
    <w:rsid w:val="003E6C34"/>
    <w:rsid w:val="003F0D90"/>
    <w:rsid w:val="003F5F9B"/>
    <w:rsid w:val="003F6FFC"/>
    <w:rsid w:val="00400B62"/>
    <w:rsid w:val="00404CAD"/>
    <w:rsid w:val="004070DD"/>
    <w:rsid w:val="0041775F"/>
    <w:rsid w:val="004275BA"/>
    <w:rsid w:val="00444D53"/>
    <w:rsid w:val="00455AFA"/>
    <w:rsid w:val="004572F3"/>
    <w:rsid w:val="0046772E"/>
    <w:rsid w:val="00470A0E"/>
    <w:rsid w:val="004726CD"/>
    <w:rsid w:val="00487E9B"/>
    <w:rsid w:val="004946BE"/>
    <w:rsid w:val="004A08FE"/>
    <w:rsid w:val="004A0E6E"/>
    <w:rsid w:val="004A155B"/>
    <w:rsid w:val="004A42EA"/>
    <w:rsid w:val="004A4F14"/>
    <w:rsid w:val="004A5112"/>
    <w:rsid w:val="004A7595"/>
    <w:rsid w:val="004B112E"/>
    <w:rsid w:val="004B29F9"/>
    <w:rsid w:val="004C0946"/>
    <w:rsid w:val="004D2F89"/>
    <w:rsid w:val="004E0C7A"/>
    <w:rsid w:val="004E77DA"/>
    <w:rsid w:val="00512A4C"/>
    <w:rsid w:val="00515626"/>
    <w:rsid w:val="00524224"/>
    <w:rsid w:val="00525BB0"/>
    <w:rsid w:val="005348D0"/>
    <w:rsid w:val="005442C9"/>
    <w:rsid w:val="00550504"/>
    <w:rsid w:val="00557A1C"/>
    <w:rsid w:val="00560854"/>
    <w:rsid w:val="00562C97"/>
    <w:rsid w:val="00576B6E"/>
    <w:rsid w:val="005A525E"/>
    <w:rsid w:val="005B080F"/>
    <w:rsid w:val="005B3529"/>
    <w:rsid w:val="005B4D87"/>
    <w:rsid w:val="005C05D8"/>
    <w:rsid w:val="005C6ADA"/>
    <w:rsid w:val="005D3B9C"/>
    <w:rsid w:val="005D5EEE"/>
    <w:rsid w:val="005E2FCA"/>
    <w:rsid w:val="005F3218"/>
    <w:rsid w:val="005F3C56"/>
    <w:rsid w:val="00603E10"/>
    <w:rsid w:val="00614C8A"/>
    <w:rsid w:val="00635303"/>
    <w:rsid w:val="0063664F"/>
    <w:rsid w:val="006414F6"/>
    <w:rsid w:val="00652FDB"/>
    <w:rsid w:val="00655A64"/>
    <w:rsid w:val="00657F62"/>
    <w:rsid w:val="00666BDC"/>
    <w:rsid w:val="00672EF1"/>
    <w:rsid w:val="00673D5B"/>
    <w:rsid w:val="00676D38"/>
    <w:rsid w:val="006824C5"/>
    <w:rsid w:val="00690D6F"/>
    <w:rsid w:val="00692700"/>
    <w:rsid w:val="006954D6"/>
    <w:rsid w:val="006C16E7"/>
    <w:rsid w:val="006C67D8"/>
    <w:rsid w:val="006D44A9"/>
    <w:rsid w:val="006D5639"/>
    <w:rsid w:val="006F4A7B"/>
    <w:rsid w:val="006F4B77"/>
    <w:rsid w:val="006F6D35"/>
    <w:rsid w:val="00701494"/>
    <w:rsid w:val="007073FD"/>
    <w:rsid w:val="00710FB1"/>
    <w:rsid w:val="00715E5A"/>
    <w:rsid w:val="00721573"/>
    <w:rsid w:val="00722BA0"/>
    <w:rsid w:val="00733D67"/>
    <w:rsid w:val="00736B72"/>
    <w:rsid w:val="00744E8C"/>
    <w:rsid w:val="00753EE3"/>
    <w:rsid w:val="00757123"/>
    <w:rsid w:val="00776196"/>
    <w:rsid w:val="007805E1"/>
    <w:rsid w:val="007A7193"/>
    <w:rsid w:val="007B1071"/>
    <w:rsid w:val="007D69C0"/>
    <w:rsid w:val="007E57BB"/>
    <w:rsid w:val="007E5971"/>
    <w:rsid w:val="007F03D9"/>
    <w:rsid w:val="007F1FF3"/>
    <w:rsid w:val="007F2752"/>
    <w:rsid w:val="007F614E"/>
    <w:rsid w:val="008003F1"/>
    <w:rsid w:val="00805F2E"/>
    <w:rsid w:val="008209BB"/>
    <w:rsid w:val="00821178"/>
    <w:rsid w:val="008304AB"/>
    <w:rsid w:val="008355D4"/>
    <w:rsid w:val="00853BE5"/>
    <w:rsid w:val="0085710E"/>
    <w:rsid w:val="00860474"/>
    <w:rsid w:val="008650E7"/>
    <w:rsid w:val="008706C5"/>
    <w:rsid w:val="00877A8D"/>
    <w:rsid w:val="00881432"/>
    <w:rsid w:val="008832B7"/>
    <w:rsid w:val="00884F93"/>
    <w:rsid w:val="00887E13"/>
    <w:rsid w:val="008B4C35"/>
    <w:rsid w:val="008F0880"/>
    <w:rsid w:val="009054D6"/>
    <w:rsid w:val="00924034"/>
    <w:rsid w:val="00937C97"/>
    <w:rsid w:val="00963FCD"/>
    <w:rsid w:val="00964672"/>
    <w:rsid w:val="00965E75"/>
    <w:rsid w:val="00967C87"/>
    <w:rsid w:val="00990234"/>
    <w:rsid w:val="009A68A5"/>
    <w:rsid w:val="009A78A1"/>
    <w:rsid w:val="009B6A1A"/>
    <w:rsid w:val="009D06CF"/>
    <w:rsid w:val="009D5908"/>
    <w:rsid w:val="009E2096"/>
    <w:rsid w:val="009E6916"/>
    <w:rsid w:val="00A03AE9"/>
    <w:rsid w:val="00A04757"/>
    <w:rsid w:val="00A04D45"/>
    <w:rsid w:val="00A06DC3"/>
    <w:rsid w:val="00A07FA1"/>
    <w:rsid w:val="00A22964"/>
    <w:rsid w:val="00A23ADB"/>
    <w:rsid w:val="00A348CA"/>
    <w:rsid w:val="00A4126C"/>
    <w:rsid w:val="00A5045D"/>
    <w:rsid w:val="00A62C20"/>
    <w:rsid w:val="00A80450"/>
    <w:rsid w:val="00A82E0E"/>
    <w:rsid w:val="00A93B93"/>
    <w:rsid w:val="00A96EC9"/>
    <w:rsid w:val="00AA3441"/>
    <w:rsid w:val="00AA5F14"/>
    <w:rsid w:val="00AD6AE1"/>
    <w:rsid w:val="00AE00F4"/>
    <w:rsid w:val="00AF0CB8"/>
    <w:rsid w:val="00B069D7"/>
    <w:rsid w:val="00B12DC0"/>
    <w:rsid w:val="00B13856"/>
    <w:rsid w:val="00B17E1A"/>
    <w:rsid w:val="00B3360B"/>
    <w:rsid w:val="00B47702"/>
    <w:rsid w:val="00B54D15"/>
    <w:rsid w:val="00B56E6C"/>
    <w:rsid w:val="00B608A8"/>
    <w:rsid w:val="00B65BBB"/>
    <w:rsid w:val="00B71CCC"/>
    <w:rsid w:val="00B745D9"/>
    <w:rsid w:val="00B74CB7"/>
    <w:rsid w:val="00B77DEB"/>
    <w:rsid w:val="00B85830"/>
    <w:rsid w:val="00B94885"/>
    <w:rsid w:val="00BB1F13"/>
    <w:rsid w:val="00BF0990"/>
    <w:rsid w:val="00BF3479"/>
    <w:rsid w:val="00BF48D3"/>
    <w:rsid w:val="00BF6D52"/>
    <w:rsid w:val="00C13E6B"/>
    <w:rsid w:val="00C2130B"/>
    <w:rsid w:val="00C2641E"/>
    <w:rsid w:val="00C30F95"/>
    <w:rsid w:val="00C44CC6"/>
    <w:rsid w:val="00C52490"/>
    <w:rsid w:val="00C81C93"/>
    <w:rsid w:val="00C85D73"/>
    <w:rsid w:val="00C86E0D"/>
    <w:rsid w:val="00C915F4"/>
    <w:rsid w:val="00CA0299"/>
    <w:rsid w:val="00CA6A55"/>
    <w:rsid w:val="00CB7660"/>
    <w:rsid w:val="00CC5A67"/>
    <w:rsid w:val="00CD1367"/>
    <w:rsid w:val="00CE78C9"/>
    <w:rsid w:val="00CF3770"/>
    <w:rsid w:val="00CF3DE7"/>
    <w:rsid w:val="00CF6957"/>
    <w:rsid w:val="00D0749B"/>
    <w:rsid w:val="00D17CA1"/>
    <w:rsid w:val="00D20CC7"/>
    <w:rsid w:val="00D25D6C"/>
    <w:rsid w:val="00D26ACE"/>
    <w:rsid w:val="00D46B76"/>
    <w:rsid w:val="00D50E9A"/>
    <w:rsid w:val="00D5380B"/>
    <w:rsid w:val="00D67717"/>
    <w:rsid w:val="00D741D2"/>
    <w:rsid w:val="00D74C1D"/>
    <w:rsid w:val="00D91E76"/>
    <w:rsid w:val="00D923EC"/>
    <w:rsid w:val="00D960FC"/>
    <w:rsid w:val="00DA2DE1"/>
    <w:rsid w:val="00DB1858"/>
    <w:rsid w:val="00DB23E9"/>
    <w:rsid w:val="00DC2BEF"/>
    <w:rsid w:val="00DE3B7F"/>
    <w:rsid w:val="00DE40AE"/>
    <w:rsid w:val="00DE49E8"/>
    <w:rsid w:val="00DF0A00"/>
    <w:rsid w:val="00DF1829"/>
    <w:rsid w:val="00DF2C63"/>
    <w:rsid w:val="00DF4ADE"/>
    <w:rsid w:val="00E05AAF"/>
    <w:rsid w:val="00E0692F"/>
    <w:rsid w:val="00E172AB"/>
    <w:rsid w:val="00E26C77"/>
    <w:rsid w:val="00E34F44"/>
    <w:rsid w:val="00E3700C"/>
    <w:rsid w:val="00E53DCE"/>
    <w:rsid w:val="00E7099D"/>
    <w:rsid w:val="00E71B5A"/>
    <w:rsid w:val="00E7237B"/>
    <w:rsid w:val="00E74A70"/>
    <w:rsid w:val="00E760F8"/>
    <w:rsid w:val="00E873AA"/>
    <w:rsid w:val="00E97E4A"/>
    <w:rsid w:val="00EA3E9D"/>
    <w:rsid w:val="00EB0C9A"/>
    <w:rsid w:val="00EB2003"/>
    <w:rsid w:val="00EC4554"/>
    <w:rsid w:val="00EC6607"/>
    <w:rsid w:val="00EE6707"/>
    <w:rsid w:val="00EF0337"/>
    <w:rsid w:val="00EF6F68"/>
    <w:rsid w:val="00F1564A"/>
    <w:rsid w:val="00F233F5"/>
    <w:rsid w:val="00F2561A"/>
    <w:rsid w:val="00F36987"/>
    <w:rsid w:val="00F4257F"/>
    <w:rsid w:val="00F429F3"/>
    <w:rsid w:val="00F45EFF"/>
    <w:rsid w:val="00F50825"/>
    <w:rsid w:val="00F50BE1"/>
    <w:rsid w:val="00F56ABA"/>
    <w:rsid w:val="00F71371"/>
    <w:rsid w:val="00F82C29"/>
    <w:rsid w:val="00F83AAF"/>
    <w:rsid w:val="00F848D3"/>
    <w:rsid w:val="00FB529F"/>
    <w:rsid w:val="00FC371A"/>
    <w:rsid w:val="00FE3039"/>
    <w:rsid w:val="00FE5082"/>
    <w:rsid w:val="00FE792B"/>
    <w:rsid w:val="00FF151E"/>
    <w:rsid w:val="00FF296C"/>
    <w:rsid w:val="00FF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A3B"/>
  </w:style>
  <w:style w:type="paragraph" w:styleId="Heading1">
    <w:name w:val="heading 1"/>
    <w:basedOn w:val="Normal"/>
    <w:next w:val="Normal"/>
    <w:qFormat/>
    <w:rsid w:val="00230A3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30A3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30A3B"/>
    <w:pPr>
      <w:keepNext/>
      <w:spacing w:before="240" w:after="60"/>
      <w:outlineLvl w:val="2"/>
    </w:pPr>
    <w:rPr>
      <w:rFonts w:ascii="Arial" w:hAnsi="Arial" w:cs="Arial"/>
      <w:b/>
      <w:bCs/>
      <w:sz w:val="26"/>
      <w:szCs w:val="26"/>
    </w:rPr>
  </w:style>
  <w:style w:type="paragraph" w:styleId="Heading4">
    <w:name w:val="heading 4"/>
    <w:basedOn w:val="Normal"/>
    <w:next w:val="Normal"/>
    <w:qFormat/>
    <w:rsid w:val="00230A3B"/>
    <w:pPr>
      <w:keepNext/>
      <w:spacing w:before="240" w:after="60"/>
      <w:outlineLvl w:val="3"/>
    </w:pPr>
    <w:rPr>
      <w:b/>
      <w:bCs/>
      <w:sz w:val="28"/>
      <w:szCs w:val="28"/>
    </w:rPr>
  </w:style>
  <w:style w:type="paragraph" w:styleId="Heading5">
    <w:name w:val="heading 5"/>
    <w:basedOn w:val="Normal"/>
    <w:next w:val="Normal"/>
    <w:qFormat/>
    <w:rsid w:val="00230A3B"/>
    <w:pPr>
      <w:spacing w:before="240" w:after="60"/>
      <w:outlineLvl w:val="4"/>
    </w:pPr>
    <w:rPr>
      <w:b/>
      <w:bCs/>
      <w:i/>
      <w:iCs/>
      <w:sz w:val="26"/>
      <w:szCs w:val="26"/>
    </w:rPr>
  </w:style>
  <w:style w:type="paragraph" w:styleId="Heading6">
    <w:name w:val="heading 6"/>
    <w:basedOn w:val="Normal"/>
    <w:next w:val="Normal"/>
    <w:qFormat/>
    <w:rsid w:val="00230A3B"/>
    <w:pPr>
      <w:spacing w:before="240" w:after="60"/>
      <w:outlineLvl w:val="5"/>
    </w:pPr>
    <w:rPr>
      <w:b/>
      <w:bCs/>
      <w:sz w:val="22"/>
      <w:szCs w:val="22"/>
    </w:rPr>
  </w:style>
  <w:style w:type="paragraph" w:styleId="Heading7">
    <w:name w:val="heading 7"/>
    <w:basedOn w:val="Normal"/>
    <w:next w:val="Normal"/>
    <w:qFormat/>
    <w:rsid w:val="00230A3B"/>
    <w:pPr>
      <w:spacing w:before="240" w:after="60"/>
      <w:outlineLvl w:val="6"/>
    </w:pPr>
  </w:style>
  <w:style w:type="paragraph" w:styleId="Heading8">
    <w:name w:val="heading 8"/>
    <w:basedOn w:val="Normal"/>
    <w:next w:val="Normal"/>
    <w:qFormat/>
    <w:rsid w:val="00230A3B"/>
    <w:pPr>
      <w:spacing w:before="240" w:after="60"/>
      <w:outlineLvl w:val="7"/>
    </w:pPr>
    <w:rPr>
      <w:i/>
      <w:iCs/>
    </w:rPr>
  </w:style>
  <w:style w:type="paragraph" w:styleId="Heading9">
    <w:name w:val="heading 9"/>
    <w:basedOn w:val="Normal"/>
    <w:next w:val="Normal"/>
    <w:qFormat/>
    <w:rsid w:val="00230A3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30A3B"/>
    <w:pPr>
      <w:tabs>
        <w:tab w:val="left" w:pos="748"/>
      </w:tabs>
      <w:spacing w:before="120" w:after="120"/>
    </w:pPr>
    <w:rPr>
      <w:rFonts w:ascii="Palatino" w:hAnsi="Palatino"/>
      <w:color w:val="000000"/>
      <w:szCs w:val="20"/>
    </w:rPr>
  </w:style>
  <w:style w:type="paragraph" w:customStyle="1" w:styleId="coursehead">
    <w:name w:val="coursehead"/>
    <w:basedOn w:val="Normal"/>
    <w:rsid w:val="00230A3B"/>
    <w:pPr>
      <w:tabs>
        <w:tab w:val="right" w:pos="7934"/>
      </w:tabs>
      <w:spacing w:before="120"/>
    </w:pPr>
    <w:rPr>
      <w:rFonts w:ascii="Palatino" w:hAnsi="Palatino"/>
      <w:b/>
      <w:color w:val="000000"/>
      <w:szCs w:val="20"/>
    </w:rPr>
  </w:style>
  <w:style w:type="paragraph" w:styleId="Header">
    <w:name w:val="header"/>
    <w:basedOn w:val="Normal"/>
    <w:rsid w:val="00230A3B"/>
    <w:pPr>
      <w:tabs>
        <w:tab w:val="right" w:pos="7934"/>
      </w:tabs>
      <w:spacing w:after="60"/>
    </w:pPr>
    <w:rPr>
      <w:rFonts w:ascii="Palatino" w:hAnsi="Palatino"/>
      <w:color w:val="000000"/>
      <w:szCs w:val="20"/>
    </w:rPr>
  </w:style>
  <w:style w:type="paragraph" w:customStyle="1" w:styleId="Pgf">
    <w:name w:val="Pgf"/>
    <w:basedOn w:val="Normal"/>
    <w:rsid w:val="00230A3B"/>
    <w:pPr>
      <w:tabs>
        <w:tab w:val="left" w:pos="1440"/>
        <w:tab w:val="left" w:pos="2880"/>
        <w:tab w:val="left" w:pos="4320"/>
        <w:tab w:val="left" w:pos="5760"/>
        <w:tab w:val="left" w:pos="7200"/>
        <w:tab w:val="left" w:pos="8640"/>
      </w:tabs>
    </w:pPr>
    <w:rPr>
      <w:rFonts w:ascii="Courier" w:hAnsi="Courier"/>
      <w:color w:val="000000"/>
      <w:szCs w:val="20"/>
    </w:rPr>
  </w:style>
  <w:style w:type="paragraph" w:customStyle="1" w:styleId="questions">
    <w:name w:val="questions"/>
    <w:basedOn w:val="Normal"/>
    <w:rsid w:val="00230A3B"/>
    <w:pPr>
      <w:tabs>
        <w:tab w:val="left" w:pos="345"/>
      </w:tabs>
      <w:spacing w:before="120" w:after="120"/>
      <w:ind w:left="374" w:hanging="374"/>
    </w:pPr>
    <w:rPr>
      <w:rFonts w:ascii="Palatino" w:hAnsi="Palatino"/>
      <w:color w:val="000000"/>
      <w:szCs w:val="20"/>
    </w:rPr>
  </w:style>
  <w:style w:type="paragraph" w:customStyle="1" w:styleId="readings">
    <w:name w:val="readings"/>
    <w:basedOn w:val="Normal"/>
    <w:rsid w:val="00230A3B"/>
    <w:pPr>
      <w:tabs>
        <w:tab w:val="left" w:pos="1396"/>
      </w:tabs>
      <w:spacing w:before="120" w:after="120"/>
      <w:ind w:left="1411" w:hanging="1411"/>
    </w:pPr>
    <w:rPr>
      <w:rFonts w:ascii="Palatino" w:hAnsi="Palatino"/>
      <w:color w:val="000000"/>
      <w:szCs w:val="20"/>
    </w:rPr>
  </w:style>
  <w:style w:type="paragraph" w:customStyle="1" w:styleId="subhead">
    <w:name w:val="subhead"/>
    <w:basedOn w:val="Normal"/>
    <w:rsid w:val="00230A3B"/>
    <w:pPr>
      <w:keepNext/>
      <w:jc w:val="center"/>
    </w:pPr>
    <w:rPr>
      <w:rFonts w:ascii="Times" w:hAnsi="Times"/>
      <w:b/>
      <w:color w:val="000000"/>
      <w:sz w:val="28"/>
      <w:szCs w:val="20"/>
    </w:rPr>
  </w:style>
  <w:style w:type="paragraph" w:styleId="Title">
    <w:name w:val="Title"/>
    <w:basedOn w:val="Normal"/>
    <w:qFormat/>
    <w:rsid w:val="00230A3B"/>
    <w:pPr>
      <w:keepNext/>
      <w:spacing w:after="240"/>
      <w:jc w:val="center"/>
    </w:pPr>
    <w:rPr>
      <w:rFonts w:ascii="Times" w:hAnsi="Times"/>
      <w:b/>
      <w:color w:val="000000"/>
      <w:sz w:val="36"/>
      <w:szCs w:val="20"/>
    </w:rPr>
  </w:style>
  <w:style w:type="character" w:customStyle="1" w:styleId="boldface">
    <w:name w:val="boldface"/>
    <w:rsid w:val="00230A3B"/>
    <w:rPr>
      <w:rFonts w:ascii="Palatino" w:hAnsi="Palatino"/>
      <w:b/>
      <w:sz w:val="24"/>
    </w:rPr>
  </w:style>
  <w:style w:type="character" w:styleId="Emphasis">
    <w:name w:val="Emphasis"/>
    <w:qFormat/>
    <w:rsid w:val="00230A3B"/>
    <w:rPr>
      <w:i/>
    </w:rPr>
  </w:style>
  <w:style w:type="paragraph" w:styleId="NormalWeb">
    <w:name w:val="Normal (Web)"/>
    <w:basedOn w:val="Normal"/>
    <w:rsid w:val="00230A3B"/>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rsid w:val="00230A3B"/>
    <w:pPr>
      <w:tabs>
        <w:tab w:val="left" w:pos="360"/>
      </w:tabs>
      <w:ind w:left="360" w:hanging="360"/>
    </w:pPr>
  </w:style>
  <w:style w:type="character" w:styleId="Strong">
    <w:name w:val="Strong"/>
    <w:basedOn w:val="DefaultParagraphFont"/>
    <w:qFormat/>
    <w:rsid w:val="00230A3B"/>
    <w:rPr>
      <w:b/>
      <w:bCs/>
    </w:rPr>
  </w:style>
  <w:style w:type="character" w:styleId="Hyperlink">
    <w:name w:val="Hyperlink"/>
    <w:basedOn w:val="DefaultParagraphFont"/>
    <w:rsid w:val="00230A3B"/>
    <w:rPr>
      <w:color w:val="0000FF"/>
      <w:u w:val="single"/>
    </w:rPr>
  </w:style>
  <w:style w:type="paragraph" w:styleId="BlockText">
    <w:name w:val="Block Text"/>
    <w:basedOn w:val="Normal"/>
    <w:rsid w:val="00230A3B"/>
    <w:pPr>
      <w:spacing w:after="120"/>
      <w:ind w:left="1440" w:right="1440"/>
    </w:pPr>
  </w:style>
  <w:style w:type="paragraph" w:styleId="BodyText">
    <w:name w:val="Body Text"/>
    <w:basedOn w:val="Normal"/>
    <w:rsid w:val="00230A3B"/>
    <w:pPr>
      <w:spacing w:after="120"/>
    </w:pPr>
  </w:style>
  <w:style w:type="paragraph" w:styleId="BodyText2">
    <w:name w:val="Body Text 2"/>
    <w:basedOn w:val="Normal"/>
    <w:rsid w:val="00230A3B"/>
    <w:pPr>
      <w:spacing w:after="120" w:line="480" w:lineRule="auto"/>
    </w:pPr>
  </w:style>
  <w:style w:type="paragraph" w:styleId="BodyText3">
    <w:name w:val="Body Text 3"/>
    <w:basedOn w:val="Normal"/>
    <w:rsid w:val="00230A3B"/>
    <w:pPr>
      <w:spacing w:after="120"/>
    </w:pPr>
    <w:rPr>
      <w:sz w:val="16"/>
      <w:szCs w:val="16"/>
    </w:rPr>
  </w:style>
  <w:style w:type="paragraph" w:styleId="BodyTextFirstIndent">
    <w:name w:val="Body Text First Indent"/>
    <w:basedOn w:val="BodyText"/>
    <w:rsid w:val="00230A3B"/>
    <w:pPr>
      <w:ind w:firstLine="210"/>
    </w:pPr>
  </w:style>
  <w:style w:type="paragraph" w:styleId="BodyTextFirstIndent2">
    <w:name w:val="Body Text First Indent 2"/>
    <w:basedOn w:val="BodyTextIndent"/>
    <w:rsid w:val="00230A3B"/>
    <w:pPr>
      <w:tabs>
        <w:tab w:val="clear" w:pos="360"/>
      </w:tabs>
      <w:spacing w:after="120"/>
      <w:ind w:firstLine="210"/>
    </w:pPr>
  </w:style>
  <w:style w:type="paragraph" w:styleId="BodyTextIndent2">
    <w:name w:val="Body Text Indent 2"/>
    <w:basedOn w:val="Normal"/>
    <w:rsid w:val="00230A3B"/>
    <w:pPr>
      <w:spacing w:after="120" w:line="480" w:lineRule="auto"/>
      <w:ind w:left="360"/>
    </w:pPr>
  </w:style>
  <w:style w:type="paragraph" w:styleId="BodyTextIndent3">
    <w:name w:val="Body Text Indent 3"/>
    <w:basedOn w:val="Normal"/>
    <w:rsid w:val="00230A3B"/>
    <w:pPr>
      <w:spacing w:after="120"/>
      <w:ind w:left="360"/>
    </w:pPr>
    <w:rPr>
      <w:sz w:val="16"/>
      <w:szCs w:val="16"/>
    </w:rPr>
  </w:style>
  <w:style w:type="paragraph" w:styleId="Caption">
    <w:name w:val="caption"/>
    <w:basedOn w:val="Normal"/>
    <w:next w:val="Normal"/>
    <w:qFormat/>
    <w:rsid w:val="00230A3B"/>
    <w:pPr>
      <w:spacing w:before="120" w:after="120"/>
    </w:pPr>
    <w:rPr>
      <w:b/>
      <w:bCs/>
      <w:sz w:val="20"/>
      <w:szCs w:val="20"/>
    </w:rPr>
  </w:style>
  <w:style w:type="paragraph" w:styleId="Closing">
    <w:name w:val="Closing"/>
    <w:basedOn w:val="Normal"/>
    <w:rsid w:val="00230A3B"/>
    <w:pPr>
      <w:ind w:left="4320"/>
    </w:pPr>
  </w:style>
  <w:style w:type="paragraph" w:styleId="CommentText">
    <w:name w:val="annotation text"/>
    <w:basedOn w:val="Normal"/>
    <w:semiHidden/>
    <w:rsid w:val="00230A3B"/>
    <w:rPr>
      <w:sz w:val="20"/>
      <w:szCs w:val="20"/>
    </w:rPr>
  </w:style>
  <w:style w:type="paragraph" w:styleId="Date">
    <w:name w:val="Date"/>
    <w:basedOn w:val="Normal"/>
    <w:next w:val="Normal"/>
    <w:rsid w:val="00230A3B"/>
  </w:style>
  <w:style w:type="paragraph" w:styleId="DocumentMap">
    <w:name w:val="Document Map"/>
    <w:basedOn w:val="Normal"/>
    <w:semiHidden/>
    <w:rsid w:val="00230A3B"/>
    <w:pPr>
      <w:shd w:val="clear" w:color="auto" w:fill="000080"/>
    </w:pPr>
    <w:rPr>
      <w:rFonts w:ascii="Tahoma" w:hAnsi="Tahoma" w:cs="Tahoma"/>
    </w:rPr>
  </w:style>
  <w:style w:type="paragraph" w:styleId="E-mailSignature">
    <w:name w:val="E-mail Signature"/>
    <w:basedOn w:val="Normal"/>
    <w:rsid w:val="00230A3B"/>
  </w:style>
  <w:style w:type="paragraph" w:styleId="EndnoteText">
    <w:name w:val="endnote text"/>
    <w:basedOn w:val="Normal"/>
    <w:semiHidden/>
    <w:rsid w:val="00230A3B"/>
    <w:rPr>
      <w:sz w:val="20"/>
      <w:szCs w:val="20"/>
    </w:rPr>
  </w:style>
  <w:style w:type="paragraph" w:styleId="EnvelopeAddress">
    <w:name w:val="envelope address"/>
    <w:basedOn w:val="Normal"/>
    <w:rsid w:val="00230A3B"/>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30A3B"/>
    <w:rPr>
      <w:rFonts w:ascii="Arial" w:hAnsi="Arial" w:cs="Arial"/>
      <w:sz w:val="20"/>
      <w:szCs w:val="20"/>
    </w:rPr>
  </w:style>
  <w:style w:type="paragraph" w:styleId="Footer">
    <w:name w:val="footer"/>
    <w:basedOn w:val="Normal"/>
    <w:rsid w:val="00230A3B"/>
    <w:pPr>
      <w:tabs>
        <w:tab w:val="center" w:pos="4320"/>
        <w:tab w:val="right" w:pos="8640"/>
      </w:tabs>
    </w:pPr>
  </w:style>
  <w:style w:type="paragraph" w:styleId="FootnoteText">
    <w:name w:val="footnote text"/>
    <w:basedOn w:val="Normal"/>
    <w:semiHidden/>
    <w:rsid w:val="00230A3B"/>
    <w:rPr>
      <w:sz w:val="20"/>
      <w:szCs w:val="20"/>
    </w:rPr>
  </w:style>
  <w:style w:type="paragraph" w:styleId="HTMLAddress">
    <w:name w:val="HTML Address"/>
    <w:basedOn w:val="Normal"/>
    <w:rsid w:val="00230A3B"/>
    <w:rPr>
      <w:i/>
      <w:iCs/>
    </w:rPr>
  </w:style>
  <w:style w:type="paragraph" w:styleId="HTMLPreformatted">
    <w:name w:val="HTML Preformatted"/>
    <w:basedOn w:val="Normal"/>
    <w:rsid w:val="00230A3B"/>
    <w:rPr>
      <w:rFonts w:ascii="Courier New" w:hAnsi="Courier New" w:cs="Courier New"/>
      <w:sz w:val="20"/>
      <w:szCs w:val="20"/>
    </w:rPr>
  </w:style>
  <w:style w:type="paragraph" w:styleId="Index1">
    <w:name w:val="index 1"/>
    <w:basedOn w:val="Normal"/>
    <w:next w:val="Normal"/>
    <w:autoRedefine/>
    <w:semiHidden/>
    <w:rsid w:val="00230A3B"/>
    <w:pPr>
      <w:ind w:left="240" w:hanging="240"/>
    </w:pPr>
  </w:style>
  <w:style w:type="paragraph" w:styleId="Index2">
    <w:name w:val="index 2"/>
    <w:basedOn w:val="Normal"/>
    <w:next w:val="Normal"/>
    <w:autoRedefine/>
    <w:semiHidden/>
    <w:rsid w:val="00230A3B"/>
    <w:pPr>
      <w:ind w:left="480" w:hanging="240"/>
    </w:pPr>
  </w:style>
  <w:style w:type="paragraph" w:styleId="Index3">
    <w:name w:val="index 3"/>
    <w:basedOn w:val="Normal"/>
    <w:next w:val="Normal"/>
    <w:autoRedefine/>
    <w:semiHidden/>
    <w:rsid w:val="00230A3B"/>
    <w:pPr>
      <w:ind w:left="720" w:hanging="240"/>
    </w:pPr>
  </w:style>
  <w:style w:type="paragraph" w:styleId="Index4">
    <w:name w:val="index 4"/>
    <w:basedOn w:val="Normal"/>
    <w:next w:val="Normal"/>
    <w:autoRedefine/>
    <w:semiHidden/>
    <w:rsid w:val="00230A3B"/>
    <w:pPr>
      <w:ind w:left="960" w:hanging="240"/>
    </w:pPr>
  </w:style>
  <w:style w:type="paragraph" w:styleId="Index5">
    <w:name w:val="index 5"/>
    <w:basedOn w:val="Normal"/>
    <w:next w:val="Normal"/>
    <w:autoRedefine/>
    <w:semiHidden/>
    <w:rsid w:val="00230A3B"/>
    <w:pPr>
      <w:ind w:left="1200" w:hanging="240"/>
    </w:pPr>
  </w:style>
  <w:style w:type="paragraph" w:styleId="Index6">
    <w:name w:val="index 6"/>
    <w:basedOn w:val="Normal"/>
    <w:next w:val="Normal"/>
    <w:autoRedefine/>
    <w:semiHidden/>
    <w:rsid w:val="00230A3B"/>
    <w:pPr>
      <w:ind w:left="1440" w:hanging="240"/>
    </w:pPr>
  </w:style>
  <w:style w:type="paragraph" w:styleId="Index7">
    <w:name w:val="index 7"/>
    <w:basedOn w:val="Normal"/>
    <w:next w:val="Normal"/>
    <w:autoRedefine/>
    <w:semiHidden/>
    <w:rsid w:val="00230A3B"/>
    <w:pPr>
      <w:ind w:left="1680" w:hanging="240"/>
    </w:pPr>
  </w:style>
  <w:style w:type="paragraph" w:styleId="Index8">
    <w:name w:val="index 8"/>
    <w:basedOn w:val="Normal"/>
    <w:next w:val="Normal"/>
    <w:autoRedefine/>
    <w:semiHidden/>
    <w:rsid w:val="00230A3B"/>
    <w:pPr>
      <w:ind w:left="1920" w:hanging="240"/>
    </w:pPr>
  </w:style>
  <w:style w:type="paragraph" w:styleId="Index9">
    <w:name w:val="index 9"/>
    <w:basedOn w:val="Normal"/>
    <w:next w:val="Normal"/>
    <w:autoRedefine/>
    <w:semiHidden/>
    <w:rsid w:val="00230A3B"/>
    <w:pPr>
      <w:ind w:left="2160" w:hanging="240"/>
    </w:pPr>
  </w:style>
  <w:style w:type="paragraph" w:styleId="IndexHeading">
    <w:name w:val="index heading"/>
    <w:basedOn w:val="Normal"/>
    <w:next w:val="Index1"/>
    <w:semiHidden/>
    <w:rsid w:val="00230A3B"/>
    <w:rPr>
      <w:rFonts w:ascii="Arial" w:hAnsi="Arial" w:cs="Arial"/>
      <w:b/>
      <w:bCs/>
    </w:rPr>
  </w:style>
  <w:style w:type="paragraph" w:styleId="List">
    <w:name w:val="List"/>
    <w:basedOn w:val="Normal"/>
    <w:rsid w:val="00230A3B"/>
    <w:pPr>
      <w:ind w:left="360" w:hanging="360"/>
    </w:pPr>
  </w:style>
  <w:style w:type="paragraph" w:styleId="List2">
    <w:name w:val="List 2"/>
    <w:basedOn w:val="Normal"/>
    <w:rsid w:val="00230A3B"/>
    <w:pPr>
      <w:ind w:left="720" w:hanging="360"/>
    </w:pPr>
  </w:style>
  <w:style w:type="paragraph" w:styleId="List3">
    <w:name w:val="List 3"/>
    <w:basedOn w:val="Normal"/>
    <w:rsid w:val="00230A3B"/>
    <w:pPr>
      <w:ind w:left="1080" w:hanging="360"/>
    </w:pPr>
  </w:style>
  <w:style w:type="paragraph" w:styleId="List4">
    <w:name w:val="List 4"/>
    <w:basedOn w:val="Normal"/>
    <w:rsid w:val="00230A3B"/>
    <w:pPr>
      <w:ind w:left="1440" w:hanging="360"/>
    </w:pPr>
  </w:style>
  <w:style w:type="paragraph" w:styleId="List5">
    <w:name w:val="List 5"/>
    <w:basedOn w:val="Normal"/>
    <w:rsid w:val="00230A3B"/>
    <w:pPr>
      <w:ind w:left="1800" w:hanging="360"/>
    </w:pPr>
  </w:style>
  <w:style w:type="paragraph" w:styleId="ListBullet">
    <w:name w:val="List Bullet"/>
    <w:basedOn w:val="Normal"/>
    <w:autoRedefine/>
    <w:rsid w:val="00230A3B"/>
    <w:pPr>
      <w:numPr>
        <w:numId w:val="1"/>
      </w:numPr>
    </w:pPr>
  </w:style>
  <w:style w:type="paragraph" w:styleId="ListBullet2">
    <w:name w:val="List Bullet 2"/>
    <w:basedOn w:val="Normal"/>
    <w:autoRedefine/>
    <w:rsid w:val="00230A3B"/>
    <w:pPr>
      <w:numPr>
        <w:numId w:val="2"/>
      </w:numPr>
    </w:pPr>
  </w:style>
  <w:style w:type="paragraph" w:styleId="ListBullet3">
    <w:name w:val="List Bullet 3"/>
    <w:basedOn w:val="Normal"/>
    <w:autoRedefine/>
    <w:rsid w:val="00230A3B"/>
    <w:pPr>
      <w:numPr>
        <w:numId w:val="3"/>
      </w:numPr>
    </w:pPr>
  </w:style>
  <w:style w:type="paragraph" w:styleId="ListBullet4">
    <w:name w:val="List Bullet 4"/>
    <w:basedOn w:val="Normal"/>
    <w:autoRedefine/>
    <w:rsid w:val="00230A3B"/>
    <w:pPr>
      <w:numPr>
        <w:numId w:val="4"/>
      </w:numPr>
    </w:pPr>
  </w:style>
  <w:style w:type="paragraph" w:styleId="ListBullet5">
    <w:name w:val="List Bullet 5"/>
    <w:basedOn w:val="Normal"/>
    <w:autoRedefine/>
    <w:rsid w:val="00230A3B"/>
    <w:pPr>
      <w:numPr>
        <w:numId w:val="5"/>
      </w:numPr>
    </w:pPr>
  </w:style>
  <w:style w:type="paragraph" w:styleId="ListContinue">
    <w:name w:val="List Continue"/>
    <w:basedOn w:val="Normal"/>
    <w:rsid w:val="00230A3B"/>
    <w:pPr>
      <w:spacing w:after="120"/>
      <w:ind w:left="360"/>
    </w:pPr>
  </w:style>
  <w:style w:type="paragraph" w:styleId="ListContinue2">
    <w:name w:val="List Continue 2"/>
    <w:basedOn w:val="Normal"/>
    <w:rsid w:val="00230A3B"/>
    <w:pPr>
      <w:spacing w:after="120"/>
      <w:ind w:left="720"/>
    </w:pPr>
  </w:style>
  <w:style w:type="paragraph" w:styleId="ListContinue3">
    <w:name w:val="List Continue 3"/>
    <w:basedOn w:val="Normal"/>
    <w:rsid w:val="00230A3B"/>
    <w:pPr>
      <w:spacing w:after="120"/>
      <w:ind w:left="1080"/>
    </w:pPr>
  </w:style>
  <w:style w:type="paragraph" w:styleId="ListContinue4">
    <w:name w:val="List Continue 4"/>
    <w:basedOn w:val="Normal"/>
    <w:rsid w:val="00230A3B"/>
    <w:pPr>
      <w:spacing w:after="120"/>
      <w:ind w:left="1440"/>
    </w:pPr>
  </w:style>
  <w:style w:type="paragraph" w:styleId="ListContinue5">
    <w:name w:val="List Continue 5"/>
    <w:basedOn w:val="Normal"/>
    <w:rsid w:val="00230A3B"/>
    <w:pPr>
      <w:spacing w:after="120"/>
      <w:ind w:left="1800"/>
    </w:pPr>
  </w:style>
  <w:style w:type="paragraph" w:styleId="ListNumber">
    <w:name w:val="List Number"/>
    <w:basedOn w:val="Normal"/>
    <w:rsid w:val="00230A3B"/>
    <w:pPr>
      <w:numPr>
        <w:numId w:val="6"/>
      </w:numPr>
    </w:pPr>
  </w:style>
  <w:style w:type="paragraph" w:styleId="ListNumber2">
    <w:name w:val="List Number 2"/>
    <w:basedOn w:val="Normal"/>
    <w:rsid w:val="00230A3B"/>
    <w:pPr>
      <w:numPr>
        <w:numId w:val="7"/>
      </w:numPr>
    </w:pPr>
  </w:style>
  <w:style w:type="paragraph" w:styleId="ListNumber3">
    <w:name w:val="List Number 3"/>
    <w:basedOn w:val="Normal"/>
    <w:rsid w:val="00230A3B"/>
    <w:pPr>
      <w:numPr>
        <w:numId w:val="8"/>
      </w:numPr>
    </w:pPr>
  </w:style>
  <w:style w:type="paragraph" w:styleId="ListNumber4">
    <w:name w:val="List Number 4"/>
    <w:basedOn w:val="Normal"/>
    <w:rsid w:val="00230A3B"/>
    <w:pPr>
      <w:numPr>
        <w:numId w:val="9"/>
      </w:numPr>
    </w:pPr>
  </w:style>
  <w:style w:type="paragraph" w:styleId="ListNumber5">
    <w:name w:val="List Number 5"/>
    <w:basedOn w:val="Normal"/>
    <w:rsid w:val="00230A3B"/>
    <w:pPr>
      <w:numPr>
        <w:numId w:val="10"/>
      </w:numPr>
    </w:pPr>
  </w:style>
  <w:style w:type="paragraph" w:styleId="MacroText">
    <w:name w:val="macro"/>
    <w:semiHidden/>
    <w:rsid w:val="00230A3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30A3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230A3B"/>
    <w:pPr>
      <w:ind w:left="720"/>
    </w:pPr>
  </w:style>
  <w:style w:type="paragraph" w:styleId="NoteHeading">
    <w:name w:val="Note Heading"/>
    <w:basedOn w:val="Normal"/>
    <w:next w:val="Normal"/>
    <w:rsid w:val="00230A3B"/>
  </w:style>
  <w:style w:type="paragraph" w:styleId="PlainText">
    <w:name w:val="Plain Text"/>
    <w:basedOn w:val="Normal"/>
    <w:rsid w:val="00230A3B"/>
    <w:rPr>
      <w:rFonts w:ascii="Courier New" w:hAnsi="Courier New" w:cs="Courier New"/>
      <w:sz w:val="20"/>
      <w:szCs w:val="20"/>
    </w:rPr>
  </w:style>
  <w:style w:type="paragraph" w:styleId="Salutation">
    <w:name w:val="Salutation"/>
    <w:basedOn w:val="Normal"/>
    <w:next w:val="Normal"/>
    <w:rsid w:val="00230A3B"/>
  </w:style>
  <w:style w:type="paragraph" w:styleId="Signature">
    <w:name w:val="Signature"/>
    <w:basedOn w:val="Normal"/>
    <w:rsid w:val="00230A3B"/>
    <w:pPr>
      <w:ind w:left="4320"/>
    </w:pPr>
  </w:style>
  <w:style w:type="paragraph" w:styleId="Subtitle">
    <w:name w:val="Subtitle"/>
    <w:basedOn w:val="Normal"/>
    <w:qFormat/>
    <w:rsid w:val="00230A3B"/>
    <w:pPr>
      <w:spacing w:after="60"/>
      <w:jc w:val="center"/>
      <w:outlineLvl w:val="1"/>
    </w:pPr>
    <w:rPr>
      <w:rFonts w:ascii="Arial" w:hAnsi="Arial" w:cs="Arial"/>
    </w:rPr>
  </w:style>
  <w:style w:type="paragraph" w:styleId="TableofAuthorities">
    <w:name w:val="table of authorities"/>
    <w:basedOn w:val="Normal"/>
    <w:next w:val="Normal"/>
    <w:semiHidden/>
    <w:rsid w:val="00230A3B"/>
    <w:pPr>
      <w:ind w:left="240" w:hanging="240"/>
    </w:pPr>
  </w:style>
  <w:style w:type="paragraph" w:styleId="TableofFigures">
    <w:name w:val="table of figures"/>
    <w:basedOn w:val="Normal"/>
    <w:next w:val="Normal"/>
    <w:semiHidden/>
    <w:rsid w:val="00230A3B"/>
    <w:pPr>
      <w:ind w:left="480" w:hanging="480"/>
    </w:pPr>
  </w:style>
  <w:style w:type="paragraph" w:styleId="TOAHeading">
    <w:name w:val="toa heading"/>
    <w:basedOn w:val="Normal"/>
    <w:next w:val="Normal"/>
    <w:semiHidden/>
    <w:rsid w:val="00230A3B"/>
    <w:pPr>
      <w:spacing w:before="120"/>
    </w:pPr>
    <w:rPr>
      <w:rFonts w:ascii="Arial" w:hAnsi="Arial" w:cs="Arial"/>
      <w:b/>
      <w:bCs/>
    </w:rPr>
  </w:style>
  <w:style w:type="paragraph" w:styleId="TOC1">
    <w:name w:val="toc 1"/>
    <w:basedOn w:val="Normal"/>
    <w:next w:val="Normal"/>
    <w:autoRedefine/>
    <w:semiHidden/>
    <w:rsid w:val="00230A3B"/>
  </w:style>
  <w:style w:type="paragraph" w:styleId="TOC2">
    <w:name w:val="toc 2"/>
    <w:basedOn w:val="Normal"/>
    <w:next w:val="Normal"/>
    <w:autoRedefine/>
    <w:semiHidden/>
    <w:rsid w:val="00230A3B"/>
    <w:pPr>
      <w:ind w:left="240"/>
    </w:pPr>
  </w:style>
  <w:style w:type="paragraph" w:styleId="TOC3">
    <w:name w:val="toc 3"/>
    <w:basedOn w:val="Normal"/>
    <w:next w:val="Normal"/>
    <w:autoRedefine/>
    <w:semiHidden/>
    <w:rsid w:val="00230A3B"/>
    <w:pPr>
      <w:ind w:left="480"/>
    </w:pPr>
  </w:style>
  <w:style w:type="paragraph" w:styleId="TOC4">
    <w:name w:val="toc 4"/>
    <w:basedOn w:val="Normal"/>
    <w:next w:val="Normal"/>
    <w:autoRedefine/>
    <w:semiHidden/>
    <w:rsid w:val="00230A3B"/>
    <w:pPr>
      <w:ind w:left="720"/>
    </w:pPr>
  </w:style>
  <w:style w:type="paragraph" w:styleId="TOC5">
    <w:name w:val="toc 5"/>
    <w:basedOn w:val="Normal"/>
    <w:next w:val="Normal"/>
    <w:autoRedefine/>
    <w:semiHidden/>
    <w:rsid w:val="00230A3B"/>
    <w:pPr>
      <w:ind w:left="960"/>
    </w:pPr>
  </w:style>
  <w:style w:type="paragraph" w:styleId="TOC6">
    <w:name w:val="toc 6"/>
    <w:basedOn w:val="Normal"/>
    <w:next w:val="Normal"/>
    <w:autoRedefine/>
    <w:semiHidden/>
    <w:rsid w:val="00230A3B"/>
    <w:pPr>
      <w:ind w:left="1200"/>
    </w:pPr>
  </w:style>
  <w:style w:type="paragraph" w:styleId="TOC7">
    <w:name w:val="toc 7"/>
    <w:basedOn w:val="Normal"/>
    <w:next w:val="Normal"/>
    <w:autoRedefine/>
    <w:semiHidden/>
    <w:rsid w:val="00230A3B"/>
    <w:pPr>
      <w:ind w:left="1440"/>
    </w:pPr>
  </w:style>
  <w:style w:type="paragraph" w:styleId="TOC8">
    <w:name w:val="toc 8"/>
    <w:basedOn w:val="Normal"/>
    <w:next w:val="Normal"/>
    <w:autoRedefine/>
    <w:semiHidden/>
    <w:rsid w:val="00230A3B"/>
    <w:pPr>
      <w:ind w:left="1680"/>
    </w:pPr>
  </w:style>
  <w:style w:type="paragraph" w:styleId="TOC9">
    <w:name w:val="toc 9"/>
    <w:basedOn w:val="Normal"/>
    <w:next w:val="Normal"/>
    <w:autoRedefine/>
    <w:semiHidden/>
    <w:rsid w:val="00230A3B"/>
    <w:pPr>
      <w:ind w:left="1920"/>
    </w:pPr>
  </w:style>
  <w:style w:type="character" w:styleId="FollowedHyperlink">
    <w:name w:val="FollowedHyperlink"/>
    <w:basedOn w:val="DefaultParagraphFont"/>
    <w:rsid w:val="00230A3B"/>
    <w:rPr>
      <w:color w:val="800080"/>
      <w:u w:val="single"/>
    </w:rPr>
  </w:style>
  <w:style w:type="paragraph" w:styleId="BalloonText">
    <w:name w:val="Balloon Text"/>
    <w:basedOn w:val="Normal"/>
    <w:link w:val="BalloonTextChar"/>
    <w:rsid w:val="006824C5"/>
    <w:rPr>
      <w:rFonts w:ascii="Tahoma" w:hAnsi="Tahoma" w:cs="Tahoma"/>
      <w:sz w:val="16"/>
      <w:szCs w:val="16"/>
    </w:rPr>
  </w:style>
  <w:style w:type="character" w:customStyle="1" w:styleId="BalloonTextChar">
    <w:name w:val="Balloon Text Char"/>
    <w:basedOn w:val="DefaultParagraphFont"/>
    <w:link w:val="BalloonText"/>
    <w:rsid w:val="006824C5"/>
    <w:rPr>
      <w:rFonts w:ascii="Tahoma" w:hAnsi="Tahoma" w:cs="Tahoma"/>
      <w:sz w:val="16"/>
      <w:szCs w:val="16"/>
    </w:rPr>
  </w:style>
  <w:style w:type="paragraph" w:styleId="ListParagraph">
    <w:name w:val="List Paragraph"/>
    <w:basedOn w:val="Normal"/>
    <w:rsid w:val="00A23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9075">
      <w:bodyDiv w:val="1"/>
      <w:marLeft w:val="0"/>
      <w:marRight w:val="0"/>
      <w:marTop w:val="0"/>
      <w:marBottom w:val="0"/>
      <w:divBdr>
        <w:top w:val="none" w:sz="0" w:space="0" w:color="auto"/>
        <w:left w:val="none" w:sz="0" w:space="0" w:color="auto"/>
        <w:bottom w:val="none" w:sz="0" w:space="0" w:color="auto"/>
        <w:right w:val="none" w:sz="0" w:space="0" w:color="auto"/>
      </w:divBdr>
    </w:div>
    <w:div w:id="321354218">
      <w:bodyDiv w:val="1"/>
      <w:marLeft w:val="0"/>
      <w:marRight w:val="0"/>
      <w:marTop w:val="0"/>
      <w:marBottom w:val="0"/>
      <w:divBdr>
        <w:top w:val="none" w:sz="0" w:space="0" w:color="auto"/>
        <w:left w:val="none" w:sz="0" w:space="0" w:color="auto"/>
        <w:bottom w:val="none" w:sz="0" w:space="0" w:color="auto"/>
        <w:right w:val="none" w:sz="0" w:space="0" w:color="auto"/>
      </w:divBdr>
      <w:divsChild>
        <w:div w:id="36113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950141">
      <w:bodyDiv w:val="1"/>
      <w:marLeft w:val="0"/>
      <w:marRight w:val="0"/>
      <w:marTop w:val="0"/>
      <w:marBottom w:val="0"/>
      <w:divBdr>
        <w:top w:val="none" w:sz="0" w:space="0" w:color="auto"/>
        <w:left w:val="none" w:sz="0" w:space="0" w:color="auto"/>
        <w:bottom w:val="none" w:sz="0" w:space="0" w:color="auto"/>
        <w:right w:val="none" w:sz="0" w:space="0" w:color="auto"/>
      </w:divBdr>
    </w:div>
    <w:div w:id="673995910">
      <w:bodyDiv w:val="1"/>
      <w:marLeft w:val="0"/>
      <w:marRight w:val="0"/>
      <w:marTop w:val="0"/>
      <w:marBottom w:val="0"/>
      <w:divBdr>
        <w:top w:val="none" w:sz="0" w:space="0" w:color="auto"/>
        <w:left w:val="none" w:sz="0" w:space="0" w:color="auto"/>
        <w:bottom w:val="none" w:sz="0" w:space="0" w:color="auto"/>
        <w:right w:val="none" w:sz="0" w:space="0" w:color="auto"/>
      </w:divBdr>
    </w:div>
    <w:div w:id="679431024">
      <w:bodyDiv w:val="1"/>
      <w:marLeft w:val="0"/>
      <w:marRight w:val="0"/>
      <w:marTop w:val="0"/>
      <w:marBottom w:val="0"/>
      <w:divBdr>
        <w:top w:val="none" w:sz="0" w:space="0" w:color="auto"/>
        <w:left w:val="none" w:sz="0" w:space="0" w:color="auto"/>
        <w:bottom w:val="none" w:sz="0" w:space="0" w:color="auto"/>
        <w:right w:val="none" w:sz="0" w:space="0" w:color="auto"/>
      </w:divBdr>
      <w:divsChild>
        <w:div w:id="167792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592751">
      <w:bodyDiv w:val="1"/>
      <w:marLeft w:val="0"/>
      <w:marRight w:val="0"/>
      <w:marTop w:val="0"/>
      <w:marBottom w:val="0"/>
      <w:divBdr>
        <w:top w:val="none" w:sz="0" w:space="0" w:color="auto"/>
        <w:left w:val="none" w:sz="0" w:space="0" w:color="auto"/>
        <w:bottom w:val="none" w:sz="0" w:space="0" w:color="auto"/>
        <w:right w:val="none" w:sz="0" w:space="0" w:color="auto"/>
      </w:divBdr>
    </w:div>
    <w:div w:id="1187331586">
      <w:bodyDiv w:val="1"/>
      <w:marLeft w:val="0"/>
      <w:marRight w:val="0"/>
      <w:marTop w:val="0"/>
      <w:marBottom w:val="0"/>
      <w:divBdr>
        <w:top w:val="none" w:sz="0" w:space="0" w:color="auto"/>
        <w:left w:val="none" w:sz="0" w:space="0" w:color="auto"/>
        <w:bottom w:val="none" w:sz="0" w:space="0" w:color="auto"/>
        <w:right w:val="none" w:sz="0" w:space="0" w:color="auto"/>
      </w:divBdr>
    </w:div>
    <w:div w:id="1391226641">
      <w:bodyDiv w:val="1"/>
      <w:marLeft w:val="0"/>
      <w:marRight w:val="0"/>
      <w:marTop w:val="0"/>
      <w:marBottom w:val="0"/>
      <w:divBdr>
        <w:top w:val="none" w:sz="0" w:space="0" w:color="auto"/>
        <w:left w:val="none" w:sz="0" w:space="0" w:color="auto"/>
        <w:bottom w:val="none" w:sz="0" w:space="0" w:color="auto"/>
        <w:right w:val="none" w:sz="0" w:space="0" w:color="auto"/>
      </w:divBdr>
    </w:div>
    <w:div w:id="1462266968">
      <w:bodyDiv w:val="1"/>
      <w:marLeft w:val="0"/>
      <w:marRight w:val="0"/>
      <w:marTop w:val="0"/>
      <w:marBottom w:val="0"/>
      <w:divBdr>
        <w:top w:val="none" w:sz="0" w:space="0" w:color="auto"/>
        <w:left w:val="none" w:sz="0" w:space="0" w:color="auto"/>
        <w:bottom w:val="none" w:sz="0" w:space="0" w:color="auto"/>
        <w:right w:val="none" w:sz="0" w:space="0" w:color="auto"/>
      </w:divBdr>
      <w:divsChild>
        <w:div w:id="877011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3081">
      <w:bodyDiv w:val="1"/>
      <w:marLeft w:val="0"/>
      <w:marRight w:val="0"/>
      <w:marTop w:val="0"/>
      <w:marBottom w:val="0"/>
      <w:divBdr>
        <w:top w:val="none" w:sz="0" w:space="0" w:color="auto"/>
        <w:left w:val="none" w:sz="0" w:space="0" w:color="auto"/>
        <w:bottom w:val="none" w:sz="0" w:space="0" w:color="auto"/>
        <w:right w:val="none" w:sz="0" w:space="0" w:color="auto"/>
      </w:divBdr>
    </w:div>
    <w:div w:id="1804157884">
      <w:bodyDiv w:val="1"/>
      <w:marLeft w:val="0"/>
      <w:marRight w:val="0"/>
      <w:marTop w:val="0"/>
      <w:marBottom w:val="0"/>
      <w:divBdr>
        <w:top w:val="none" w:sz="0" w:space="0" w:color="auto"/>
        <w:left w:val="none" w:sz="0" w:space="0" w:color="auto"/>
        <w:bottom w:val="none" w:sz="0" w:space="0" w:color="auto"/>
        <w:right w:val="none" w:sz="0" w:space="0" w:color="auto"/>
      </w:divBdr>
    </w:div>
    <w:div w:id="1898466304">
      <w:bodyDiv w:val="1"/>
      <w:marLeft w:val="0"/>
      <w:marRight w:val="0"/>
      <w:marTop w:val="0"/>
      <w:marBottom w:val="0"/>
      <w:divBdr>
        <w:top w:val="none" w:sz="0" w:space="0" w:color="auto"/>
        <w:left w:val="none" w:sz="0" w:space="0" w:color="auto"/>
        <w:bottom w:val="none" w:sz="0" w:space="0" w:color="auto"/>
        <w:right w:val="none" w:sz="0" w:space="0" w:color="auto"/>
      </w:divBdr>
    </w:div>
    <w:div w:id="19687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CEBD-B569-41B7-9A7C-FC78C65FF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 Syllabus</vt:lpstr>
    </vt:vector>
  </TitlesOfParts>
  <Company>Columbia University - Graduate School of Business</Company>
  <LinksUpToDate>false</LinksUpToDate>
  <CharactersWithSpaces>6142</CharactersWithSpaces>
  <SharedDoc>false</SharedDoc>
  <HLinks>
    <vt:vector size="6" baseType="variant">
      <vt:variant>
        <vt:i4>4915209</vt:i4>
      </vt:variant>
      <vt:variant>
        <vt:i4>0</vt:i4>
      </vt:variant>
      <vt:variant>
        <vt:i4>0</vt:i4>
      </vt:variant>
      <vt:variant>
        <vt:i4>5</vt:i4>
      </vt:variant>
      <vt:variant>
        <vt:lpwstr>http://www.profitlogic.com/index.htm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Syllabus</dc:title>
  <dc:creator>Costis Maglaras</dc:creator>
  <cp:lastModifiedBy>Magram, Clara</cp:lastModifiedBy>
  <cp:revision>3</cp:revision>
  <cp:lastPrinted>2016-07-01T19:07:00Z</cp:lastPrinted>
  <dcterms:created xsi:type="dcterms:W3CDTF">2018-07-26T15:21:00Z</dcterms:created>
  <dcterms:modified xsi:type="dcterms:W3CDTF">2018-07-26T15:22:00Z</dcterms:modified>
</cp:coreProperties>
</file>